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854" w:rsidRPr="00ED322A" w:rsidRDefault="00ED322A" w:rsidP="00ED322A">
      <w:pPr>
        <w:spacing w:after="0" w:line="240" w:lineRule="auto"/>
        <w:rPr>
          <w:rFonts w:ascii="Times New Roman" w:hAnsi="Times New Roman" w:cs="Times New Roman"/>
          <w:sz w:val="32"/>
          <w:szCs w:val="32"/>
        </w:rPr>
      </w:pPr>
      <w:r w:rsidRPr="00ED322A">
        <w:rPr>
          <w:rFonts w:ascii="Times New Roman" w:hAnsi="Times New Roman" w:cs="Times New Roman"/>
          <w:sz w:val="32"/>
          <w:szCs w:val="32"/>
        </w:rPr>
        <w:t>Norsk Redaktørforening</w:t>
      </w:r>
    </w:p>
    <w:p w:rsidR="00ED322A" w:rsidRDefault="00ED322A" w:rsidP="00ED322A">
      <w:pPr>
        <w:spacing w:after="0" w:line="240" w:lineRule="auto"/>
        <w:rPr>
          <w:rFonts w:ascii="Times New Roman" w:hAnsi="Times New Roman" w:cs="Times New Roman"/>
          <w:sz w:val="24"/>
          <w:szCs w:val="24"/>
        </w:rPr>
      </w:pPr>
      <w:r w:rsidRPr="00ED322A">
        <w:rPr>
          <w:rFonts w:ascii="Times New Roman" w:hAnsi="Times New Roman" w:cs="Times New Roman"/>
          <w:sz w:val="24"/>
          <w:szCs w:val="24"/>
        </w:rPr>
        <w:t>N</w:t>
      </w:r>
      <w:r w:rsidR="009E1895">
        <w:rPr>
          <w:rFonts w:ascii="Times New Roman" w:hAnsi="Times New Roman" w:cs="Times New Roman"/>
          <w:sz w:val="24"/>
          <w:szCs w:val="24"/>
        </w:rPr>
        <w:t xml:space="preserve">ils </w:t>
      </w:r>
      <w:r w:rsidRPr="00ED322A">
        <w:rPr>
          <w:rFonts w:ascii="Times New Roman" w:hAnsi="Times New Roman" w:cs="Times New Roman"/>
          <w:sz w:val="24"/>
          <w:szCs w:val="24"/>
        </w:rPr>
        <w:t>E</w:t>
      </w:r>
      <w:r w:rsidR="009E1895">
        <w:rPr>
          <w:rFonts w:ascii="Times New Roman" w:hAnsi="Times New Roman" w:cs="Times New Roman"/>
          <w:sz w:val="24"/>
          <w:szCs w:val="24"/>
        </w:rPr>
        <w:t xml:space="preserve">. </w:t>
      </w:r>
      <w:r w:rsidRPr="00ED322A">
        <w:rPr>
          <w:rFonts w:ascii="Times New Roman" w:hAnsi="Times New Roman" w:cs="Times New Roman"/>
          <w:sz w:val="24"/>
          <w:szCs w:val="24"/>
        </w:rPr>
        <w:t>Ø</w:t>
      </w:r>
      <w:r w:rsidR="009E1895">
        <w:rPr>
          <w:rFonts w:ascii="Times New Roman" w:hAnsi="Times New Roman" w:cs="Times New Roman"/>
          <w:sz w:val="24"/>
          <w:szCs w:val="24"/>
        </w:rPr>
        <w:t>y</w:t>
      </w:r>
      <w:r w:rsidR="005B1BC4">
        <w:rPr>
          <w:rFonts w:ascii="Times New Roman" w:hAnsi="Times New Roman" w:cs="Times New Roman"/>
          <w:sz w:val="24"/>
          <w:szCs w:val="24"/>
        </w:rPr>
        <w:t xml:space="preserve"> 2012-04</w:t>
      </w:r>
      <w:r w:rsidRPr="00ED322A">
        <w:rPr>
          <w:rFonts w:ascii="Times New Roman" w:hAnsi="Times New Roman" w:cs="Times New Roman"/>
          <w:sz w:val="24"/>
          <w:szCs w:val="24"/>
        </w:rPr>
        <w:t>-</w:t>
      </w:r>
      <w:r w:rsidR="001A0D0E">
        <w:rPr>
          <w:rFonts w:ascii="Times New Roman" w:hAnsi="Times New Roman" w:cs="Times New Roman"/>
          <w:sz w:val="24"/>
          <w:szCs w:val="24"/>
        </w:rPr>
        <w:t>12</w:t>
      </w:r>
      <w:r w:rsidR="00475C34">
        <w:rPr>
          <w:rFonts w:ascii="Times New Roman" w:hAnsi="Times New Roman" w:cs="Times New Roman"/>
          <w:sz w:val="24"/>
          <w:szCs w:val="24"/>
        </w:rPr>
        <w:t xml:space="preserve"> – </w:t>
      </w:r>
      <w:r w:rsidR="00470AD3">
        <w:rPr>
          <w:rFonts w:ascii="Times New Roman" w:hAnsi="Times New Roman" w:cs="Times New Roman"/>
          <w:sz w:val="24"/>
          <w:szCs w:val="24"/>
        </w:rPr>
        <w:t>versjon</w:t>
      </w:r>
      <w:r w:rsidR="00475C34">
        <w:rPr>
          <w:rFonts w:ascii="Times New Roman" w:hAnsi="Times New Roman" w:cs="Times New Roman"/>
          <w:sz w:val="24"/>
          <w:szCs w:val="24"/>
        </w:rPr>
        <w:t xml:space="preserve"> </w:t>
      </w:r>
      <w:r w:rsidR="003B30F3">
        <w:rPr>
          <w:rFonts w:ascii="Times New Roman" w:hAnsi="Times New Roman" w:cs="Times New Roman"/>
          <w:sz w:val="24"/>
          <w:szCs w:val="24"/>
        </w:rPr>
        <w:t>6</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b/>
          <w:color w:val="FF0000"/>
          <w:sz w:val="24"/>
          <w:szCs w:val="24"/>
        </w:rPr>
      </w:pPr>
    </w:p>
    <w:p w:rsidR="000C7257" w:rsidRDefault="000C7257"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Pr="00F160A6" w:rsidRDefault="00ED322A" w:rsidP="00ED322A">
      <w:pPr>
        <w:spacing w:after="0" w:line="240" w:lineRule="auto"/>
        <w:rPr>
          <w:rFonts w:ascii="Times New Roman" w:hAnsi="Times New Roman" w:cs="Times New Roman"/>
          <w:b/>
          <w:sz w:val="36"/>
          <w:szCs w:val="36"/>
        </w:rPr>
      </w:pPr>
      <w:r w:rsidRPr="00F160A6">
        <w:rPr>
          <w:rFonts w:ascii="Times New Roman" w:hAnsi="Times New Roman" w:cs="Times New Roman"/>
          <w:b/>
          <w:sz w:val="36"/>
          <w:szCs w:val="36"/>
        </w:rPr>
        <w:t xml:space="preserve">Orientering til </w:t>
      </w:r>
      <w:proofErr w:type="spellStart"/>
      <w:r w:rsidRPr="00F160A6">
        <w:rPr>
          <w:rFonts w:ascii="Times New Roman" w:hAnsi="Times New Roman" w:cs="Times New Roman"/>
          <w:b/>
          <w:sz w:val="36"/>
          <w:szCs w:val="36"/>
        </w:rPr>
        <w:t>NR-medlemmer</w:t>
      </w:r>
      <w:proofErr w:type="spellEnd"/>
      <w:r w:rsidRPr="00F160A6">
        <w:rPr>
          <w:rFonts w:ascii="Times New Roman" w:hAnsi="Times New Roman" w:cs="Times New Roman"/>
          <w:b/>
          <w:sz w:val="36"/>
          <w:szCs w:val="36"/>
        </w:rPr>
        <w:t xml:space="preserve"> om 22. </w:t>
      </w:r>
      <w:proofErr w:type="spellStart"/>
      <w:r w:rsidRPr="00F160A6">
        <w:rPr>
          <w:rFonts w:ascii="Times New Roman" w:hAnsi="Times New Roman" w:cs="Times New Roman"/>
          <w:b/>
          <w:sz w:val="36"/>
          <w:szCs w:val="36"/>
        </w:rPr>
        <w:t>juli-rettssaken</w:t>
      </w:r>
      <w:proofErr w:type="spellEnd"/>
    </w:p>
    <w:p w:rsidR="00C831C7" w:rsidRDefault="00C831C7" w:rsidP="00ED322A">
      <w:pPr>
        <w:spacing w:after="0" w:line="240" w:lineRule="auto"/>
        <w:rPr>
          <w:rFonts w:ascii="Times New Roman" w:hAnsi="Times New Roman" w:cs="Times New Roman"/>
          <w:b/>
          <w:sz w:val="24"/>
          <w:szCs w:val="24"/>
        </w:rPr>
      </w:pPr>
    </w:p>
    <w:p w:rsidR="001121C2" w:rsidRDefault="001121C2" w:rsidP="00ED322A">
      <w:pPr>
        <w:spacing w:after="0" w:line="240" w:lineRule="auto"/>
        <w:rPr>
          <w:rFonts w:ascii="Times New Roman" w:hAnsi="Times New Roman" w:cs="Times New Roman"/>
          <w:b/>
          <w:sz w:val="24"/>
          <w:szCs w:val="24"/>
        </w:rPr>
      </w:pPr>
    </w:p>
    <w:p w:rsidR="001121C2" w:rsidRDefault="00282781" w:rsidP="00ED322A">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6" type="#_x0000_t202" style="position:absolute;margin-left:0;margin-top:0;width:327.7pt;height:115.35pt;z-index:251660288;mso-height-percent:200;mso-position-horizontal:center;mso-height-percent:200;mso-width-relative:margin;mso-height-relative:margin">
            <v:textbox style="mso-fit-shape-to-text:t">
              <w:txbxContent>
                <w:p w:rsidR="001121C2" w:rsidRDefault="001121C2" w:rsidP="001121C2">
                  <w:pPr>
                    <w:spacing w:after="0" w:line="240" w:lineRule="auto"/>
                    <w:jc w:val="center"/>
                    <w:rPr>
                      <w:b/>
                    </w:rPr>
                  </w:pPr>
                  <w:r w:rsidRPr="001121C2">
                    <w:rPr>
                      <w:b/>
                    </w:rPr>
                    <w:t>LØRDAG 14. APRIL KL 1100-1500</w:t>
                  </w:r>
                </w:p>
                <w:p w:rsidR="001121C2" w:rsidRPr="001121C2" w:rsidRDefault="001121C2" w:rsidP="001121C2">
                  <w:pPr>
                    <w:spacing w:after="0" w:line="240" w:lineRule="auto"/>
                    <w:jc w:val="center"/>
                  </w:pPr>
                  <w:proofErr w:type="gramStart"/>
                  <w:r w:rsidRPr="001121C2">
                    <w:t>kan redaksjonene levere inn og få lagret tyngre utstyr som skal brukes under rettssaken.</w:t>
                  </w:r>
                  <w:proofErr w:type="gramEnd"/>
                  <w:r w:rsidRPr="001121C2">
                    <w:t xml:space="preserve"> Dermed vil man slippe å slepe med seg dette inn og ut av sikkerhetskontrollen hver dag.</w:t>
                  </w:r>
                </w:p>
                <w:p w:rsidR="001121C2" w:rsidRDefault="001121C2" w:rsidP="001121C2">
                  <w:pPr>
                    <w:spacing w:after="0" w:line="240" w:lineRule="auto"/>
                    <w:jc w:val="center"/>
                    <w:rPr>
                      <w:b/>
                    </w:rPr>
                  </w:pPr>
                  <w:r>
                    <w:rPr>
                      <w:b/>
                    </w:rPr>
                    <w:t>AKKREDITERINGSKORT</w:t>
                  </w:r>
                </w:p>
                <w:p w:rsidR="001121C2" w:rsidRPr="001121C2" w:rsidRDefault="001121C2" w:rsidP="001121C2">
                  <w:pPr>
                    <w:spacing w:after="0" w:line="240" w:lineRule="auto"/>
                    <w:jc w:val="center"/>
                  </w:pPr>
                  <w:r w:rsidRPr="001121C2">
                    <w:t>som ikke er avhentet ennå, kan hentes i tinghuset mellom kl 1200 og 1400 fredag og lørdag, samt i pressesenteret i Hotel Bristol søndag kl 1200 og 1400.</w:t>
                  </w:r>
                </w:p>
              </w:txbxContent>
            </v:textbox>
          </v:shape>
        </w:pict>
      </w:r>
    </w:p>
    <w:p w:rsidR="001121C2" w:rsidRDefault="001121C2" w:rsidP="00ED322A">
      <w:pPr>
        <w:spacing w:after="0" w:line="240" w:lineRule="auto"/>
        <w:rPr>
          <w:rFonts w:ascii="Times New Roman" w:hAnsi="Times New Roman" w:cs="Times New Roman"/>
          <w:b/>
          <w:sz w:val="24"/>
          <w:szCs w:val="24"/>
        </w:rPr>
      </w:pPr>
    </w:p>
    <w:p w:rsidR="001A0D0E" w:rsidRDefault="001A0D0E"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ED322A" w:rsidRDefault="00C831C7"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Denne o</w:t>
      </w:r>
      <w:r w:rsidR="00ED322A">
        <w:rPr>
          <w:rFonts w:ascii="Times New Roman" w:hAnsi="Times New Roman" w:cs="Times New Roman"/>
          <w:sz w:val="24"/>
          <w:szCs w:val="24"/>
        </w:rPr>
        <w:t>rienteringen inneholder følgende punkter:</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Tidsplan og kjøreplan for rettssaken</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Offe</w:t>
      </w:r>
      <w:r w:rsidR="009E32E7">
        <w:rPr>
          <w:rFonts w:ascii="Times New Roman" w:hAnsi="Times New Roman" w:cs="Times New Roman"/>
          <w:sz w:val="24"/>
          <w:szCs w:val="24"/>
        </w:rPr>
        <w:t>nt</w:t>
      </w:r>
      <w:r>
        <w:rPr>
          <w:rFonts w:ascii="Times New Roman" w:hAnsi="Times New Roman" w:cs="Times New Roman"/>
          <w:sz w:val="24"/>
          <w:szCs w:val="24"/>
        </w:rPr>
        <w:t>lighetsspørsmål i Oslo tinghus og i 17 lokale tinghus</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Tillatelse til delvis fotografering og opptak – </w:t>
      </w:r>
      <w:proofErr w:type="spellStart"/>
      <w:r>
        <w:rPr>
          <w:rFonts w:ascii="Times New Roman" w:hAnsi="Times New Roman" w:cs="Times New Roman"/>
          <w:sz w:val="24"/>
          <w:szCs w:val="24"/>
        </w:rPr>
        <w:t>pool-ordninger</w:t>
      </w:r>
      <w:proofErr w:type="spellEnd"/>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Oslo tinghus, praktiske spørsmål</w:t>
      </w:r>
    </w:p>
    <w:p w:rsidR="00ED322A" w:rsidRDefault="00FF7C57"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Pressesentrene</w:t>
      </w:r>
      <w:r w:rsidR="001434DC">
        <w:rPr>
          <w:rFonts w:ascii="Times New Roman" w:hAnsi="Times New Roman" w:cs="Times New Roman"/>
          <w:sz w:val="24"/>
          <w:szCs w:val="24"/>
        </w:rPr>
        <w:t xml:space="preserve"> i Oslo tinghus, </w:t>
      </w:r>
      <w:r w:rsidR="00ED322A">
        <w:rPr>
          <w:rFonts w:ascii="Times New Roman" w:hAnsi="Times New Roman" w:cs="Times New Roman"/>
          <w:sz w:val="24"/>
          <w:szCs w:val="24"/>
        </w:rPr>
        <w:t>på Hotel Bristol</w:t>
      </w:r>
      <w:r>
        <w:rPr>
          <w:rFonts w:ascii="Times New Roman" w:hAnsi="Times New Roman" w:cs="Times New Roman"/>
          <w:sz w:val="24"/>
          <w:szCs w:val="24"/>
        </w:rPr>
        <w:t xml:space="preserve"> og i VG-auditoriet</w:t>
      </w:r>
    </w:p>
    <w:p w:rsidR="00ED322A" w:rsidRDefault="00ED322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Pressebriefinger</w:t>
      </w:r>
    </w:p>
    <w:p w:rsidR="007312DA" w:rsidRPr="00DF0CD3" w:rsidRDefault="007312D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Noen presseetiske betraktninger</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VEDLEGG:</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Kjøreplan – oversikt</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Sakens nøkkelopplysninger</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Skisse over 2. etasje i Oslo tinghus</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Skisse over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(sal 250)</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NRK om </w:t>
      </w:r>
      <w:r w:rsidR="00447B7E">
        <w:rPr>
          <w:rFonts w:ascii="Times New Roman" w:hAnsi="Times New Roman" w:cs="Times New Roman"/>
          <w:sz w:val="24"/>
          <w:szCs w:val="24"/>
        </w:rPr>
        <w:t>TV-</w:t>
      </w:r>
      <w:r>
        <w:rPr>
          <w:rFonts w:ascii="Times New Roman" w:hAnsi="Times New Roman" w:cs="Times New Roman"/>
          <w:sz w:val="24"/>
          <w:szCs w:val="24"/>
        </w:rPr>
        <w:t>pool</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om </w:t>
      </w:r>
      <w:proofErr w:type="spellStart"/>
      <w:r>
        <w:rPr>
          <w:rFonts w:ascii="Times New Roman" w:hAnsi="Times New Roman" w:cs="Times New Roman"/>
          <w:sz w:val="24"/>
          <w:szCs w:val="24"/>
        </w:rPr>
        <w:t>foto-pool</w:t>
      </w:r>
      <w:proofErr w:type="spellEnd"/>
    </w:p>
    <w:p w:rsidR="005563EF" w:rsidRDefault="000225D8"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Oslo </w:t>
      </w:r>
      <w:proofErr w:type="spellStart"/>
      <w:r>
        <w:rPr>
          <w:rFonts w:ascii="Times New Roman" w:hAnsi="Times New Roman" w:cs="Times New Roman"/>
          <w:sz w:val="24"/>
          <w:szCs w:val="24"/>
        </w:rPr>
        <w:t>tingretts</w:t>
      </w:r>
      <w:proofErr w:type="spellEnd"/>
      <w:r w:rsidR="005563EF">
        <w:rPr>
          <w:rFonts w:ascii="Times New Roman" w:hAnsi="Times New Roman" w:cs="Times New Roman"/>
          <w:sz w:val="24"/>
          <w:szCs w:val="24"/>
        </w:rPr>
        <w:t xml:space="preserve"> avgjørelse om </w:t>
      </w:r>
      <w:proofErr w:type="spellStart"/>
      <w:r w:rsidR="005563EF">
        <w:rPr>
          <w:rFonts w:ascii="Times New Roman" w:hAnsi="Times New Roman" w:cs="Times New Roman"/>
          <w:sz w:val="24"/>
          <w:szCs w:val="24"/>
        </w:rPr>
        <w:t>foto-pool</w:t>
      </w:r>
      <w:proofErr w:type="spellEnd"/>
      <w:r w:rsidR="005563EF">
        <w:rPr>
          <w:rFonts w:ascii="Times New Roman" w:hAnsi="Times New Roman" w:cs="Times New Roman"/>
          <w:sz w:val="24"/>
          <w:szCs w:val="24"/>
        </w:rPr>
        <w:t xml:space="preserve"> i åpningsuken</w:t>
      </w:r>
    </w:p>
    <w:p w:rsidR="00F160A6" w:rsidRDefault="00F160A6" w:rsidP="00F160A6">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Råd fra Barneombudet</w:t>
      </w:r>
    </w:p>
    <w:p w:rsidR="001F20B4" w:rsidRPr="00F160A6" w:rsidRDefault="001F20B4" w:rsidP="00F160A6">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Oslo tingretts beslutning om delvis tillatelse til fotografering og opptak</w:t>
      </w:r>
    </w:p>
    <w:p w:rsidR="00447B7E" w:rsidRDefault="00447B7E" w:rsidP="00FB3C5B">
      <w:pPr>
        <w:pStyle w:val="Listeavsnitt"/>
        <w:spacing w:after="0" w:line="240" w:lineRule="auto"/>
        <w:rPr>
          <w:rFonts w:ascii="Times New Roman" w:hAnsi="Times New Roman" w:cs="Times New Roman"/>
          <w:sz w:val="24"/>
          <w:szCs w:val="24"/>
        </w:rPr>
      </w:pPr>
    </w:p>
    <w:p w:rsidR="00447B7E" w:rsidRDefault="00447B7E" w:rsidP="00447B7E">
      <w:pPr>
        <w:spacing w:after="0" w:line="240" w:lineRule="auto"/>
        <w:rPr>
          <w:rFonts w:ascii="Times New Roman" w:hAnsi="Times New Roman" w:cs="Times New Roman"/>
          <w:sz w:val="24"/>
          <w:szCs w:val="24"/>
        </w:rPr>
      </w:pPr>
    </w:p>
    <w:p w:rsidR="00EB4239" w:rsidRDefault="00EB4239" w:rsidP="00447B7E">
      <w:pPr>
        <w:spacing w:after="0" w:line="240" w:lineRule="auto"/>
        <w:rPr>
          <w:rFonts w:ascii="Times New Roman" w:hAnsi="Times New Roman" w:cs="Times New Roman"/>
          <w:sz w:val="24"/>
          <w:szCs w:val="24"/>
        </w:rPr>
      </w:pPr>
    </w:p>
    <w:p w:rsidR="00EB4239" w:rsidRPr="00363F8A" w:rsidRDefault="00EB4239" w:rsidP="00606957">
      <w:pPr>
        <w:pStyle w:val="Listeavsnitt"/>
        <w:numPr>
          <w:ilvl w:val="0"/>
          <w:numId w:val="7"/>
        </w:numPr>
        <w:spacing w:after="120" w:line="240" w:lineRule="auto"/>
        <w:rPr>
          <w:rFonts w:ascii="Times New Roman" w:hAnsi="Times New Roman" w:cs="Times New Roman"/>
          <w:b/>
          <w:sz w:val="24"/>
          <w:szCs w:val="24"/>
        </w:rPr>
      </w:pPr>
      <w:r w:rsidRPr="00363F8A">
        <w:rPr>
          <w:rFonts w:ascii="Times New Roman" w:hAnsi="Times New Roman" w:cs="Times New Roman"/>
          <w:b/>
          <w:sz w:val="24"/>
          <w:szCs w:val="24"/>
        </w:rPr>
        <w:t>Tidsplan og kjøreplan for rettssaken</w:t>
      </w:r>
    </w:p>
    <w:p w:rsidR="00606957"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Saken starter altså i Oslo tinghus mandag 16. april kl 09.00 (som blir normal fast starttid alle rettsdager</w:t>
      </w:r>
      <w:r w:rsidR="00F160A6">
        <w:rPr>
          <w:rFonts w:ascii="Times New Roman" w:hAnsi="Times New Roman" w:cs="Times New Roman"/>
          <w:sz w:val="24"/>
          <w:szCs w:val="24"/>
        </w:rPr>
        <w:t>) Saken</w:t>
      </w:r>
      <w:r>
        <w:rPr>
          <w:rFonts w:ascii="Times New Roman" w:hAnsi="Times New Roman" w:cs="Times New Roman"/>
          <w:sz w:val="24"/>
          <w:szCs w:val="24"/>
        </w:rPr>
        <w:t xml:space="preserve"> er beregnet å ta ti uker eller totalt 41 rettsdager. </w:t>
      </w:r>
      <w:r w:rsidR="00606957">
        <w:rPr>
          <w:rFonts w:ascii="Times New Roman" w:hAnsi="Times New Roman" w:cs="Times New Roman"/>
          <w:sz w:val="24"/>
          <w:szCs w:val="24"/>
        </w:rPr>
        <w:t xml:space="preserve">Normal avslutning på rettsdagene er satt til klokken 16.00, men dette kan variere fra dag til dag med tanke på at retten gjerne vil avslutte noe som er </w:t>
      </w:r>
      <w:r w:rsidR="001A0D0E">
        <w:rPr>
          <w:rFonts w:ascii="Times New Roman" w:hAnsi="Times New Roman" w:cs="Times New Roman"/>
          <w:sz w:val="24"/>
          <w:szCs w:val="24"/>
        </w:rPr>
        <w:t>påbegynt. Rettsmøtene kan altså</w:t>
      </w:r>
      <w:r w:rsidR="00F160A6">
        <w:rPr>
          <w:rFonts w:ascii="Times New Roman" w:hAnsi="Times New Roman" w:cs="Times New Roman"/>
          <w:sz w:val="24"/>
          <w:szCs w:val="24"/>
        </w:rPr>
        <w:t xml:space="preserve"> komme til å slutte litt før eller </w:t>
      </w:r>
      <w:r w:rsidR="009E32E7">
        <w:rPr>
          <w:rFonts w:ascii="Times New Roman" w:hAnsi="Times New Roman" w:cs="Times New Roman"/>
          <w:sz w:val="24"/>
          <w:szCs w:val="24"/>
        </w:rPr>
        <w:t>fortsette en tid ut over klokken 16.00</w:t>
      </w:r>
      <w:r w:rsidR="00606957">
        <w:rPr>
          <w:rFonts w:ascii="Times New Roman" w:hAnsi="Times New Roman" w:cs="Times New Roman"/>
          <w:sz w:val="24"/>
          <w:szCs w:val="24"/>
        </w:rPr>
        <w:t>.</w:t>
      </w:r>
    </w:p>
    <w:p w:rsidR="00363F8A" w:rsidRDefault="001A0D0E"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R</w:t>
      </w:r>
      <w:r w:rsidR="00363F8A">
        <w:rPr>
          <w:rFonts w:ascii="Times New Roman" w:hAnsi="Times New Roman" w:cs="Times New Roman"/>
          <w:sz w:val="24"/>
          <w:szCs w:val="24"/>
        </w:rPr>
        <w:t xml:space="preserve">etten </w:t>
      </w:r>
      <w:r>
        <w:rPr>
          <w:rFonts w:ascii="Times New Roman" w:hAnsi="Times New Roman" w:cs="Times New Roman"/>
          <w:sz w:val="24"/>
          <w:szCs w:val="24"/>
        </w:rPr>
        <w:t xml:space="preserve">vil </w:t>
      </w:r>
      <w:r w:rsidR="00363F8A">
        <w:rPr>
          <w:rFonts w:ascii="Times New Roman" w:hAnsi="Times New Roman" w:cs="Times New Roman"/>
          <w:sz w:val="24"/>
          <w:szCs w:val="24"/>
        </w:rPr>
        <w:t xml:space="preserve">bruke alle </w:t>
      </w:r>
      <w:r>
        <w:rPr>
          <w:rFonts w:ascii="Times New Roman" w:hAnsi="Times New Roman" w:cs="Times New Roman"/>
          <w:sz w:val="24"/>
          <w:szCs w:val="24"/>
        </w:rPr>
        <w:t xml:space="preserve">ukens </w:t>
      </w:r>
      <w:r w:rsidR="00363F8A">
        <w:rPr>
          <w:rFonts w:ascii="Times New Roman" w:hAnsi="Times New Roman" w:cs="Times New Roman"/>
          <w:sz w:val="24"/>
          <w:szCs w:val="24"/>
        </w:rPr>
        <w:t>fem virkedager</w:t>
      </w:r>
      <w:r w:rsidR="00B449FC">
        <w:rPr>
          <w:rFonts w:ascii="Times New Roman" w:hAnsi="Times New Roman" w:cs="Times New Roman"/>
          <w:sz w:val="24"/>
          <w:szCs w:val="24"/>
        </w:rPr>
        <w:t xml:space="preserve"> </w:t>
      </w:r>
      <w:r>
        <w:rPr>
          <w:rFonts w:ascii="Times New Roman" w:hAnsi="Times New Roman" w:cs="Times New Roman"/>
          <w:sz w:val="24"/>
          <w:szCs w:val="24"/>
        </w:rPr>
        <w:t xml:space="preserve">i hele perioden, men </w:t>
      </w:r>
      <w:r w:rsidR="00B449FC">
        <w:rPr>
          <w:rFonts w:ascii="Times New Roman" w:hAnsi="Times New Roman" w:cs="Times New Roman"/>
          <w:sz w:val="24"/>
          <w:szCs w:val="24"/>
        </w:rPr>
        <w:t>det</w:t>
      </w:r>
      <w:r>
        <w:rPr>
          <w:rFonts w:ascii="Times New Roman" w:hAnsi="Times New Roman" w:cs="Times New Roman"/>
          <w:sz w:val="24"/>
          <w:szCs w:val="24"/>
        </w:rPr>
        <w:t xml:space="preserve"> er</w:t>
      </w:r>
      <w:r w:rsidR="00B449FC">
        <w:rPr>
          <w:rFonts w:ascii="Times New Roman" w:hAnsi="Times New Roman" w:cs="Times New Roman"/>
          <w:sz w:val="24"/>
          <w:szCs w:val="24"/>
        </w:rPr>
        <w:t xml:space="preserve"> lagt inn rettsfrie dager </w:t>
      </w:r>
      <w:r>
        <w:rPr>
          <w:rFonts w:ascii="Times New Roman" w:hAnsi="Times New Roman" w:cs="Times New Roman"/>
          <w:sz w:val="24"/>
          <w:szCs w:val="24"/>
        </w:rPr>
        <w:t xml:space="preserve">etter 1. og 17. mai, som er </w:t>
      </w:r>
      <w:r w:rsidR="00B449FC">
        <w:rPr>
          <w:rFonts w:ascii="Times New Roman" w:hAnsi="Times New Roman" w:cs="Times New Roman"/>
          <w:sz w:val="24"/>
          <w:szCs w:val="24"/>
        </w:rPr>
        <w:t xml:space="preserve">onsdag 2. mai og fredag 18. mai. </w:t>
      </w:r>
    </w:p>
    <w:p w:rsidR="00B449FC" w:rsidRPr="00475C34" w:rsidRDefault="00B449FC" w:rsidP="00475C34">
      <w:pPr>
        <w:spacing w:after="120" w:line="240" w:lineRule="auto"/>
        <w:rPr>
          <w:rFonts w:ascii="Times New Roman" w:hAnsi="Times New Roman" w:cs="Times New Roman"/>
          <w:sz w:val="24"/>
          <w:szCs w:val="24"/>
        </w:rPr>
      </w:pPr>
      <w:r>
        <w:rPr>
          <w:rFonts w:ascii="Times New Roman" w:hAnsi="Times New Roman" w:cs="Times New Roman"/>
          <w:sz w:val="24"/>
          <w:szCs w:val="24"/>
        </w:rPr>
        <w:t>Du finner tidsplanen på rettens hjemmeside, her:</w:t>
      </w:r>
    </w:p>
    <w:p w:rsidR="00B449FC" w:rsidRDefault="00282781" w:rsidP="00606957">
      <w:pPr>
        <w:spacing w:after="120" w:line="240" w:lineRule="auto"/>
        <w:rPr>
          <w:rFonts w:ascii="Times New Roman" w:hAnsi="Times New Roman" w:cs="Times New Roman"/>
          <w:sz w:val="24"/>
          <w:szCs w:val="24"/>
        </w:rPr>
      </w:pPr>
      <w:hyperlink r:id="rId8" w:history="1">
        <w:r w:rsidR="00B449FC" w:rsidRPr="00C26052">
          <w:rPr>
            <w:rStyle w:val="Hyperkobling"/>
            <w:rFonts w:ascii="Times New Roman" w:hAnsi="Times New Roman" w:cs="Times New Roman"/>
            <w:sz w:val="24"/>
            <w:szCs w:val="24"/>
          </w:rPr>
          <w:t>http://www.domstol.no/no/Enkelt-domstol/22-7/Publikum1/Tidsplan/</w:t>
        </w:r>
      </w:hyperlink>
    </w:p>
    <w:p w:rsidR="00606957"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Normalt er det altså beregnet at rettsforhandlingene avsluttes </w:t>
      </w:r>
      <w:r w:rsidR="00606957">
        <w:rPr>
          <w:rFonts w:ascii="Times New Roman" w:hAnsi="Times New Roman" w:cs="Times New Roman"/>
          <w:sz w:val="24"/>
          <w:szCs w:val="24"/>
        </w:rPr>
        <w:t xml:space="preserve">i uke 25 </w:t>
      </w:r>
      <w:r>
        <w:rPr>
          <w:rFonts w:ascii="Times New Roman" w:hAnsi="Times New Roman" w:cs="Times New Roman"/>
          <w:sz w:val="24"/>
          <w:szCs w:val="24"/>
        </w:rPr>
        <w:t xml:space="preserve">med prosedyrer </w:t>
      </w:r>
      <w:r w:rsidR="00606957">
        <w:rPr>
          <w:rFonts w:ascii="Times New Roman" w:hAnsi="Times New Roman" w:cs="Times New Roman"/>
          <w:sz w:val="24"/>
          <w:szCs w:val="24"/>
        </w:rPr>
        <w:t xml:space="preserve">torsdag </w:t>
      </w:r>
      <w:r>
        <w:rPr>
          <w:rFonts w:ascii="Times New Roman" w:hAnsi="Times New Roman" w:cs="Times New Roman"/>
          <w:sz w:val="24"/>
          <w:szCs w:val="24"/>
        </w:rPr>
        <w:t xml:space="preserve">21. og </w:t>
      </w:r>
      <w:r w:rsidR="00606957">
        <w:rPr>
          <w:rFonts w:ascii="Times New Roman" w:hAnsi="Times New Roman" w:cs="Times New Roman"/>
          <w:sz w:val="24"/>
          <w:szCs w:val="24"/>
        </w:rPr>
        <w:t xml:space="preserve">fredag </w:t>
      </w:r>
      <w:r>
        <w:rPr>
          <w:rFonts w:ascii="Times New Roman" w:hAnsi="Times New Roman" w:cs="Times New Roman"/>
          <w:sz w:val="24"/>
          <w:szCs w:val="24"/>
        </w:rPr>
        <w:t>22. juni</w:t>
      </w:r>
      <w:r w:rsidR="00606957">
        <w:rPr>
          <w:rFonts w:ascii="Times New Roman" w:hAnsi="Times New Roman" w:cs="Times New Roman"/>
          <w:sz w:val="24"/>
          <w:szCs w:val="24"/>
        </w:rPr>
        <w:t>.</w:t>
      </w:r>
      <w:r w:rsidR="001A0D0E">
        <w:rPr>
          <w:rFonts w:ascii="Times New Roman" w:hAnsi="Times New Roman" w:cs="Times New Roman"/>
          <w:sz w:val="24"/>
          <w:szCs w:val="24"/>
        </w:rPr>
        <w:t xml:space="preserve"> </w:t>
      </w:r>
      <w:r w:rsidR="00606957">
        <w:rPr>
          <w:rFonts w:ascii="Times New Roman" w:hAnsi="Times New Roman" w:cs="Times New Roman"/>
          <w:sz w:val="24"/>
          <w:szCs w:val="24"/>
        </w:rPr>
        <w:t xml:space="preserve">Dato for domsavsigelse er ikke fastsatt på forhånd, men det er antatt at retten har en </w:t>
      </w:r>
      <w:r w:rsidR="00606957" w:rsidRPr="00606957">
        <w:rPr>
          <w:rFonts w:ascii="Times New Roman" w:hAnsi="Times New Roman" w:cs="Times New Roman"/>
          <w:i/>
          <w:sz w:val="24"/>
          <w:szCs w:val="24"/>
        </w:rPr>
        <w:t>siste frist</w:t>
      </w:r>
      <w:r w:rsidR="00606957">
        <w:rPr>
          <w:rFonts w:ascii="Times New Roman" w:hAnsi="Times New Roman" w:cs="Times New Roman"/>
          <w:sz w:val="24"/>
          <w:szCs w:val="24"/>
        </w:rPr>
        <w:t xml:space="preserve"> for domsavsigelse fredag 20. juli.</w:t>
      </w:r>
    </w:p>
    <w:p w:rsidR="00606957" w:rsidRDefault="009E32E7" w:rsidP="009E32E7">
      <w:pPr>
        <w:spacing w:after="120" w:line="240" w:lineRule="auto"/>
        <w:rPr>
          <w:rFonts w:ascii="Times New Roman" w:hAnsi="Times New Roman" w:cs="Times New Roman"/>
          <w:sz w:val="24"/>
          <w:szCs w:val="24"/>
        </w:rPr>
      </w:pPr>
      <w:r>
        <w:rPr>
          <w:rFonts w:ascii="Times New Roman" w:hAnsi="Times New Roman" w:cs="Times New Roman"/>
          <w:sz w:val="24"/>
          <w:szCs w:val="24"/>
        </w:rPr>
        <w:t>Do</w:t>
      </w:r>
      <w:r w:rsidR="001A0D0E">
        <w:rPr>
          <w:rFonts w:ascii="Times New Roman" w:hAnsi="Times New Roman" w:cs="Times New Roman"/>
          <w:sz w:val="24"/>
          <w:szCs w:val="24"/>
        </w:rPr>
        <w:t xml:space="preserve">mmerne i saken har </w:t>
      </w:r>
      <w:r>
        <w:rPr>
          <w:rFonts w:ascii="Times New Roman" w:hAnsi="Times New Roman" w:cs="Times New Roman"/>
          <w:sz w:val="24"/>
          <w:szCs w:val="24"/>
        </w:rPr>
        <w:t xml:space="preserve">gjort det klart at de vil markere tydelig, med klubbeslag og informasjon, når retten starter og når det tas pauser. Dette har blant annet betydning i forhold til når tillatelser til fotografering/opptak starter og opphører, og kan også markere eventuelle andre grenser for offentlighet i rettsforhandlingene. </w:t>
      </w:r>
    </w:p>
    <w:p w:rsidR="00606957" w:rsidRDefault="009E32E7" w:rsidP="00CE2BA2">
      <w:pPr>
        <w:spacing w:after="120" w:line="240" w:lineRule="auto"/>
        <w:rPr>
          <w:rFonts w:ascii="Times New Roman" w:hAnsi="Times New Roman" w:cs="Times New Roman"/>
          <w:sz w:val="24"/>
          <w:szCs w:val="24"/>
        </w:rPr>
      </w:pPr>
      <w:r>
        <w:rPr>
          <w:rFonts w:ascii="Times New Roman" w:hAnsi="Times New Roman" w:cs="Times New Roman"/>
          <w:sz w:val="24"/>
          <w:szCs w:val="24"/>
        </w:rPr>
        <w:t>På grunn av det store antall personer som eventuelt skal ut o</w:t>
      </w:r>
      <w:r w:rsidR="0083383C">
        <w:rPr>
          <w:rFonts w:ascii="Times New Roman" w:hAnsi="Times New Roman" w:cs="Times New Roman"/>
          <w:sz w:val="24"/>
          <w:szCs w:val="24"/>
        </w:rPr>
        <w:t xml:space="preserve">g inn av </w:t>
      </w:r>
      <w:proofErr w:type="spellStart"/>
      <w:r w:rsidR="0083383C">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w:t>
      </w:r>
      <w:r w:rsidR="0083383C">
        <w:rPr>
          <w:rFonts w:ascii="Times New Roman" w:hAnsi="Times New Roman" w:cs="Times New Roman"/>
          <w:sz w:val="24"/>
          <w:szCs w:val="24"/>
        </w:rPr>
        <w:t>vil det ikke bli</w:t>
      </w:r>
      <w:r>
        <w:rPr>
          <w:rFonts w:ascii="Times New Roman" w:hAnsi="Times New Roman" w:cs="Times New Roman"/>
          <w:sz w:val="24"/>
          <w:szCs w:val="24"/>
        </w:rPr>
        <w:t xml:space="preserve"> normal pausehyppighet i rettsmøtene. </w:t>
      </w:r>
      <w:r w:rsidR="00B449FC">
        <w:rPr>
          <w:rFonts w:ascii="Times New Roman" w:hAnsi="Times New Roman" w:cs="Times New Roman"/>
          <w:sz w:val="24"/>
          <w:szCs w:val="24"/>
        </w:rPr>
        <w:t>Det legges i utgangspunktet opp til en pause før lunsj og en etter, på cirka 20 minutter.</w:t>
      </w:r>
      <w:r w:rsidR="0083383C">
        <w:rPr>
          <w:rFonts w:ascii="Times New Roman" w:hAnsi="Times New Roman" w:cs="Times New Roman"/>
          <w:sz w:val="24"/>
          <w:szCs w:val="24"/>
        </w:rPr>
        <w:t xml:space="preserve"> Lunsjpausene blir normalt en time.</w:t>
      </w:r>
    </w:p>
    <w:p w:rsidR="00CE2BA2" w:rsidRDefault="00CE2BA2" w:rsidP="009E32E7">
      <w:pPr>
        <w:spacing w:after="0" w:line="240" w:lineRule="auto"/>
        <w:rPr>
          <w:rFonts w:ascii="Times New Roman" w:hAnsi="Times New Roman" w:cs="Times New Roman"/>
          <w:sz w:val="24"/>
          <w:szCs w:val="24"/>
        </w:rPr>
      </w:pPr>
      <w:r>
        <w:rPr>
          <w:rFonts w:ascii="Times New Roman" w:hAnsi="Times New Roman" w:cs="Times New Roman"/>
          <w:sz w:val="24"/>
          <w:szCs w:val="24"/>
        </w:rPr>
        <w:t>Borgarting lagmannsrett har opplyst til NTB at en eventuell anke</w:t>
      </w:r>
      <w:r w:rsidR="001A0D0E">
        <w:rPr>
          <w:rFonts w:ascii="Times New Roman" w:hAnsi="Times New Roman" w:cs="Times New Roman"/>
          <w:sz w:val="24"/>
          <w:szCs w:val="24"/>
        </w:rPr>
        <w:t>behandling</w:t>
      </w:r>
      <w:r>
        <w:rPr>
          <w:rFonts w:ascii="Times New Roman" w:hAnsi="Times New Roman" w:cs="Times New Roman"/>
          <w:sz w:val="24"/>
          <w:szCs w:val="24"/>
        </w:rPr>
        <w:t xml:space="preserve"> over tingrettens </w:t>
      </w:r>
      <w:r w:rsidR="001A0D0E">
        <w:rPr>
          <w:rFonts w:ascii="Times New Roman" w:hAnsi="Times New Roman" w:cs="Times New Roman"/>
          <w:sz w:val="24"/>
          <w:szCs w:val="24"/>
        </w:rPr>
        <w:t>dom i saken vil bli berammet til å starte</w:t>
      </w:r>
      <w:r>
        <w:rPr>
          <w:rFonts w:ascii="Times New Roman" w:hAnsi="Times New Roman" w:cs="Times New Roman"/>
          <w:sz w:val="24"/>
          <w:szCs w:val="24"/>
        </w:rPr>
        <w:t xml:space="preserve"> 15. januar 2013.</w:t>
      </w:r>
    </w:p>
    <w:p w:rsidR="009E32E7" w:rsidRDefault="009E32E7" w:rsidP="009E32E7">
      <w:pPr>
        <w:spacing w:after="0" w:line="240" w:lineRule="auto"/>
        <w:rPr>
          <w:rFonts w:ascii="Times New Roman" w:hAnsi="Times New Roman" w:cs="Times New Roman"/>
          <w:sz w:val="24"/>
          <w:szCs w:val="24"/>
        </w:rPr>
      </w:pPr>
    </w:p>
    <w:p w:rsidR="009E32E7" w:rsidRDefault="009E32E7" w:rsidP="009E32E7">
      <w:pPr>
        <w:spacing w:after="0" w:line="240" w:lineRule="auto"/>
        <w:rPr>
          <w:rFonts w:ascii="Times New Roman" w:hAnsi="Times New Roman" w:cs="Times New Roman"/>
          <w:sz w:val="24"/>
          <w:szCs w:val="24"/>
        </w:rPr>
      </w:pPr>
    </w:p>
    <w:p w:rsidR="00C648D0" w:rsidRPr="00C648D0" w:rsidRDefault="00C648D0" w:rsidP="00C648D0">
      <w:pPr>
        <w:pStyle w:val="Listeavsnitt"/>
        <w:numPr>
          <w:ilvl w:val="0"/>
          <w:numId w:val="7"/>
        </w:numPr>
        <w:spacing w:after="120" w:line="240" w:lineRule="auto"/>
        <w:ind w:left="357" w:hanging="357"/>
        <w:rPr>
          <w:rFonts w:ascii="Times New Roman" w:hAnsi="Times New Roman" w:cs="Times New Roman"/>
          <w:b/>
          <w:sz w:val="24"/>
          <w:szCs w:val="24"/>
        </w:rPr>
      </w:pPr>
      <w:r w:rsidRPr="00C648D0">
        <w:rPr>
          <w:rFonts w:ascii="Times New Roman" w:hAnsi="Times New Roman" w:cs="Times New Roman"/>
          <w:b/>
          <w:sz w:val="24"/>
          <w:szCs w:val="24"/>
        </w:rPr>
        <w:t>Offentlighetsspørsmål i Oslo tinghus og i 17. lokale tinghus</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Offentlighetsspørsmål som går på fotografering og opptak for radio og fjernsyn er omtalt i punkt c) og i vedlegg 5, 6 og </w:t>
      </w:r>
      <w:r w:rsidR="00F160A6">
        <w:rPr>
          <w:rFonts w:ascii="Times New Roman" w:hAnsi="Times New Roman" w:cs="Times New Roman"/>
          <w:sz w:val="24"/>
          <w:szCs w:val="24"/>
        </w:rPr>
        <w:t>8</w:t>
      </w:r>
      <w:r>
        <w:rPr>
          <w:rFonts w:ascii="Times New Roman" w:hAnsi="Times New Roman" w:cs="Times New Roman"/>
          <w:sz w:val="24"/>
          <w:szCs w:val="24"/>
        </w:rPr>
        <w:t>.</w:t>
      </w:r>
    </w:p>
    <w:p w:rsidR="00475C34" w:rsidRDefault="00475C34"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Meldinger til alle som har fått akkreditering er nå sendt ut fra Oslo tingrett. I alt er det innmeldt ca 1.500 navn</w:t>
      </w:r>
      <w:r w:rsidR="0059799E">
        <w:rPr>
          <w:rFonts w:ascii="Times New Roman" w:hAnsi="Times New Roman" w:cs="Times New Roman"/>
          <w:sz w:val="24"/>
          <w:szCs w:val="24"/>
        </w:rPr>
        <w:t xml:space="preserve"> fra 220 søkere, </w:t>
      </w:r>
      <w:r>
        <w:rPr>
          <w:rFonts w:ascii="Times New Roman" w:hAnsi="Times New Roman" w:cs="Times New Roman"/>
          <w:sz w:val="24"/>
          <w:szCs w:val="24"/>
        </w:rPr>
        <w:t>men dette også reserver etc. Det antas at på det meste vil det være rundt 8</w:t>
      </w:r>
      <w:r w:rsidR="0059799E">
        <w:rPr>
          <w:rFonts w:ascii="Times New Roman" w:hAnsi="Times New Roman" w:cs="Times New Roman"/>
          <w:sz w:val="24"/>
          <w:szCs w:val="24"/>
        </w:rPr>
        <w:t>6</w:t>
      </w:r>
      <w:r>
        <w:rPr>
          <w:rFonts w:ascii="Times New Roman" w:hAnsi="Times New Roman" w:cs="Times New Roman"/>
          <w:sz w:val="24"/>
          <w:szCs w:val="24"/>
        </w:rPr>
        <w:t xml:space="preserve">0 mediefolk samtidig i tinghuset og </w:t>
      </w:r>
      <w:r w:rsidR="001A0D0E">
        <w:rPr>
          <w:rFonts w:ascii="Times New Roman" w:hAnsi="Times New Roman" w:cs="Times New Roman"/>
          <w:sz w:val="24"/>
          <w:szCs w:val="24"/>
        </w:rPr>
        <w:t xml:space="preserve">i </w:t>
      </w:r>
      <w:r>
        <w:rPr>
          <w:rFonts w:ascii="Times New Roman" w:hAnsi="Times New Roman" w:cs="Times New Roman"/>
          <w:sz w:val="24"/>
          <w:szCs w:val="24"/>
        </w:rPr>
        <w:t>de eksterne pressesentrene</w:t>
      </w:r>
      <w:r w:rsidR="0059799E">
        <w:rPr>
          <w:rFonts w:ascii="Times New Roman" w:hAnsi="Times New Roman" w:cs="Times New Roman"/>
          <w:sz w:val="24"/>
          <w:szCs w:val="24"/>
        </w:rPr>
        <w:t xml:space="preserve"> i Oslo</w:t>
      </w:r>
      <w:r w:rsidR="001A0D0E">
        <w:rPr>
          <w:rFonts w:ascii="Times New Roman" w:hAnsi="Times New Roman" w:cs="Times New Roman"/>
          <w:sz w:val="24"/>
          <w:szCs w:val="24"/>
        </w:rPr>
        <w:t>. Dette gjelder</w:t>
      </w:r>
      <w:r w:rsidR="0059799E">
        <w:rPr>
          <w:rFonts w:ascii="Times New Roman" w:hAnsi="Times New Roman" w:cs="Times New Roman"/>
          <w:sz w:val="24"/>
          <w:szCs w:val="24"/>
        </w:rPr>
        <w:t xml:space="preserve"> den første uken</w:t>
      </w:r>
      <w:r>
        <w:rPr>
          <w:rFonts w:ascii="Times New Roman" w:hAnsi="Times New Roman" w:cs="Times New Roman"/>
          <w:sz w:val="24"/>
          <w:szCs w:val="24"/>
        </w:rPr>
        <w:t>.</w:t>
      </w:r>
      <w:r w:rsidR="0059799E">
        <w:rPr>
          <w:rFonts w:ascii="Times New Roman" w:hAnsi="Times New Roman" w:cs="Times New Roman"/>
          <w:sz w:val="24"/>
          <w:szCs w:val="24"/>
        </w:rPr>
        <w:t xml:space="preserve"> Søknader er kommet fra 84 norske og 126 utenlandske medier (derav 29 nordiske), samt en del forlag, forskningsinstitusjoner m.v.</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Som hovedforhandlinger flest vil rettssaken i utgangspunktet gå for åpne dører, men adgangen til hovedforsamlingssalen (rettssal 250 i Oslo tinghus) og til andre rettssaler </w:t>
      </w:r>
      <w:r w:rsidR="003E371A">
        <w:rPr>
          <w:rFonts w:ascii="Times New Roman" w:hAnsi="Times New Roman" w:cs="Times New Roman"/>
          <w:sz w:val="24"/>
          <w:szCs w:val="24"/>
        </w:rPr>
        <w:t xml:space="preserve">i Oslo og 17 tinghus rundt i landet </w:t>
      </w:r>
      <w:r>
        <w:rPr>
          <w:rFonts w:ascii="Times New Roman" w:hAnsi="Times New Roman" w:cs="Times New Roman"/>
          <w:sz w:val="24"/>
          <w:szCs w:val="24"/>
        </w:rPr>
        <w:t>der saken skal TV-overføres direkte</w:t>
      </w:r>
      <w:r w:rsidR="00F160A6">
        <w:rPr>
          <w:rFonts w:ascii="Times New Roman" w:hAnsi="Times New Roman" w:cs="Times New Roman"/>
          <w:sz w:val="24"/>
          <w:szCs w:val="24"/>
        </w:rPr>
        <w:t>,</w:t>
      </w:r>
      <w:r>
        <w:rPr>
          <w:rFonts w:ascii="Times New Roman" w:hAnsi="Times New Roman" w:cs="Times New Roman"/>
          <w:sz w:val="24"/>
          <w:szCs w:val="24"/>
        </w:rPr>
        <w:t xml:space="preserve"> blir regulert på grunn av plasshensyn. </w:t>
      </w:r>
      <w:r w:rsidR="007577C5">
        <w:rPr>
          <w:rFonts w:ascii="Times New Roman" w:hAnsi="Times New Roman" w:cs="Times New Roman"/>
          <w:sz w:val="24"/>
          <w:szCs w:val="24"/>
        </w:rPr>
        <w:t>NRK produserer hele overføringen til to skjermer i hver sal.</w:t>
      </w:r>
    </w:p>
    <w:p w:rsidR="00D4581A" w:rsidRDefault="00C648D0" w:rsidP="00C648D0">
      <w:pPr>
        <w:spacing w:after="120" w:line="240" w:lineRule="auto"/>
        <w:rPr>
          <w:rFonts w:ascii="Times New Roman" w:hAnsi="Times New Roman" w:cs="Times New Roman"/>
          <w:sz w:val="24"/>
          <w:szCs w:val="24"/>
        </w:rPr>
      </w:pPr>
      <w:r w:rsidRPr="003E371A">
        <w:rPr>
          <w:rFonts w:ascii="Times New Roman" w:hAnsi="Times New Roman" w:cs="Times New Roman"/>
          <w:i/>
          <w:sz w:val="24"/>
          <w:szCs w:val="24"/>
        </w:rPr>
        <w:t>I Oslo tinghus</w:t>
      </w:r>
      <w:r>
        <w:rPr>
          <w:rFonts w:ascii="Times New Roman" w:hAnsi="Times New Roman" w:cs="Times New Roman"/>
          <w:sz w:val="24"/>
          <w:szCs w:val="24"/>
        </w:rPr>
        <w:t xml:space="preserve"> vil </w:t>
      </w:r>
      <w:r w:rsidR="001A0D0E">
        <w:rPr>
          <w:rFonts w:ascii="Times New Roman" w:hAnsi="Times New Roman" w:cs="Times New Roman"/>
          <w:sz w:val="24"/>
          <w:szCs w:val="24"/>
        </w:rPr>
        <w:t xml:space="preserve">hele </w:t>
      </w:r>
      <w:r>
        <w:rPr>
          <w:rFonts w:ascii="Times New Roman" w:hAnsi="Times New Roman" w:cs="Times New Roman"/>
          <w:sz w:val="24"/>
          <w:szCs w:val="24"/>
        </w:rPr>
        <w:t xml:space="preserve">2. etasje (der sal 250 ligger) </w:t>
      </w:r>
      <w:r w:rsidR="00B449FC">
        <w:rPr>
          <w:rFonts w:ascii="Times New Roman" w:hAnsi="Times New Roman" w:cs="Times New Roman"/>
          <w:sz w:val="24"/>
          <w:szCs w:val="24"/>
        </w:rPr>
        <w:t>være forbeholdt sakens aktører</w:t>
      </w:r>
      <w:r>
        <w:rPr>
          <w:rFonts w:ascii="Times New Roman" w:hAnsi="Times New Roman" w:cs="Times New Roman"/>
          <w:sz w:val="24"/>
          <w:szCs w:val="24"/>
        </w:rPr>
        <w:t xml:space="preserve">, </w:t>
      </w:r>
      <w:r w:rsidR="00B449FC">
        <w:rPr>
          <w:rFonts w:ascii="Times New Roman" w:hAnsi="Times New Roman" w:cs="Times New Roman"/>
          <w:sz w:val="24"/>
          <w:szCs w:val="24"/>
        </w:rPr>
        <w:t xml:space="preserve">etterlatte, vitner, følgepersoner og bistandsadvokat, samt </w:t>
      </w:r>
      <w:r>
        <w:rPr>
          <w:rFonts w:ascii="Times New Roman" w:hAnsi="Times New Roman" w:cs="Times New Roman"/>
          <w:sz w:val="24"/>
          <w:szCs w:val="24"/>
        </w:rPr>
        <w:t>mediene</w:t>
      </w:r>
      <w:r w:rsidR="003E371A">
        <w:rPr>
          <w:rFonts w:ascii="Times New Roman" w:hAnsi="Times New Roman" w:cs="Times New Roman"/>
          <w:sz w:val="24"/>
          <w:szCs w:val="24"/>
        </w:rPr>
        <w:t xml:space="preserve">. I denne etasjen blir </w:t>
      </w:r>
      <w:r w:rsidR="00F160A6">
        <w:rPr>
          <w:rFonts w:ascii="Times New Roman" w:hAnsi="Times New Roman" w:cs="Times New Roman"/>
          <w:sz w:val="24"/>
          <w:szCs w:val="24"/>
        </w:rPr>
        <w:t>egne</w:t>
      </w:r>
      <w:r w:rsidR="003E371A">
        <w:rPr>
          <w:rFonts w:ascii="Times New Roman" w:hAnsi="Times New Roman" w:cs="Times New Roman"/>
          <w:sz w:val="24"/>
          <w:szCs w:val="24"/>
        </w:rPr>
        <w:t xml:space="preserve"> saler forbeholdt overlevende, pårørende og bistandsadvokater</w:t>
      </w:r>
      <w:r w:rsidR="00D4581A">
        <w:rPr>
          <w:rFonts w:ascii="Times New Roman" w:hAnsi="Times New Roman" w:cs="Times New Roman"/>
          <w:sz w:val="24"/>
          <w:szCs w:val="24"/>
        </w:rPr>
        <w:t xml:space="preserve">. Pressen vil ha </w:t>
      </w:r>
      <w:r w:rsidR="001A0D0E">
        <w:rPr>
          <w:rFonts w:ascii="Times New Roman" w:hAnsi="Times New Roman" w:cs="Times New Roman"/>
          <w:sz w:val="24"/>
          <w:szCs w:val="24"/>
        </w:rPr>
        <w:t xml:space="preserve">pressesenter i sal 227 under </w:t>
      </w:r>
      <w:proofErr w:type="gramStart"/>
      <w:r w:rsidR="001A0D0E">
        <w:rPr>
          <w:rFonts w:ascii="Times New Roman" w:hAnsi="Times New Roman" w:cs="Times New Roman"/>
          <w:sz w:val="24"/>
          <w:szCs w:val="24"/>
        </w:rPr>
        <w:t>hele</w:t>
      </w:r>
      <w:proofErr w:type="gramEnd"/>
      <w:r w:rsidR="001A0D0E">
        <w:rPr>
          <w:rFonts w:ascii="Times New Roman" w:hAnsi="Times New Roman" w:cs="Times New Roman"/>
          <w:sz w:val="24"/>
          <w:szCs w:val="24"/>
        </w:rPr>
        <w:t xml:space="preserve"> rettssaken</w:t>
      </w:r>
      <w:r w:rsidR="00D4581A">
        <w:rPr>
          <w:rFonts w:ascii="Times New Roman" w:hAnsi="Times New Roman" w:cs="Times New Roman"/>
          <w:sz w:val="24"/>
          <w:szCs w:val="24"/>
        </w:rPr>
        <w:t xml:space="preserve">. </w:t>
      </w:r>
      <w:r w:rsidR="00B449FC">
        <w:rPr>
          <w:rFonts w:ascii="Times New Roman" w:hAnsi="Times New Roman" w:cs="Times New Roman"/>
          <w:sz w:val="24"/>
          <w:szCs w:val="24"/>
        </w:rPr>
        <w:t>Sal 207</w:t>
      </w:r>
      <w:r w:rsidR="00F160A6">
        <w:rPr>
          <w:rFonts w:ascii="Times New Roman" w:hAnsi="Times New Roman" w:cs="Times New Roman"/>
          <w:sz w:val="24"/>
          <w:szCs w:val="24"/>
        </w:rPr>
        <w:t xml:space="preserve"> vil trolig skifte noe mht bruk (se bilag 3, der stripet sal betyr blandet bruk). </w:t>
      </w:r>
      <w:r w:rsidR="00D4581A">
        <w:rPr>
          <w:rFonts w:ascii="Times New Roman" w:hAnsi="Times New Roman" w:cs="Times New Roman"/>
          <w:sz w:val="24"/>
          <w:szCs w:val="24"/>
        </w:rPr>
        <w:t>Det blir egen adgangskontroll til 2. etasje.</w:t>
      </w:r>
    </w:p>
    <w:p w:rsidR="00C648D0" w:rsidRDefault="00D4581A"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Publikum blir </w:t>
      </w:r>
      <w:r w:rsidR="003E371A">
        <w:rPr>
          <w:rFonts w:ascii="Times New Roman" w:hAnsi="Times New Roman" w:cs="Times New Roman"/>
          <w:sz w:val="24"/>
          <w:szCs w:val="24"/>
        </w:rPr>
        <w:t>henvist</w:t>
      </w:r>
      <w:r w:rsidR="00F160A6">
        <w:rPr>
          <w:rFonts w:ascii="Times New Roman" w:hAnsi="Times New Roman" w:cs="Times New Roman"/>
          <w:sz w:val="24"/>
          <w:szCs w:val="24"/>
        </w:rPr>
        <w:t xml:space="preserve"> kun</w:t>
      </w:r>
      <w:r w:rsidR="003E371A">
        <w:rPr>
          <w:rFonts w:ascii="Times New Roman" w:hAnsi="Times New Roman" w:cs="Times New Roman"/>
          <w:sz w:val="24"/>
          <w:szCs w:val="24"/>
        </w:rPr>
        <w:t xml:space="preserve"> til 1. etasje. </w:t>
      </w:r>
      <w:r w:rsidR="00533FB8">
        <w:rPr>
          <w:rFonts w:ascii="Times New Roman" w:hAnsi="Times New Roman" w:cs="Times New Roman"/>
          <w:sz w:val="24"/>
          <w:szCs w:val="24"/>
        </w:rPr>
        <w:t xml:space="preserve">Mediefolk vil også ha mulighet til å </w:t>
      </w:r>
      <w:r w:rsidR="00F160A6">
        <w:rPr>
          <w:rFonts w:ascii="Times New Roman" w:hAnsi="Times New Roman" w:cs="Times New Roman"/>
          <w:sz w:val="24"/>
          <w:szCs w:val="24"/>
        </w:rPr>
        <w:t>følge direkte overføringer i de</w:t>
      </w:r>
      <w:r w:rsidR="00533FB8">
        <w:rPr>
          <w:rFonts w:ascii="Times New Roman" w:hAnsi="Times New Roman" w:cs="Times New Roman"/>
          <w:sz w:val="24"/>
          <w:szCs w:val="24"/>
        </w:rPr>
        <w:t xml:space="preserve"> ”ytre” press</w:t>
      </w:r>
      <w:r w:rsidR="00F160A6">
        <w:rPr>
          <w:rFonts w:ascii="Times New Roman" w:hAnsi="Times New Roman" w:cs="Times New Roman"/>
          <w:sz w:val="24"/>
          <w:szCs w:val="24"/>
        </w:rPr>
        <w:t>esentrene</w:t>
      </w:r>
      <w:r w:rsidR="00533FB8">
        <w:rPr>
          <w:rFonts w:ascii="Times New Roman" w:hAnsi="Times New Roman" w:cs="Times New Roman"/>
          <w:sz w:val="24"/>
          <w:szCs w:val="24"/>
        </w:rPr>
        <w:t xml:space="preserve"> på Hotel Bristol (åpent de to første ukene) eller i VG-auditoriet</w:t>
      </w:r>
      <w:r w:rsidR="00F160A6">
        <w:rPr>
          <w:rFonts w:ascii="Times New Roman" w:hAnsi="Times New Roman" w:cs="Times New Roman"/>
          <w:sz w:val="24"/>
          <w:szCs w:val="24"/>
        </w:rPr>
        <w:t xml:space="preserve"> (åpen under hele rettssaken)</w:t>
      </w:r>
      <w:r w:rsidR="00533FB8">
        <w:rPr>
          <w:rFonts w:ascii="Times New Roman" w:hAnsi="Times New Roman" w:cs="Times New Roman"/>
          <w:sz w:val="24"/>
          <w:szCs w:val="24"/>
        </w:rPr>
        <w:t xml:space="preserve">. </w:t>
      </w:r>
      <w:r>
        <w:rPr>
          <w:rFonts w:ascii="Times New Roman" w:hAnsi="Times New Roman" w:cs="Times New Roman"/>
          <w:sz w:val="24"/>
          <w:szCs w:val="24"/>
        </w:rPr>
        <w:t>Hovedspråk på Hotel Bristol vil være engelsk, men norsk språk i øretelefoner.</w:t>
      </w:r>
    </w:p>
    <w:p w:rsidR="00533FB8" w:rsidRDefault="00533FB8" w:rsidP="00C648D0">
      <w:pPr>
        <w:spacing w:after="120" w:line="240" w:lineRule="auto"/>
        <w:rPr>
          <w:rFonts w:ascii="Times New Roman" w:hAnsi="Times New Roman" w:cs="Times New Roman"/>
          <w:sz w:val="24"/>
          <w:szCs w:val="24"/>
        </w:rPr>
      </w:pPr>
      <w:r w:rsidRPr="00533FB8">
        <w:rPr>
          <w:rFonts w:ascii="Times New Roman" w:hAnsi="Times New Roman" w:cs="Times New Roman"/>
          <w:i/>
          <w:sz w:val="24"/>
          <w:szCs w:val="24"/>
        </w:rPr>
        <w:t>I de 17 lokale tinghus</w:t>
      </w:r>
      <w:r>
        <w:rPr>
          <w:rFonts w:ascii="Times New Roman" w:hAnsi="Times New Roman" w:cs="Times New Roman"/>
          <w:sz w:val="24"/>
          <w:szCs w:val="24"/>
        </w:rPr>
        <w:t xml:space="preserve"> som mottar direkte overføringer av saken vil offentligheten være den samme som for selve hovedforhandlingen, men her har altså Oslo tingrett besluttet at medier og publikum ikke vil få adgang</w:t>
      </w:r>
      <w:r w:rsidR="00A00100">
        <w:rPr>
          <w:rFonts w:ascii="Times New Roman" w:hAnsi="Times New Roman" w:cs="Times New Roman"/>
          <w:sz w:val="24"/>
          <w:szCs w:val="24"/>
        </w:rPr>
        <w:t>,</w:t>
      </w:r>
      <w:r>
        <w:rPr>
          <w:rFonts w:ascii="Times New Roman" w:hAnsi="Times New Roman" w:cs="Times New Roman"/>
          <w:sz w:val="24"/>
          <w:szCs w:val="24"/>
        </w:rPr>
        <w:t xml:space="preserve"> fordi plassene</w:t>
      </w:r>
      <w:r w:rsidR="00B12AE2">
        <w:rPr>
          <w:rFonts w:ascii="Times New Roman" w:hAnsi="Times New Roman" w:cs="Times New Roman"/>
          <w:sz w:val="24"/>
          <w:szCs w:val="24"/>
        </w:rPr>
        <w:t xml:space="preserve"> </w:t>
      </w:r>
      <w:r w:rsidR="00860B09">
        <w:rPr>
          <w:rFonts w:ascii="Times New Roman" w:hAnsi="Times New Roman" w:cs="Times New Roman"/>
          <w:sz w:val="24"/>
          <w:szCs w:val="24"/>
        </w:rPr>
        <w:t>skal forbeholdes</w:t>
      </w:r>
      <w:r w:rsidR="00B12AE2">
        <w:rPr>
          <w:rFonts w:ascii="Times New Roman" w:hAnsi="Times New Roman" w:cs="Times New Roman"/>
          <w:sz w:val="24"/>
          <w:szCs w:val="24"/>
        </w:rPr>
        <w:t xml:space="preserve"> overlevende, pårørende og bistandsadvokater.</w:t>
      </w:r>
      <w:r w:rsidR="00860B09">
        <w:rPr>
          <w:rFonts w:ascii="Times New Roman" w:hAnsi="Times New Roman" w:cs="Times New Roman"/>
          <w:sz w:val="24"/>
          <w:szCs w:val="24"/>
        </w:rPr>
        <w:t xml:space="preserve"> NP og NR har bedt tingretten gjøre om på beslutningen, men det synes ikke som Oslo tingrett vil åpne for dette. </w:t>
      </w:r>
      <w:r w:rsidR="00CB2ECC">
        <w:rPr>
          <w:rFonts w:ascii="Times New Roman" w:hAnsi="Times New Roman" w:cs="Times New Roman"/>
          <w:sz w:val="24"/>
          <w:szCs w:val="24"/>
        </w:rPr>
        <w:t xml:space="preserve">Tvert imot har tingretten 30. mars 2012 fastsatt </w:t>
      </w:r>
      <w:r w:rsidR="00475C34">
        <w:rPr>
          <w:rFonts w:ascii="Times New Roman" w:hAnsi="Times New Roman" w:cs="Times New Roman"/>
          <w:sz w:val="24"/>
          <w:szCs w:val="24"/>
        </w:rPr>
        <w:t xml:space="preserve">endelig </w:t>
      </w:r>
      <w:r w:rsidR="00CB2ECC">
        <w:rPr>
          <w:rFonts w:ascii="Times New Roman" w:hAnsi="Times New Roman" w:cs="Times New Roman"/>
          <w:sz w:val="24"/>
          <w:szCs w:val="24"/>
        </w:rPr>
        <w:t xml:space="preserve">at </w:t>
      </w:r>
      <w:r w:rsidR="00CB2ECC">
        <w:rPr>
          <w:rFonts w:ascii="Times New Roman" w:hAnsi="Times New Roman" w:cs="Times New Roman"/>
          <w:sz w:val="24"/>
          <w:szCs w:val="24"/>
        </w:rPr>
        <w:lastRenderedPageBreak/>
        <w:t>mediene</w:t>
      </w:r>
      <w:r w:rsidR="00475C34">
        <w:rPr>
          <w:rFonts w:ascii="Times New Roman" w:hAnsi="Times New Roman" w:cs="Times New Roman"/>
          <w:sz w:val="24"/>
          <w:szCs w:val="24"/>
        </w:rPr>
        <w:t xml:space="preserve"> </w:t>
      </w:r>
      <w:r w:rsidR="00CB2ECC">
        <w:rPr>
          <w:rFonts w:ascii="Times New Roman" w:hAnsi="Times New Roman" w:cs="Times New Roman"/>
          <w:sz w:val="24"/>
          <w:szCs w:val="24"/>
        </w:rPr>
        <w:t>ikke får adgang til overføringer til lokale tinghus</w:t>
      </w:r>
      <w:r w:rsidR="00475C34">
        <w:rPr>
          <w:rStyle w:val="Fotnotereferanse"/>
          <w:rFonts w:ascii="Times New Roman" w:hAnsi="Times New Roman" w:cs="Times New Roman"/>
          <w:sz w:val="24"/>
          <w:szCs w:val="24"/>
        </w:rPr>
        <w:footnoteReference w:id="1"/>
      </w:r>
      <w:r w:rsidR="00475C34">
        <w:rPr>
          <w:rFonts w:ascii="Times New Roman" w:hAnsi="Times New Roman" w:cs="Times New Roman"/>
          <w:sz w:val="24"/>
          <w:szCs w:val="24"/>
        </w:rPr>
        <w:t>, med unntak for Nord-Troms tingrett i Tromsø</w:t>
      </w:r>
      <w:r w:rsidR="00860B09">
        <w:rPr>
          <w:rFonts w:ascii="Times New Roman" w:hAnsi="Times New Roman" w:cs="Times New Roman"/>
          <w:sz w:val="24"/>
          <w:szCs w:val="24"/>
        </w:rPr>
        <w:t>.</w:t>
      </w:r>
      <w:r w:rsidR="00475C34">
        <w:rPr>
          <w:rFonts w:ascii="Times New Roman" w:hAnsi="Times New Roman" w:cs="Times New Roman"/>
          <w:sz w:val="24"/>
          <w:szCs w:val="24"/>
        </w:rPr>
        <w:t xml:space="preserve"> Det blir et eget </w:t>
      </w:r>
      <w:proofErr w:type="spellStart"/>
      <w:r w:rsidR="00475C34">
        <w:rPr>
          <w:rFonts w:ascii="Times New Roman" w:hAnsi="Times New Roman" w:cs="Times New Roman"/>
          <w:sz w:val="24"/>
          <w:szCs w:val="24"/>
        </w:rPr>
        <w:t>presserom</w:t>
      </w:r>
      <w:proofErr w:type="spellEnd"/>
      <w:r w:rsidR="00475C34">
        <w:rPr>
          <w:rFonts w:ascii="Times New Roman" w:hAnsi="Times New Roman" w:cs="Times New Roman"/>
          <w:sz w:val="24"/>
          <w:szCs w:val="24"/>
        </w:rPr>
        <w:t xml:space="preserve"> med tilsvarende visning som i </w:t>
      </w:r>
      <w:proofErr w:type="spellStart"/>
      <w:r w:rsidR="00475C34">
        <w:rPr>
          <w:rFonts w:ascii="Times New Roman" w:hAnsi="Times New Roman" w:cs="Times New Roman"/>
          <w:sz w:val="24"/>
          <w:szCs w:val="24"/>
        </w:rPr>
        <w:t>presse-sentrene</w:t>
      </w:r>
      <w:proofErr w:type="spellEnd"/>
      <w:r w:rsidR="00475C34">
        <w:rPr>
          <w:rFonts w:ascii="Times New Roman" w:hAnsi="Times New Roman" w:cs="Times New Roman"/>
          <w:sz w:val="24"/>
          <w:szCs w:val="24"/>
        </w:rPr>
        <w:t xml:space="preserve"> i Oslo. Akkreditering i Tromsø – med i utgangspunktet to plasser til hver redaksjon - skjer direkte til tingretten der. Akkrediteringsønske må sendes til </w:t>
      </w:r>
      <w:hyperlink r:id="rId9" w:history="1">
        <w:r w:rsidR="00475C34" w:rsidRPr="004D37D8">
          <w:rPr>
            <w:rStyle w:val="Hyperkobling"/>
            <w:rFonts w:ascii="Times New Roman" w:hAnsi="Times New Roman" w:cs="Times New Roman"/>
            <w:sz w:val="24"/>
            <w:szCs w:val="24"/>
          </w:rPr>
          <w:t>nord-troms.tingrett@domstol.no</w:t>
        </w:r>
      </w:hyperlink>
      <w:r w:rsidR="00475C34">
        <w:rPr>
          <w:rFonts w:ascii="Times New Roman" w:hAnsi="Times New Roman" w:cs="Times New Roman"/>
          <w:sz w:val="24"/>
          <w:szCs w:val="24"/>
        </w:rPr>
        <w:t xml:space="preserve"> innen 11. april. Kontaktpersoner er Harald Tore </w:t>
      </w:r>
      <w:proofErr w:type="spellStart"/>
      <w:r w:rsidR="00475C34">
        <w:rPr>
          <w:rFonts w:ascii="Times New Roman" w:hAnsi="Times New Roman" w:cs="Times New Roman"/>
          <w:sz w:val="24"/>
          <w:szCs w:val="24"/>
        </w:rPr>
        <w:t>Roaldsen</w:t>
      </w:r>
      <w:proofErr w:type="spellEnd"/>
      <w:r w:rsidR="00475C34">
        <w:rPr>
          <w:rFonts w:ascii="Times New Roman" w:hAnsi="Times New Roman" w:cs="Times New Roman"/>
          <w:sz w:val="24"/>
          <w:szCs w:val="24"/>
        </w:rPr>
        <w:t xml:space="preserve"> og Frode Vik.</w:t>
      </w:r>
    </w:p>
    <w:p w:rsidR="00860B09" w:rsidRDefault="00860B09" w:rsidP="00C648D0">
      <w:pPr>
        <w:spacing w:after="120" w:line="240" w:lineRule="auto"/>
        <w:rPr>
          <w:rFonts w:ascii="Times New Roman" w:hAnsi="Times New Roman" w:cs="Times New Roman"/>
          <w:sz w:val="24"/>
          <w:szCs w:val="24"/>
        </w:rPr>
      </w:pPr>
      <w:r w:rsidRPr="00601D15">
        <w:rPr>
          <w:rFonts w:ascii="Times New Roman" w:hAnsi="Times New Roman" w:cs="Times New Roman"/>
          <w:i/>
          <w:sz w:val="24"/>
          <w:szCs w:val="24"/>
        </w:rPr>
        <w:t>For alle rettssalene</w:t>
      </w:r>
      <w:r>
        <w:rPr>
          <w:rFonts w:ascii="Times New Roman" w:hAnsi="Times New Roman" w:cs="Times New Roman"/>
          <w:sz w:val="24"/>
          <w:szCs w:val="24"/>
        </w:rPr>
        <w:t xml:space="preserve"> – både hovedsalen og alle steder der direkte </w:t>
      </w:r>
      <w:r w:rsidR="00601D15">
        <w:rPr>
          <w:rFonts w:ascii="Times New Roman" w:hAnsi="Times New Roman" w:cs="Times New Roman"/>
          <w:sz w:val="24"/>
          <w:szCs w:val="24"/>
        </w:rPr>
        <w:t>o</w:t>
      </w:r>
      <w:r>
        <w:rPr>
          <w:rFonts w:ascii="Times New Roman" w:hAnsi="Times New Roman" w:cs="Times New Roman"/>
          <w:sz w:val="24"/>
          <w:szCs w:val="24"/>
        </w:rPr>
        <w:t xml:space="preserve">verføring </w:t>
      </w:r>
      <w:r w:rsidR="00F160A6">
        <w:rPr>
          <w:rFonts w:ascii="Times New Roman" w:hAnsi="Times New Roman" w:cs="Times New Roman"/>
          <w:sz w:val="24"/>
          <w:szCs w:val="24"/>
        </w:rPr>
        <w:t>skjer</w:t>
      </w:r>
      <w:r>
        <w:rPr>
          <w:rFonts w:ascii="Times New Roman" w:hAnsi="Times New Roman" w:cs="Times New Roman"/>
          <w:sz w:val="24"/>
          <w:szCs w:val="24"/>
        </w:rPr>
        <w:t xml:space="preserve"> – gjelder ellers </w:t>
      </w:r>
      <w:r w:rsidR="00601D15">
        <w:rPr>
          <w:rFonts w:ascii="Times New Roman" w:hAnsi="Times New Roman" w:cs="Times New Roman"/>
          <w:sz w:val="24"/>
          <w:szCs w:val="24"/>
        </w:rPr>
        <w:t xml:space="preserve">reglene i </w:t>
      </w:r>
      <w:r>
        <w:rPr>
          <w:rFonts w:ascii="Times New Roman" w:hAnsi="Times New Roman" w:cs="Times New Roman"/>
          <w:sz w:val="24"/>
          <w:szCs w:val="24"/>
        </w:rPr>
        <w:t xml:space="preserve">domstollovens </w:t>
      </w:r>
      <w:r w:rsidR="00601D15">
        <w:rPr>
          <w:rFonts w:ascii="Times New Roman" w:hAnsi="Times New Roman" w:cs="Times New Roman"/>
          <w:sz w:val="24"/>
          <w:szCs w:val="24"/>
        </w:rPr>
        <w:t>kapittel 7</w:t>
      </w:r>
      <w:r>
        <w:rPr>
          <w:rFonts w:ascii="Times New Roman" w:hAnsi="Times New Roman" w:cs="Times New Roman"/>
          <w:sz w:val="24"/>
          <w:szCs w:val="24"/>
        </w:rPr>
        <w:t xml:space="preserve"> </w:t>
      </w:r>
      <w:r w:rsidR="00601D15">
        <w:rPr>
          <w:rFonts w:ascii="Times New Roman" w:hAnsi="Times New Roman" w:cs="Times New Roman"/>
          <w:sz w:val="24"/>
          <w:szCs w:val="24"/>
        </w:rPr>
        <w:t>for rettsmøter. Hvis dommerne i h</w:t>
      </w:r>
      <w:r w:rsidR="00D4581A">
        <w:rPr>
          <w:rFonts w:ascii="Times New Roman" w:hAnsi="Times New Roman" w:cs="Times New Roman"/>
          <w:sz w:val="24"/>
          <w:szCs w:val="24"/>
        </w:rPr>
        <w:t xml:space="preserve">ovedsalen </w:t>
      </w:r>
      <w:r w:rsidR="00601D15">
        <w:rPr>
          <w:rFonts w:ascii="Times New Roman" w:hAnsi="Times New Roman" w:cs="Times New Roman"/>
          <w:sz w:val="24"/>
          <w:szCs w:val="24"/>
        </w:rPr>
        <w:t>nedlegge</w:t>
      </w:r>
      <w:r w:rsidR="00D4581A">
        <w:rPr>
          <w:rFonts w:ascii="Times New Roman" w:hAnsi="Times New Roman" w:cs="Times New Roman"/>
          <w:sz w:val="24"/>
          <w:szCs w:val="24"/>
        </w:rPr>
        <w:t>r</w:t>
      </w:r>
      <w:r w:rsidR="00601D15">
        <w:rPr>
          <w:rFonts w:ascii="Times New Roman" w:hAnsi="Times New Roman" w:cs="Times New Roman"/>
          <w:sz w:val="24"/>
          <w:szCs w:val="24"/>
        </w:rPr>
        <w:t xml:space="preserve"> referatforbud for deler av s</w:t>
      </w:r>
      <w:r w:rsidR="00D4581A">
        <w:rPr>
          <w:rFonts w:ascii="Times New Roman" w:hAnsi="Times New Roman" w:cs="Times New Roman"/>
          <w:sz w:val="24"/>
          <w:szCs w:val="24"/>
        </w:rPr>
        <w:t>aken, vedtar å lukke dørene eller gir pålegg om</w:t>
      </w:r>
      <w:r w:rsidR="00601D15">
        <w:rPr>
          <w:rFonts w:ascii="Times New Roman" w:hAnsi="Times New Roman" w:cs="Times New Roman"/>
          <w:sz w:val="24"/>
          <w:szCs w:val="24"/>
        </w:rPr>
        <w:t xml:space="preserve"> taushetsplikt, gjelder dette for alle som er til stede i alle saler. </w:t>
      </w:r>
    </w:p>
    <w:p w:rsidR="00601D15"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Alle salene er også omfattet av fotograferings- og opptaksforbudet i loven, men supplert med de tillatelser som retten har gitt i beslutning av 9. mars 2012 (se punkt c og bilag </w:t>
      </w:r>
      <w:r w:rsidR="00D50348">
        <w:rPr>
          <w:rFonts w:ascii="Times New Roman" w:hAnsi="Times New Roman" w:cs="Times New Roman"/>
          <w:sz w:val="24"/>
          <w:szCs w:val="24"/>
        </w:rPr>
        <w:t>9</w:t>
      </w:r>
      <w:r>
        <w:rPr>
          <w:rFonts w:ascii="Times New Roman" w:hAnsi="Times New Roman" w:cs="Times New Roman"/>
          <w:sz w:val="24"/>
          <w:szCs w:val="24"/>
        </w:rPr>
        <w:t>). Etter bestemmelsen i domstolloven</w:t>
      </w:r>
      <w:proofErr w:type="gramStart"/>
      <w:r>
        <w:rPr>
          <w:rFonts w:ascii="Times New Roman" w:hAnsi="Times New Roman" w:cs="Times New Roman"/>
          <w:sz w:val="24"/>
          <w:szCs w:val="24"/>
        </w:rPr>
        <w:t xml:space="preserve"> §131a</w:t>
      </w:r>
      <w:proofErr w:type="gramEnd"/>
      <w:r>
        <w:rPr>
          <w:rFonts w:ascii="Times New Roman" w:hAnsi="Times New Roman" w:cs="Times New Roman"/>
          <w:sz w:val="24"/>
          <w:szCs w:val="24"/>
        </w:rPr>
        <w:t xml:space="preserve"> gjelder ikke dette for </w:t>
      </w:r>
      <w:r w:rsidRPr="00F160A6">
        <w:rPr>
          <w:rFonts w:ascii="Times New Roman" w:hAnsi="Times New Roman" w:cs="Times New Roman"/>
          <w:i/>
          <w:sz w:val="24"/>
          <w:szCs w:val="24"/>
        </w:rPr>
        <w:t>private lydopptak</w:t>
      </w:r>
      <w:r>
        <w:rPr>
          <w:rFonts w:ascii="Times New Roman" w:hAnsi="Times New Roman" w:cs="Times New Roman"/>
          <w:sz w:val="24"/>
          <w:szCs w:val="24"/>
        </w:rPr>
        <w:t xml:space="preserve"> under rettsmøtet. Det er altså adgang til å gjøre rene lydopptak, f eks for journalister som ønsker dette som støtte for sine referater og kommentarer. Det er imidlertid straffbart å offentliggjøre lydopptaket </w:t>
      </w:r>
      <w:r w:rsidR="005659C5">
        <w:rPr>
          <w:rFonts w:ascii="Times New Roman" w:hAnsi="Times New Roman" w:cs="Times New Roman"/>
          <w:sz w:val="24"/>
          <w:szCs w:val="24"/>
        </w:rPr>
        <w:t xml:space="preserve">helt eller delvis </w:t>
      </w:r>
      <w:r>
        <w:rPr>
          <w:rFonts w:ascii="Times New Roman" w:hAnsi="Times New Roman" w:cs="Times New Roman"/>
          <w:sz w:val="24"/>
          <w:szCs w:val="24"/>
        </w:rPr>
        <w:t>gjennom kringkasting</w:t>
      </w:r>
      <w:r w:rsidR="00FA0B39">
        <w:rPr>
          <w:rFonts w:ascii="Times New Roman" w:hAnsi="Times New Roman" w:cs="Times New Roman"/>
          <w:sz w:val="24"/>
          <w:szCs w:val="24"/>
        </w:rPr>
        <w:t>, for deler som det ikke er gitt tillatelse til</w:t>
      </w:r>
      <w:r>
        <w:rPr>
          <w:rFonts w:ascii="Times New Roman" w:hAnsi="Times New Roman" w:cs="Times New Roman"/>
          <w:sz w:val="24"/>
          <w:szCs w:val="24"/>
        </w:rPr>
        <w:t>.</w:t>
      </w:r>
    </w:p>
    <w:p w:rsidR="00D4581A" w:rsidRDefault="00D4581A"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NP og NR har anket avgjørelsen om å nekte opptak av tiltaltes forklaring og det er godt håp om at anken kan bli avgjort før rettssaken starter. NP og NR har også bedt tingretten gi tillatelse til overføring av de sakkyndiges forklaring, forklaringer fra karaktervitner som er offentlige personer, samt foreta en ny vurdering om å tillate overføring av Breiviks forklaring som ikke angår selve drapshandlingene. Også denne henvendelsen er det ventet at tingretten vil klare å behandle før hovedforhandlingen starter.</w:t>
      </w:r>
    </w:p>
    <w:p w:rsidR="00B01BE8" w:rsidRDefault="00B01BE8"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w:t>
      </w:r>
      <w:r w:rsidR="00F160A6">
        <w:rPr>
          <w:rFonts w:ascii="Times New Roman" w:hAnsi="Times New Roman" w:cs="Times New Roman"/>
          <w:sz w:val="24"/>
          <w:szCs w:val="24"/>
        </w:rPr>
        <w:t>v</w:t>
      </w:r>
      <w:r>
        <w:rPr>
          <w:rFonts w:ascii="Times New Roman" w:hAnsi="Times New Roman" w:cs="Times New Roman"/>
          <w:sz w:val="24"/>
          <w:szCs w:val="24"/>
        </w:rPr>
        <w:t>il ha vakter i alle saler der rettsforhandlingene vises for å påse at det ikke gjøres fotografering eller opptak i strid med loven.</w:t>
      </w:r>
    </w:p>
    <w:p w:rsidR="00601D15" w:rsidRPr="00C648D0"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Det er lite sannsynlig at det kommer særlig omfattende innskrenkninger i åpenhet</w:t>
      </w:r>
      <w:r w:rsidR="00B01BE8">
        <w:rPr>
          <w:rFonts w:ascii="Times New Roman" w:hAnsi="Times New Roman" w:cs="Times New Roman"/>
          <w:sz w:val="24"/>
          <w:szCs w:val="24"/>
        </w:rPr>
        <w:t>en i selve rettsforhandlingene</w:t>
      </w:r>
      <w:r>
        <w:rPr>
          <w:rFonts w:ascii="Times New Roman" w:hAnsi="Times New Roman" w:cs="Times New Roman"/>
          <w:sz w:val="24"/>
          <w:szCs w:val="24"/>
        </w:rPr>
        <w:t xml:space="preserve">. </w:t>
      </w:r>
      <w:r w:rsidR="00FD0870">
        <w:rPr>
          <w:rFonts w:ascii="Times New Roman" w:hAnsi="Times New Roman" w:cs="Times New Roman"/>
          <w:sz w:val="24"/>
          <w:szCs w:val="24"/>
        </w:rPr>
        <w:t xml:space="preserve">I forarbeidene til domstolloven er det uttalt at det svært sjelden vil </w:t>
      </w:r>
      <w:r w:rsidR="004F60DB">
        <w:rPr>
          <w:rFonts w:ascii="Times New Roman" w:hAnsi="Times New Roman" w:cs="Times New Roman"/>
          <w:sz w:val="24"/>
          <w:szCs w:val="24"/>
        </w:rPr>
        <w:t>være</w:t>
      </w:r>
      <w:r w:rsidR="00FD0870">
        <w:rPr>
          <w:rFonts w:ascii="Times New Roman" w:hAnsi="Times New Roman" w:cs="Times New Roman"/>
          <w:sz w:val="24"/>
          <w:szCs w:val="24"/>
        </w:rPr>
        <w:t xml:space="preserve"> aktuelt å lukke dørene under hovedforhandlinger (domstolloven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w:t>
      </w:r>
      <w:r w:rsidR="004F60DB">
        <w:rPr>
          <w:rFonts w:ascii="Times New Roman" w:hAnsi="Times New Roman" w:cs="Times New Roman"/>
          <w:sz w:val="24"/>
          <w:szCs w:val="24"/>
        </w:rPr>
        <w:t>. F</w:t>
      </w:r>
      <w:r w:rsidR="00FD0870">
        <w:rPr>
          <w:rFonts w:ascii="Times New Roman" w:hAnsi="Times New Roman" w:cs="Times New Roman"/>
          <w:sz w:val="24"/>
          <w:szCs w:val="24"/>
        </w:rPr>
        <w:t xml:space="preserve">ør man eventuelt går til et slikt skritt </w:t>
      </w:r>
      <w:r w:rsidR="004F60DB">
        <w:rPr>
          <w:rFonts w:ascii="Times New Roman" w:hAnsi="Times New Roman" w:cs="Times New Roman"/>
          <w:sz w:val="24"/>
          <w:szCs w:val="24"/>
        </w:rPr>
        <w:t>oppfordres</w:t>
      </w:r>
      <w:r w:rsidR="00FD0870">
        <w:rPr>
          <w:rFonts w:ascii="Times New Roman" w:hAnsi="Times New Roman" w:cs="Times New Roman"/>
          <w:sz w:val="24"/>
          <w:szCs w:val="24"/>
        </w:rPr>
        <w:t xml:space="preserve"> det </w:t>
      </w:r>
      <w:r w:rsidR="004F60DB">
        <w:rPr>
          <w:rFonts w:ascii="Times New Roman" w:hAnsi="Times New Roman" w:cs="Times New Roman"/>
          <w:sz w:val="24"/>
          <w:szCs w:val="24"/>
        </w:rPr>
        <w:t>å vurdere</w:t>
      </w:r>
      <w:r w:rsidR="00FD0870">
        <w:rPr>
          <w:rFonts w:ascii="Times New Roman" w:hAnsi="Times New Roman" w:cs="Times New Roman"/>
          <w:sz w:val="24"/>
          <w:szCs w:val="24"/>
        </w:rPr>
        <w:t xml:space="preserve"> nøye om det er tilstrekkelig med</w:t>
      </w:r>
      <w:r w:rsidR="00F160A6">
        <w:rPr>
          <w:rFonts w:ascii="Times New Roman" w:hAnsi="Times New Roman" w:cs="Times New Roman"/>
          <w:sz w:val="24"/>
          <w:szCs w:val="24"/>
        </w:rPr>
        <w:t xml:space="preserve"> i stedet å gi</w:t>
      </w:r>
      <w:r w:rsidR="00FD0870">
        <w:rPr>
          <w:rFonts w:ascii="Times New Roman" w:hAnsi="Times New Roman" w:cs="Times New Roman"/>
          <w:sz w:val="24"/>
          <w:szCs w:val="24"/>
        </w:rPr>
        <w:t xml:space="preserve"> et delvis referatforbud fra rettsforhandlingene (domstolloven</w:t>
      </w:r>
      <w:proofErr w:type="gramStart"/>
      <w:r w:rsidR="00FD0870">
        <w:rPr>
          <w:rFonts w:ascii="Times New Roman" w:hAnsi="Times New Roman" w:cs="Times New Roman"/>
          <w:sz w:val="24"/>
          <w:szCs w:val="24"/>
        </w:rPr>
        <w:t xml:space="preserve"> §129</w:t>
      </w:r>
      <w:proofErr w:type="gramEnd"/>
      <w:r w:rsidR="00FD0870">
        <w:rPr>
          <w:rFonts w:ascii="Times New Roman" w:hAnsi="Times New Roman" w:cs="Times New Roman"/>
          <w:sz w:val="24"/>
          <w:szCs w:val="24"/>
        </w:rPr>
        <w:t>). Slike innskrenkninger kan tenkes aktuelle i 22. julisaken først og fremst i tilknytning til vitner som skal forklare seg om taushetsbelagte opp</w:t>
      </w:r>
      <w:r w:rsidR="00A00100">
        <w:rPr>
          <w:rFonts w:ascii="Times New Roman" w:hAnsi="Times New Roman" w:cs="Times New Roman"/>
          <w:sz w:val="24"/>
          <w:szCs w:val="24"/>
        </w:rPr>
        <w:t>lysninger</w:t>
      </w:r>
      <w:r w:rsidR="00FD0870">
        <w:rPr>
          <w:rFonts w:ascii="Times New Roman" w:hAnsi="Times New Roman" w:cs="Times New Roman"/>
          <w:sz w:val="24"/>
          <w:szCs w:val="24"/>
        </w:rPr>
        <w:t>, blant annet ved forklaring fra de sakkyndige. I slike tilfeller kan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 xml:space="preserve"> være aktuell, men med anledning for retten til å gi adgang for mediene til å være til stede bak lukkede dører (§128), eventuelt kombinert med referatforbud </w:t>
      </w:r>
      <w:r w:rsidR="004F60DB">
        <w:rPr>
          <w:rFonts w:ascii="Times New Roman" w:hAnsi="Times New Roman" w:cs="Times New Roman"/>
          <w:sz w:val="24"/>
          <w:szCs w:val="24"/>
        </w:rPr>
        <w:t xml:space="preserve">(§129) </w:t>
      </w:r>
      <w:r w:rsidR="00FD0870">
        <w:rPr>
          <w:rFonts w:ascii="Times New Roman" w:hAnsi="Times New Roman" w:cs="Times New Roman"/>
          <w:sz w:val="24"/>
          <w:szCs w:val="24"/>
        </w:rPr>
        <w:t>eller pålegg om taushetsplikt (§127)</w:t>
      </w:r>
    </w:p>
    <w:p w:rsidR="00D743FE" w:rsidRPr="00D743FE" w:rsidRDefault="00D743FE" w:rsidP="00C648D0">
      <w:pPr>
        <w:spacing w:after="120" w:line="240" w:lineRule="auto"/>
        <w:rPr>
          <w:rFonts w:ascii="Times New Roman" w:hAnsi="Times New Roman" w:cs="Times New Roman"/>
          <w:i/>
          <w:sz w:val="24"/>
          <w:szCs w:val="24"/>
        </w:rPr>
      </w:pPr>
      <w:r w:rsidRPr="00D743FE">
        <w:rPr>
          <w:rFonts w:ascii="Times New Roman" w:hAnsi="Times New Roman" w:cs="Times New Roman"/>
          <w:i/>
          <w:sz w:val="24"/>
          <w:szCs w:val="24"/>
        </w:rPr>
        <w:t xml:space="preserve">Medienes </w:t>
      </w:r>
      <w:proofErr w:type="spellStart"/>
      <w:r w:rsidRPr="00D743FE">
        <w:rPr>
          <w:rFonts w:ascii="Times New Roman" w:hAnsi="Times New Roman" w:cs="Times New Roman"/>
          <w:i/>
          <w:sz w:val="24"/>
          <w:szCs w:val="24"/>
        </w:rPr>
        <w:t>talspersoner</w:t>
      </w:r>
      <w:proofErr w:type="spellEnd"/>
    </w:p>
    <w:p w:rsidR="00447B7E" w:rsidRDefault="004F60DB" w:rsidP="00C648D0">
      <w:pPr>
        <w:spacing w:after="120" w:line="240" w:lineRule="auto"/>
        <w:rPr>
          <w:rFonts w:ascii="Times New Roman" w:hAnsi="Times New Roman" w:cs="Times New Roman"/>
          <w:sz w:val="24"/>
          <w:szCs w:val="24"/>
        </w:rPr>
      </w:pPr>
      <w:r w:rsidRPr="004F60DB">
        <w:rPr>
          <w:rFonts w:ascii="Times New Roman" w:hAnsi="Times New Roman" w:cs="Times New Roman"/>
          <w:sz w:val="24"/>
          <w:szCs w:val="24"/>
        </w:rPr>
        <w:t>I</w:t>
      </w:r>
      <w:r>
        <w:rPr>
          <w:rFonts w:ascii="Times New Roman" w:hAnsi="Times New Roman" w:cs="Times New Roman"/>
          <w:sz w:val="24"/>
          <w:szCs w:val="24"/>
        </w:rPr>
        <w:t xml:space="preserve"> denne forbindelse minner vi om at NP og NR, etter oppfordring fra domstolen, har oppnevnt tre personer som ”medienes </w:t>
      </w:r>
      <w:proofErr w:type="spellStart"/>
      <w:r>
        <w:rPr>
          <w:rFonts w:ascii="Times New Roman" w:hAnsi="Times New Roman" w:cs="Times New Roman"/>
          <w:sz w:val="24"/>
          <w:szCs w:val="24"/>
        </w:rPr>
        <w:t>talspersoner</w:t>
      </w:r>
      <w:proofErr w:type="spellEnd"/>
      <w:r>
        <w:rPr>
          <w:rFonts w:ascii="Times New Roman" w:hAnsi="Times New Roman" w:cs="Times New Roman"/>
          <w:sz w:val="24"/>
          <w:szCs w:val="24"/>
        </w:rPr>
        <w:t>”. Disse vil normalt bli bedt om å uttale seg på forhånd om eventuelle innskrenkninger i rettsakens åpenhet. De tre er</w:t>
      </w:r>
      <w:r w:rsidR="00D743FE">
        <w:rPr>
          <w:rFonts w:ascii="Times New Roman" w:hAnsi="Times New Roman" w:cs="Times New Roman"/>
          <w:sz w:val="24"/>
          <w:szCs w:val="24"/>
        </w:rPr>
        <w:t>:</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 xml:space="preserve">Harald Stanghelle, Aftenposten – </w:t>
      </w:r>
      <w:r w:rsidR="00D743FE" w:rsidRPr="00223ADE">
        <w:rPr>
          <w:rFonts w:ascii="Times New Roman" w:hAnsi="Times New Roman" w:cs="Times New Roman"/>
          <w:sz w:val="20"/>
          <w:szCs w:val="20"/>
        </w:rPr>
        <w:t xml:space="preserve">tlf 906 00 006 - </w:t>
      </w:r>
      <w:r w:rsidRPr="00223ADE">
        <w:rPr>
          <w:rFonts w:ascii="Times New Roman" w:hAnsi="Times New Roman" w:cs="Times New Roman"/>
          <w:sz w:val="20"/>
          <w:szCs w:val="20"/>
        </w:rPr>
        <w:t>harald.stanghelle@aftenposten.no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lang w:val="en-US"/>
        </w:rPr>
      </w:pPr>
      <w:r w:rsidRPr="00B335FE">
        <w:rPr>
          <w:rFonts w:ascii="Times New Roman" w:hAnsi="Times New Roman" w:cs="Times New Roman"/>
          <w:sz w:val="20"/>
          <w:szCs w:val="20"/>
          <w:lang w:val="en-US"/>
        </w:rPr>
        <w:t xml:space="preserve">Jens Chr. </w:t>
      </w:r>
      <w:proofErr w:type="spellStart"/>
      <w:r w:rsidRPr="00223ADE">
        <w:rPr>
          <w:rFonts w:ascii="Times New Roman" w:hAnsi="Times New Roman" w:cs="Times New Roman"/>
          <w:sz w:val="20"/>
          <w:szCs w:val="20"/>
          <w:lang w:val="en-US"/>
        </w:rPr>
        <w:t>Nørve</w:t>
      </w:r>
      <w:proofErr w:type="spellEnd"/>
      <w:r w:rsidRPr="00223ADE">
        <w:rPr>
          <w:rFonts w:ascii="Times New Roman" w:hAnsi="Times New Roman" w:cs="Times New Roman"/>
          <w:sz w:val="20"/>
          <w:szCs w:val="20"/>
          <w:lang w:val="en-US"/>
        </w:rPr>
        <w:t>, TV2</w:t>
      </w:r>
      <w:r w:rsidR="00D743FE" w:rsidRPr="00223ADE">
        <w:rPr>
          <w:rFonts w:ascii="Times New Roman" w:hAnsi="Times New Roman" w:cs="Times New Roman"/>
          <w:sz w:val="20"/>
          <w:szCs w:val="20"/>
          <w:lang w:val="en-US"/>
        </w:rPr>
        <w:t xml:space="preserve"> – </w:t>
      </w:r>
      <w:proofErr w:type="spellStart"/>
      <w:r w:rsidR="00D743FE" w:rsidRPr="00223ADE">
        <w:rPr>
          <w:rFonts w:ascii="Times New Roman" w:hAnsi="Times New Roman" w:cs="Times New Roman"/>
          <w:sz w:val="20"/>
          <w:szCs w:val="20"/>
          <w:lang w:val="en-US"/>
        </w:rPr>
        <w:t>tlf</w:t>
      </w:r>
      <w:proofErr w:type="spellEnd"/>
      <w:r w:rsidR="00D743FE" w:rsidRPr="00223ADE">
        <w:rPr>
          <w:rFonts w:ascii="Times New Roman" w:hAnsi="Times New Roman" w:cs="Times New Roman"/>
          <w:sz w:val="20"/>
          <w:szCs w:val="20"/>
          <w:lang w:val="en-US"/>
        </w:rPr>
        <w:t xml:space="preserve"> 922 39 710 </w:t>
      </w:r>
      <w:r w:rsidRPr="00223ADE">
        <w:rPr>
          <w:rFonts w:ascii="Times New Roman" w:hAnsi="Times New Roman" w:cs="Times New Roman"/>
          <w:sz w:val="20"/>
          <w:szCs w:val="20"/>
          <w:lang w:val="en-US"/>
        </w:rPr>
        <w:t xml:space="preserve">– </w:t>
      </w:r>
      <w:r w:rsidR="00D743FE" w:rsidRPr="00223ADE">
        <w:rPr>
          <w:rFonts w:ascii="Times New Roman" w:hAnsi="Times New Roman" w:cs="Times New Roman"/>
          <w:sz w:val="20"/>
          <w:szCs w:val="20"/>
          <w:lang w:val="en-US"/>
        </w:rPr>
        <w:t>JensChristian.Norve@tv2.no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Ole Kr. Bjellaanes, NTB</w:t>
      </w:r>
      <w:r w:rsidR="00D743FE" w:rsidRPr="00223ADE">
        <w:rPr>
          <w:rFonts w:ascii="Times New Roman" w:hAnsi="Times New Roman" w:cs="Times New Roman"/>
          <w:sz w:val="20"/>
          <w:szCs w:val="20"/>
        </w:rPr>
        <w:t xml:space="preserve"> – tlf 917 51 042 - ole.kristian.bjellaanes@ntb.no</w:t>
      </w:r>
    </w:p>
    <w:p w:rsidR="00D743FE" w:rsidRDefault="00D743FE"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Harald Stanghelle er utpekt som leder for gruppen. Oppstår det forhold som du som </w:t>
      </w:r>
      <w:proofErr w:type="spellStart"/>
      <w:r>
        <w:rPr>
          <w:rFonts w:ascii="Times New Roman" w:hAnsi="Times New Roman" w:cs="Times New Roman"/>
          <w:sz w:val="24"/>
          <w:szCs w:val="24"/>
        </w:rPr>
        <w:t>medie-</w:t>
      </w:r>
      <w:r w:rsidR="005C107F">
        <w:rPr>
          <w:rFonts w:ascii="Times New Roman" w:hAnsi="Times New Roman" w:cs="Times New Roman"/>
          <w:sz w:val="24"/>
          <w:szCs w:val="24"/>
        </w:rPr>
        <w:t>akkreditert</w:t>
      </w:r>
      <w:proofErr w:type="spellEnd"/>
      <w:r>
        <w:rPr>
          <w:rFonts w:ascii="Times New Roman" w:hAnsi="Times New Roman" w:cs="Times New Roman"/>
          <w:sz w:val="24"/>
          <w:szCs w:val="24"/>
        </w:rPr>
        <w:t xml:space="preserve"> </w:t>
      </w:r>
      <w:r w:rsidR="005C107F">
        <w:rPr>
          <w:rFonts w:ascii="Times New Roman" w:hAnsi="Times New Roman" w:cs="Times New Roman"/>
          <w:sz w:val="24"/>
          <w:szCs w:val="24"/>
        </w:rPr>
        <w:t>t</w:t>
      </w:r>
      <w:r>
        <w:rPr>
          <w:rFonts w:ascii="Times New Roman" w:hAnsi="Times New Roman" w:cs="Times New Roman"/>
          <w:sz w:val="24"/>
          <w:szCs w:val="24"/>
        </w:rPr>
        <w:t>i</w:t>
      </w:r>
      <w:r w:rsidR="005C107F">
        <w:rPr>
          <w:rFonts w:ascii="Times New Roman" w:hAnsi="Times New Roman" w:cs="Times New Roman"/>
          <w:sz w:val="24"/>
          <w:szCs w:val="24"/>
        </w:rPr>
        <w:t>l</w:t>
      </w:r>
      <w:r>
        <w:rPr>
          <w:rFonts w:ascii="Times New Roman" w:hAnsi="Times New Roman" w:cs="Times New Roman"/>
          <w:sz w:val="24"/>
          <w:szCs w:val="24"/>
        </w:rPr>
        <w:t xml:space="preserve"> rett</w:t>
      </w:r>
      <w:r w:rsidR="00B01BE8">
        <w:rPr>
          <w:rFonts w:ascii="Times New Roman" w:hAnsi="Times New Roman" w:cs="Times New Roman"/>
          <w:sz w:val="24"/>
          <w:szCs w:val="24"/>
        </w:rPr>
        <w:t>ssak</w:t>
      </w:r>
      <w:r>
        <w:rPr>
          <w:rFonts w:ascii="Times New Roman" w:hAnsi="Times New Roman" w:cs="Times New Roman"/>
          <w:sz w:val="24"/>
          <w:szCs w:val="24"/>
        </w:rPr>
        <w:t xml:space="preserve">en mener at </w:t>
      </w:r>
      <w:r w:rsidR="002F2C76">
        <w:rPr>
          <w:rFonts w:ascii="Times New Roman" w:hAnsi="Times New Roman" w:cs="Times New Roman"/>
          <w:sz w:val="24"/>
          <w:szCs w:val="24"/>
        </w:rPr>
        <w:t>”</w:t>
      </w:r>
      <w:r>
        <w:rPr>
          <w:rFonts w:ascii="Times New Roman" w:hAnsi="Times New Roman" w:cs="Times New Roman"/>
          <w:sz w:val="24"/>
          <w:szCs w:val="24"/>
        </w:rPr>
        <w:t xml:space="preserve">medienes </w:t>
      </w:r>
      <w:proofErr w:type="spellStart"/>
      <w:r>
        <w:rPr>
          <w:rFonts w:ascii="Times New Roman" w:hAnsi="Times New Roman" w:cs="Times New Roman"/>
          <w:sz w:val="24"/>
          <w:szCs w:val="24"/>
        </w:rPr>
        <w:t>talspersoner</w:t>
      </w:r>
      <w:proofErr w:type="spellEnd"/>
      <w:r w:rsidR="002F2C76">
        <w:rPr>
          <w:rFonts w:ascii="Times New Roman" w:hAnsi="Times New Roman" w:cs="Times New Roman"/>
          <w:sz w:val="24"/>
          <w:szCs w:val="24"/>
        </w:rPr>
        <w:t>”</w:t>
      </w:r>
      <w:r>
        <w:rPr>
          <w:rFonts w:ascii="Times New Roman" w:hAnsi="Times New Roman" w:cs="Times New Roman"/>
          <w:sz w:val="24"/>
          <w:szCs w:val="24"/>
        </w:rPr>
        <w:t xml:space="preserve"> bør ta opp med retten eller med domstolens ledelse, så bør du t</w:t>
      </w:r>
      <w:r w:rsidR="00A00100">
        <w:rPr>
          <w:rFonts w:ascii="Times New Roman" w:hAnsi="Times New Roman" w:cs="Times New Roman"/>
          <w:sz w:val="24"/>
          <w:szCs w:val="24"/>
        </w:rPr>
        <w:t>a kontakt med en av dem</w:t>
      </w:r>
      <w:r>
        <w:rPr>
          <w:rFonts w:ascii="Times New Roman" w:hAnsi="Times New Roman" w:cs="Times New Roman"/>
          <w:sz w:val="24"/>
          <w:szCs w:val="24"/>
        </w:rPr>
        <w:t>.</w:t>
      </w:r>
    </w:p>
    <w:p w:rsidR="00C831C7" w:rsidRDefault="00C831C7" w:rsidP="00C648D0">
      <w:pPr>
        <w:spacing w:after="120" w:line="240" w:lineRule="auto"/>
        <w:rPr>
          <w:rFonts w:ascii="Times New Roman" w:hAnsi="Times New Roman" w:cs="Times New Roman"/>
          <w:sz w:val="24"/>
          <w:szCs w:val="24"/>
        </w:rPr>
      </w:pPr>
    </w:p>
    <w:p w:rsidR="00B01BE8" w:rsidRPr="00B01BE8" w:rsidRDefault="00B01BE8" w:rsidP="00B01BE8">
      <w:pPr>
        <w:pStyle w:val="Listeavsnitt"/>
        <w:numPr>
          <w:ilvl w:val="0"/>
          <w:numId w:val="7"/>
        </w:numPr>
        <w:spacing w:after="120" w:line="240" w:lineRule="auto"/>
        <w:rPr>
          <w:rFonts w:ascii="Times New Roman" w:hAnsi="Times New Roman" w:cs="Times New Roman"/>
          <w:b/>
          <w:sz w:val="24"/>
          <w:szCs w:val="24"/>
        </w:rPr>
      </w:pPr>
      <w:r w:rsidRPr="00B01BE8">
        <w:rPr>
          <w:rFonts w:ascii="Times New Roman" w:hAnsi="Times New Roman" w:cs="Times New Roman"/>
          <w:b/>
          <w:sz w:val="24"/>
          <w:szCs w:val="24"/>
        </w:rPr>
        <w:lastRenderedPageBreak/>
        <w:t xml:space="preserve">Tillatelse til delvis fotografering og opptak – </w:t>
      </w:r>
      <w:proofErr w:type="spellStart"/>
      <w:r w:rsidRPr="00B01BE8">
        <w:rPr>
          <w:rFonts w:ascii="Times New Roman" w:hAnsi="Times New Roman" w:cs="Times New Roman"/>
          <w:b/>
          <w:sz w:val="24"/>
          <w:szCs w:val="24"/>
        </w:rPr>
        <w:t>pool-ordninger</w:t>
      </w:r>
      <w:proofErr w:type="spellEnd"/>
    </w:p>
    <w:p w:rsidR="00223ADE" w:rsidRDefault="00B01BE8" w:rsidP="00B01BE8">
      <w:pPr>
        <w:spacing w:after="120" w:line="240" w:lineRule="auto"/>
        <w:rPr>
          <w:rFonts w:ascii="Times New Roman" w:hAnsi="Times New Roman" w:cs="Times New Roman"/>
          <w:sz w:val="24"/>
          <w:szCs w:val="24"/>
        </w:rPr>
      </w:pPr>
      <w:r>
        <w:rPr>
          <w:rFonts w:ascii="Times New Roman" w:hAnsi="Times New Roman" w:cs="Times New Roman"/>
          <w:sz w:val="24"/>
          <w:szCs w:val="24"/>
        </w:rPr>
        <w:t>NP og NR søkte som kjent om en omfattende t</w:t>
      </w:r>
      <w:r w:rsidR="00D4581A">
        <w:rPr>
          <w:rFonts w:ascii="Times New Roman" w:hAnsi="Times New Roman" w:cs="Times New Roman"/>
          <w:sz w:val="24"/>
          <w:szCs w:val="24"/>
        </w:rPr>
        <w:t>illatelse til å fotografere og</w:t>
      </w:r>
      <w:r>
        <w:rPr>
          <w:rFonts w:ascii="Times New Roman" w:hAnsi="Times New Roman" w:cs="Times New Roman"/>
          <w:sz w:val="24"/>
          <w:szCs w:val="24"/>
        </w:rPr>
        <w:t xml:space="preserve"> </w:t>
      </w:r>
      <w:r w:rsidR="00A00100">
        <w:rPr>
          <w:rFonts w:ascii="Times New Roman" w:hAnsi="Times New Roman" w:cs="Times New Roman"/>
          <w:sz w:val="24"/>
          <w:szCs w:val="24"/>
        </w:rPr>
        <w:t xml:space="preserve">til </w:t>
      </w:r>
      <w:r w:rsidR="00D4581A">
        <w:rPr>
          <w:rFonts w:ascii="Times New Roman" w:hAnsi="Times New Roman" w:cs="Times New Roman"/>
          <w:sz w:val="24"/>
          <w:szCs w:val="24"/>
        </w:rPr>
        <w:t xml:space="preserve">å </w:t>
      </w:r>
      <w:r w:rsidR="00A00100">
        <w:rPr>
          <w:rFonts w:ascii="Times New Roman" w:hAnsi="Times New Roman" w:cs="Times New Roman"/>
          <w:sz w:val="24"/>
          <w:szCs w:val="24"/>
        </w:rPr>
        <w:t>gjøre opptak for</w:t>
      </w:r>
      <w:r>
        <w:rPr>
          <w:rFonts w:ascii="Times New Roman" w:hAnsi="Times New Roman" w:cs="Times New Roman"/>
          <w:sz w:val="24"/>
          <w:szCs w:val="24"/>
        </w:rPr>
        <w:t xml:space="preserve"> radio og fjernsyn under rettsforhandlingene. I rettens avgjørelse (bilag </w:t>
      </w:r>
      <w:r w:rsidR="00D50348">
        <w:rPr>
          <w:rFonts w:ascii="Times New Roman" w:hAnsi="Times New Roman" w:cs="Times New Roman"/>
          <w:sz w:val="24"/>
          <w:szCs w:val="24"/>
        </w:rPr>
        <w:t>9</w:t>
      </w:r>
      <w:r>
        <w:rPr>
          <w:rFonts w:ascii="Times New Roman" w:hAnsi="Times New Roman" w:cs="Times New Roman"/>
          <w:sz w:val="24"/>
          <w:szCs w:val="24"/>
        </w:rPr>
        <w:t>) er</w:t>
      </w:r>
      <w:r w:rsidR="00A43177">
        <w:rPr>
          <w:rFonts w:ascii="Times New Roman" w:hAnsi="Times New Roman" w:cs="Times New Roman"/>
          <w:sz w:val="24"/>
          <w:szCs w:val="24"/>
        </w:rPr>
        <w:t xml:space="preserve"> det gitt begrensede tillatelse</w:t>
      </w:r>
      <w:r w:rsidR="005C107F">
        <w:rPr>
          <w:rFonts w:ascii="Times New Roman" w:hAnsi="Times New Roman" w:cs="Times New Roman"/>
          <w:sz w:val="24"/>
          <w:szCs w:val="24"/>
        </w:rPr>
        <w:t>r</w:t>
      </w:r>
      <w:r>
        <w:rPr>
          <w:rFonts w:ascii="Times New Roman" w:hAnsi="Times New Roman" w:cs="Times New Roman"/>
          <w:sz w:val="24"/>
          <w:szCs w:val="24"/>
        </w:rPr>
        <w:t xml:space="preserve"> </w:t>
      </w:r>
      <w:r w:rsidR="00223ADE">
        <w:rPr>
          <w:rFonts w:ascii="Times New Roman" w:hAnsi="Times New Roman" w:cs="Times New Roman"/>
          <w:sz w:val="24"/>
          <w:szCs w:val="24"/>
        </w:rPr>
        <w:t xml:space="preserve">til </w:t>
      </w:r>
      <w:r w:rsidR="00A43177" w:rsidRPr="00A43177">
        <w:rPr>
          <w:rFonts w:ascii="Times New Roman" w:hAnsi="Times New Roman" w:cs="Times New Roman"/>
          <w:b/>
          <w:sz w:val="24"/>
          <w:szCs w:val="24"/>
        </w:rPr>
        <w:t>TV-opptak</w:t>
      </w:r>
      <w:r w:rsidR="00A43177">
        <w:rPr>
          <w:rFonts w:ascii="Times New Roman" w:hAnsi="Times New Roman" w:cs="Times New Roman"/>
          <w:sz w:val="24"/>
          <w:szCs w:val="24"/>
        </w:rPr>
        <w:t xml:space="preserve"> av </w:t>
      </w:r>
      <w:r w:rsidR="007577C5">
        <w:rPr>
          <w:rFonts w:ascii="Times New Roman" w:hAnsi="Times New Roman" w:cs="Times New Roman"/>
          <w:sz w:val="24"/>
          <w:szCs w:val="24"/>
        </w:rPr>
        <w:t>deler</w:t>
      </w:r>
      <w:r w:rsidR="00A43177">
        <w:rPr>
          <w:rFonts w:ascii="Times New Roman" w:hAnsi="Times New Roman" w:cs="Times New Roman"/>
          <w:sz w:val="24"/>
          <w:szCs w:val="24"/>
        </w:rPr>
        <w:t xml:space="preserve"> </w:t>
      </w:r>
      <w:r w:rsidR="004D0B10">
        <w:rPr>
          <w:rFonts w:ascii="Times New Roman" w:hAnsi="Times New Roman" w:cs="Times New Roman"/>
          <w:sz w:val="24"/>
          <w:szCs w:val="24"/>
        </w:rPr>
        <w:t xml:space="preserve">av rettsforhandlingene, </w:t>
      </w:r>
      <w:r w:rsidR="00A43177">
        <w:rPr>
          <w:rFonts w:ascii="Times New Roman" w:hAnsi="Times New Roman" w:cs="Times New Roman"/>
          <w:sz w:val="24"/>
          <w:szCs w:val="24"/>
        </w:rPr>
        <w:t>ved at mediene bruker de signalene som NRK likevel produserer på oppdrag fra Oslo tingrett</w:t>
      </w:r>
      <w:r w:rsidR="004D0B10">
        <w:rPr>
          <w:rFonts w:ascii="Times New Roman" w:hAnsi="Times New Roman" w:cs="Times New Roman"/>
          <w:sz w:val="24"/>
          <w:szCs w:val="24"/>
        </w:rPr>
        <w:t>.</w:t>
      </w:r>
      <w:r w:rsidR="00960916">
        <w:rPr>
          <w:rFonts w:ascii="Times New Roman" w:hAnsi="Times New Roman" w:cs="Times New Roman"/>
          <w:sz w:val="24"/>
          <w:szCs w:val="24"/>
        </w:rPr>
        <w:t xml:space="preserve"> NRK bruker seks kameraer i hovedsalen til denne produksjonen</w:t>
      </w:r>
      <w:r w:rsidR="004D0B10">
        <w:rPr>
          <w:rFonts w:ascii="Times New Roman" w:hAnsi="Times New Roman" w:cs="Times New Roman"/>
          <w:sz w:val="24"/>
          <w:szCs w:val="24"/>
        </w:rPr>
        <w:t>.</w:t>
      </w:r>
    </w:p>
    <w:p w:rsidR="00EC4860" w:rsidRDefault="00EC4860"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Rettssakens åpning,</w:t>
      </w:r>
      <w:r w:rsidR="007577C5">
        <w:rPr>
          <w:rFonts w:ascii="Times New Roman" w:hAnsi="Times New Roman" w:cs="Times New Roman"/>
          <w:sz w:val="24"/>
          <w:szCs w:val="24"/>
        </w:rPr>
        <w:t xml:space="preserve"> opplesing av tiltalebeslutningen,</w:t>
      </w:r>
      <w:r>
        <w:rPr>
          <w:rFonts w:ascii="Times New Roman" w:hAnsi="Times New Roman" w:cs="Times New Roman"/>
          <w:sz w:val="24"/>
          <w:szCs w:val="24"/>
        </w:rPr>
        <w:t xml:space="preserve"> aktors innledningsforedrag (med </w:t>
      </w:r>
      <w:r w:rsidR="007577C5">
        <w:rPr>
          <w:rFonts w:ascii="Times New Roman" w:hAnsi="Times New Roman" w:cs="Times New Roman"/>
          <w:sz w:val="24"/>
          <w:szCs w:val="24"/>
        </w:rPr>
        <w:t>eventuelle</w:t>
      </w:r>
      <w:r>
        <w:rPr>
          <w:rFonts w:ascii="Times New Roman" w:hAnsi="Times New Roman" w:cs="Times New Roman"/>
          <w:sz w:val="24"/>
          <w:szCs w:val="24"/>
        </w:rPr>
        <w:t xml:space="preserve"> unntak</w:t>
      </w:r>
      <w:r w:rsidR="007577C5">
        <w:rPr>
          <w:rFonts w:ascii="Times New Roman" w:hAnsi="Times New Roman" w:cs="Times New Roman"/>
          <w:sz w:val="24"/>
          <w:szCs w:val="24"/>
        </w:rPr>
        <w:t xml:space="preserve"> visse for </w:t>
      </w:r>
      <w:proofErr w:type="spellStart"/>
      <w:r w:rsidR="007577C5">
        <w:rPr>
          <w:rFonts w:ascii="Times New Roman" w:hAnsi="Times New Roman" w:cs="Times New Roman"/>
          <w:sz w:val="24"/>
          <w:szCs w:val="24"/>
        </w:rPr>
        <w:t>video-opptak</w:t>
      </w:r>
      <w:proofErr w:type="spellEnd"/>
      <w:r w:rsidR="007577C5">
        <w:rPr>
          <w:rFonts w:ascii="Times New Roman" w:hAnsi="Times New Roman" w:cs="Times New Roman"/>
          <w:sz w:val="24"/>
          <w:szCs w:val="24"/>
        </w:rPr>
        <w:t xml:space="preserve"> og lydlogg</w:t>
      </w:r>
      <w:r>
        <w:rPr>
          <w:rFonts w:ascii="Times New Roman" w:hAnsi="Times New Roman" w:cs="Times New Roman"/>
          <w:sz w:val="24"/>
          <w:szCs w:val="24"/>
        </w:rPr>
        <w:t>), forsvarers merknader til denne, samt spørsmål og svar mht om tiltalte sier seg skyldig eller ikke.</w:t>
      </w:r>
    </w:p>
    <w:p w:rsidR="00EC4860" w:rsidRDefault="007577C5"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Forklaringer fra såkalte ”profes</w:t>
      </w:r>
      <w:r w:rsidR="005C107F">
        <w:rPr>
          <w:rFonts w:ascii="Times New Roman" w:hAnsi="Times New Roman" w:cs="Times New Roman"/>
          <w:sz w:val="24"/>
          <w:szCs w:val="24"/>
        </w:rPr>
        <w:t>j</w:t>
      </w:r>
      <w:r>
        <w:rPr>
          <w:rFonts w:ascii="Times New Roman" w:hAnsi="Times New Roman" w:cs="Times New Roman"/>
          <w:sz w:val="24"/>
          <w:szCs w:val="24"/>
        </w:rPr>
        <w:t>onelle vitner” vil retten komme tilbake til.</w:t>
      </w:r>
    </w:p>
    <w:p w:rsidR="007577C5" w:rsidRDefault="005C107F"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Sakkyndiges forklaringer </w:t>
      </w:r>
      <w:r w:rsidR="007577C5">
        <w:rPr>
          <w:rFonts w:ascii="Times New Roman" w:hAnsi="Times New Roman" w:cs="Times New Roman"/>
          <w:sz w:val="24"/>
          <w:szCs w:val="24"/>
        </w:rPr>
        <w:t xml:space="preserve">vil også retten komme tilbake til, </w:t>
      </w:r>
      <w:r w:rsidR="00D4581A">
        <w:rPr>
          <w:rFonts w:ascii="Times New Roman" w:hAnsi="Times New Roman" w:cs="Times New Roman"/>
          <w:sz w:val="24"/>
          <w:szCs w:val="24"/>
        </w:rPr>
        <w:t xml:space="preserve">for å kunne vurdere dette i forhold til den nye </w:t>
      </w:r>
      <w:proofErr w:type="spellStart"/>
      <w:r w:rsidR="00D4581A">
        <w:rPr>
          <w:rFonts w:ascii="Times New Roman" w:hAnsi="Times New Roman" w:cs="Times New Roman"/>
          <w:sz w:val="24"/>
          <w:szCs w:val="24"/>
        </w:rPr>
        <w:t>sakkyndigerapporten</w:t>
      </w:r>
      <w:proofErr w:type="spellEnd"/>
      <w:r w:rsidR="007577C5" w:rsidRPr="007577C5">
        <w:rPr>
          <w:rFonts w:ascii="Times New Roman" w:hAnsi="Times New Roman" w:cs="Times New Roman"/>
          <w:sz w:val="24"/>
          <w:szCs w:val="24"/>
        </w:rPr>
        <w:t>.</w:t>
      </w:r>
    </w:p>
    <w:p w:rsid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Avsluttende prosedyrer tillates kringkastet i sin helhet.</w:t>
      </w:r>
    </w:p>
    <w:p w:rsidR="007577C5" w:rsidRP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Domsavsigelsen foregår etter at ”forhandlingen” i straffesaken er avsluttet, slik at det ikke er noe forbud mot fotografering/opptak her – men retten foruts</w:t>
      </w:r>
      <w:r w:rsidR="001000F1">
        <w:rPr>
          <w:rFonts w:ascii="Times New Roman" w:hAnsi="Times New Roman" w:cs="Times New Roman"/>
          <w:sz w:val="24"/>
          <w:szCs w:val="24"/>
        </w:rPr>
        <w:t>etter at mediene gjør bruk av</w:t>
      </w:r>
      <w:r>
        <w:rPr>
          <w:rFonts w:ascii="Times New Roman" w:hAnsi="Times New Roman" w:cs="Times New Roman"/>
          <w:sz w:val="24"/>
          <w:szCs w:val="24"/>
        </w:rPr>
        <w:t xml:space="preserve"> </w:t>
      </w:r>
      <w:proofErr w:type="spellStart"/>
      <w:r>
        <w:rPr>
          <w:rFonts w:ascii="Times New Roman" w:hAnsi="Times New Roman" w:cs="Times New Roman"/>
          <w:sz w:val="24"/>
          <w:szCs w:val="24"/>
        </w:rPr>
        <w:t>pool-tilbudene</w:t>
      </w:r>
      <w:proofErr w:type="spellEnd"/>
      <w:r>
        <w:rPr>
          <w:rFonts w:ascii="Times New Roman" w:hAnsi="Times New Roman" w:cs="Times New Roman"/>
          <w:sz w:val="24"/>
          <w:szCs w:val="24"/>
        </w:rPr>
        <w:t xml:space="preserve"> til sin formidling.</w:t>
      </w:r>
    </w:p>
    <w:p w:rsidR="00EC4860" w:rsidRDefault="00A43177" w:rsidP="00EC486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dessuten gitt adgang til pool for </w:t>
      </w:r>
      <w:r w:rsidRPr="00A43177">
        <w:rPr>
          <w:rFonts w:ascii="Times New Roman" w:hAnsi="Times New Roman" w:cs="Times New Roman"/>
          <w:b/>
          <w:sz w:val="24"/>
          <w:szCs w:val="24"/>
        </w:rPr>
        <w:t>stillbildefotografering</w:t>
      </w:r>
      <w:r>
        <w:rPr>
          <w:rFonts w:ascii="Times New Roman" w:hAnsi="Times New Roman" w:cs="Times New Roman"/>
          <w:sz w:val="24"/>
          <w:szCs w:val="24"/>
        </w:rPr>
        <w:t xml:space="preserve"> slik:</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Pool-fotografering</w:t>
      </w:r>
      <w:proofErr w:type="spellEnd"/>
      <w:r>
        <w:rPr>
          <w:rFonts w:ascii="Times New Roman" w:hAnsi="Times New Roman" w:cs="Times New Roman"/>
          <w:sz w:val="24"/>
          <w:szCs w:val="24"/>
        </w:rPr>
        <w:t xml:space="preserve"> tillates for to fotografer fra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under de delene av hovedforhandlingen hvor det er gitt tillatelse til film- og lydopptak, og at forbudet for øvrig står ved lag.</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Det gis ikke tillatelse til å fotografere sensitivt skriftlig bevismateriale som vises på storskjerm, som f eks legeerklæringer og obduksjonsrapporter.</w:t>
      </w:r>
    </w:p>
    <w:p w:rsidR="0079382E" w:rsidRDefault="004E3D3B"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Åpningsdagen gis tillatelse til 12 stillbilde- og web-tv-fotografer til å fotografere </w:t>
      </w:r>
      <w:r w:rsidR="00F242E7">
        <w:rPr>
          <w:rFonts w:ascii="Times New Roman" w:hAnsi="Times New Roman" w:cs="Times New Roman"/>
          <w:sz w:val="24"/>
          <w:szCs w:val="24"/>
        </w:rPr>
        <w:t xml:space="preserve">før retten settes og </w:t>
      </w:r>
      <w:r>
        <w:rPr>
          <w:rFonts w:ascii="Times New Roman" w:hAnsi="Times New Roman" w:cs="Times New Roman"/>
          <w:sz w:val="24"/>
          <w:szCs w:val="24"/>
        </w:rPr>
        <w:t>i 15 minutter etter at retten er satt, etter nærmere anvisning fra domstolen.</w:t>
      </w:r>
    </w:p>
    <w:p w:rsidR="000202F4" w:rsidRDefault="004E3D3B" w:rsidP="000202F4">
      <w:pPr>
        <w:pStyle w:val="Listeavsnitt"/>
        <w:numPr>
          <w:ilvl w:val="0"/>
          <w:numId w:val="10"/>
        </w:numPr>
        <w:autoSpaceDE w:val="0"/>
        <w:autoSpaceDN w:val="0"/>
        <w:adjustRightInd w:val="0"/>
        <w:spacing w:after="70" w:line="240" w:lineRule="auto"/>
        <w:rPr>
          <w:rFonts w:ascii="Times New Roman" w:hAnsi="Times New Roman" w:cs="Times New Roman"/>
          <w:sz w:val="24"/>
          <w:szCs w:val="24"/>
        </w:rPr>
      </w:pPr>
      <w:r w:rsidRPr="000202F4">
        <w:rPr>
          <w:rFonts w:ascii="Times New Roman" w:hAnsi="Times New Roman" w:cs="Times New Roman"/>
          <w:sz w:val="24"/>
          <w:szCs w:val="24"/>
        </w:rPr>
        <w:t xml:space="preserve">De neste dagene i åpningsuken gis tillatelse på samme vilkår til </w:t>
      </w:r>
      <w:r w:rsidR="00F242E7" w:rsidRPr="000202F4">
        <w:rPr>
          <w:rFonts w:ascii="Times New Roman" w:hAnsi="Times New Roman" w:cs="Times New Roman"/>
          <w:sz w:val="24"/>
          <w:szCs w:val="24"/>
        </w:rPr>
        <w:t xml:space="preserve">10 fotografer fra ulike medier til å filme/fotografere </w:t>
      </w:r>
      <w:r w:rsidR="00F242E7" w:rsidRPr="000202F4">
        <w:rPr>
          <w:rFonts w:ascii="Times New Roman" w:hAnsi="Times New Roman" w:cs="Times New Roman"/>
          <w:sz w:val="24"/>
          <w:szCs w:val="24"/>
          <w:u w:val="single"/>
        </w:rPr>
        <w:t>før retten settes</w:t>
      </w:r>
      <w:r w:rsidR="00B449FC" w:rsidRPr="000202F4">
        <w:rPr>
          <w:rFonts w:ascii="Times New Roman" w:hAnsi="Times New Roman" w:cs="Times New Roman"/>
          <w:sz w:val="24"/>
          <w:szCs w:val="24"/>
        </w:rPr>
        <w:t>.</w:t>
      </w:r>
      <w:r w:rsidR="009B7425" w:rsidRPr="000202F4">
        <w:rPr>
          <w:rFonts w:ascii="Times New Roman" w:hAnsi="Times New Roman" w:cs="Times New Roman"/>
          <w:sz w:val="24"/>
          <w:szCs w:val="24"/>
        </w:rPr>
        <w:t xml:space="preserve"> Tillatelsen gjel</w:t>
      </w:r>
      <w:r w:rsidR="000202F4" w:rsidRPr="000202F4">
        <w:rPr>
          <w:rFonts w:ascii="Times New Roman" w:hAnsi="Times New Roman" w:cs="Times New Roman"/>
          <w:sz w:val="24"/>
          <w:szCs w:val="24"/>
        </w:rPr>
        <w:t xml:space="preserve">der kun én fotograf per medium </w:t>
      </w:r>
      <w:r w:rsidR="009B7425" w:rsidRPr="000202F4">
        <w:rPr>
          <w:rFonts w:ascii="Times New Roman" w:hAnsi="Times New Roman" w:cs="Times New Roman"/>
          <w:sz w:val="24"/>
          <w:szCs w:val="24"/>
        </w:rPr>
        <w:t>og det skal ikke være kabling eller livesendi</w:t>
      </w:r>
      <w:r w:rsidR="000202F4">
        <w:rPr>
          <w:rFonts w:ascii="Times New Roman" w:hAnsi="Times New Roman" w:cs="Times New Roman"/>
          <w:sz w:val="24"/>
          <w:szCs w:val="24"/>
        </w:rPr>
        <w:t xml:space="preserve">ng tillatter etter klokken 0830, med mindre det brukes </w:t>
      </w:r>
      <w:r w:rsidR="000202F4" w:rsidRPr="000202F4">
        <w:rPr>
          <w:rFonts w:ascii="Times New Roman" w:hAnsi="Times New Roman" w:cs="Times New Roman"/>
          <w:b/>
          <w:sz w:val="24"/>
          <w:szCs w:val="24"/>
        </w:rPr>
        <w:t>trådløse kameraer</w:t>
      </w:r>
      <w:r w:rsidR="000202F4">
        <w:rPr>
          <w:rFonts w:ascii="Times New Roman" w:hAnsi="Times New Roman" w:cs="Times New Roman"/>
          <w:sz w:val="24"/>
          <w:szCs w:val="24"/>
        </w:rPr>
        <w:t xml:space="preserve">. Da kan det sendes live helt fram til retten settes </w:t>
      </w:r>
      <w:r w:rsidR="001037AA">
        <w:rPr>
          <w:rFonts w:ascii="Times New Roman" w:hAnsi="Times New Roman" w:cs="Times New Roman"/>
          <w:sz w:val="24"/>
          <w:szCs w:val="24"/>
        </w:rPr>
        <w:t>om morgenen</w:t>
      </w:r>
      <w:r w:rsidR="000202F4">
        <w:rPr>
          <w:rFonts w:ascii="Times New Roman" w:hAnsi="Times New Roman" w:cs="Times New Roman"/>
          <w:sz w:val="24"/>
          <w:szCs w:val="24"/>
        </w:rPr>
        <w:t>.</w:t>
      </w:r>
      <w:r w:rsidR="001037AA">
        <w:rPr>
          <w:rFonts w:ascii="Times New Roman" w:hAnsi="Times New Roman" w:cs="Times New Roman"/>
          <w:sz w:val="24"/>
          <w:szCs w:val="24"/>
        </w:rPr>
        <w:t xml:space="preserve"> Disse dagene omfatter ikke rett til fotografering i pauser eller etter at retten er hevet på ettermiddagen, men åpnes igjen under pressebriefingen.</w:t>
      </w:r>
      <w:r w:rsidR="009B7425" w:rsidRPr="000202F4">
        <w:rPr>
          <w:rFonts w:ascii="Times New Roman" w:hAnsi="Times New Roman" w:cs="Times New Roman"/>
          <w:sz w:val="24"/>
          <w:szCs w:val="24"/>
        </w:rPr>
        <w:t xml:space="preserve"> </w:t>
      </w:r>
    </w:p>
    <w:p w:rsidR="004E3D3B" w:rsidRPr="000202F4" w:rsidRDefault="009B7425" w:rsidP="000202F4">
      <w:pPr>
        <w:pStyle w:val="Listeavsnitt"/>
        <w:numPr>
          <w:ilvl w:val="0"/>
          <w:numId w:val="10"/>
        </w:numPr>
        <w:autoSpaceDE w:val="0"/>
        <w:autoSpaceDN w:val="0"/>
        <w:adjustRightInd w:val="0"/>
        <w:spacing w:after="70" w:line="240" w:lineRule="auto"/>
        <w:rPr>
          <w:rFonts w:ascii="Times New Roman" w:hAnsi="Times New Roman" w:cs="Times New Roman"/>
          <w:sz w:val="24"/>
          <w:szCs w:val="24"/>
        </w:rPr>
      </w:pPr>
      <w:r w:rsidRPr="000202F4">
        <w:rPr>
          <w:rFonts w:ascii="Times New Roman" w:hAnsi="Times New Roman" w:cs="Times New Roman"/>
          <w:sz w:val="24"/>
          <w:szCs w:val="24"/>
        </w:rPr>
        <w:t xml:space="preserve">Mens retten er satt er </w:t>
      </w:r>
      <w:proofErr w:type="spellStart"/>
      <w:r w:rsidRPr="000202F4">
        <w:rPr>
          <w:rFonts w:ascii="Times New Roman" w:hAnsi="Times New Roman" w:cs="Times New Roman"/>
          <w:sz w:val="24"/>
          <w:szCs w:val="24"/>
        </w:rPr>
        <w:t>blitz</w:t>
      </w:r>
      <w:proofErr w:type="spellEnd"/>
      <w:r w:rsidRPr="000202F4">
        <w:rPr>
          <w:rFonts w:ascii="Times New Roman" w:hAnsi="Times New Roman" w:cs="Times New Roman"/>
          <w:sz w:val="24"/>
          <w:szCs w:val="24"/>
        </w:rPr>
        <w:t xml:space="preserve"> eller lyssetting ikke tillatt, og det skal bare brukes stillegående kameraer.</w:t>
      </w:r>
    </w:p>
    <w:p w:rsidR="00F242E7" w:rsidRDefault="00F242E7"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Fotograferingen må opphøre straks tiltalte,</w:t>
      </w:r>
      <w:r w:rsidR="00B335FE">
        <w:rPr>
          <w:rFonts w:ascii="Times New Roman" w:hAnsi="Times New Roman" w:cs="Times New Roman"/>
          <w:sz w:val="24"/>
          <w:szCs w:val="24"/>
        </w:rPr>
        <w:t xml:space="preserve"> fornærmede eller andre ikke-profesjonelle vitner skal innta vitneboksen.</w:t>
      </w:r>
    </w:p>
    <w:p w:rsidR="00B335FE" w:rsidRDefault="00B335F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Denne del av tillatelsen vil bli vurdert fortløpende av retten og vil være avhengig av hvordan fotograferingen påvirker åpningen av rettsdagene.</w:t>
      </w:r>
    </w:p>
    <w:p w:rsidR="004D0B10" w:rsidRDefault="004D0B10" w:rsidP="004D0B10">
      <w:pPr>
        <w:pStyle w:val="Listeavsnitt"/>
        <w:spacing w:after="120" w:line="240" w:lineRule="auto"/>
        <w:rPr>
          <w:rFonts w:ascii="Times New Roman" w:hAnsi="Times New Roman" w:cs="Times New Roman"/>
          <w:sz w:val="24"/>
          <w:szCs w:val="24"/>
        </w:rPr>
      </w:pPr>
    </w:p>
    <w:p w:rsidR="004D0B10" w:rsidRDefault="004D0B10" w:rsidP="004D0B1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opplyst fra tingretten at </w:t>
      </w:r>
      <w:r w:rsidRPr="004D0B10">
        <w:rPr>
          <w:rFonts w:ascii="Times New Roman" w:hAnsi="Times New Roman" w:cs="Times New Roman"/>
          <w:b/>
          <w:sz w:val="24"/>
          <w:szCs w:val="24"/>
        </w:rPr>
        <w:t xml:space="preserve">tiltalte vil bli ført inn i salen og til sin plass der </w:t>
      </w:r>
      <w:r w:rsidRPr="004D0B10">
        <w:rPr>
          <w:rFonts w:ascii="Times New Roman" w:hAnsi="Times New Roman" w:cs="Times New Roman"/>
          <w:b/>
          <w:sz w:val="24"/>
          <w:szCs w:val="24"/>
          <w:u w:val="single"/>
        </w:rPr>
        <w:t>før</w:t>
      </w:r>
      <w:r w:rsidRPr="004D0B10">
        <w:rPr>
          <w:rFonts w:ascii="Times New Roman" w:hAnsi="Times New Roman" w:cs="Times New Roman"/>
          <w:b/>
          <w:sz w:val="24"/>
          <w:szCs w:val="24"/>
        </w:rPr>
        <w:t xml:space="preserve"> retten settes</w:t>
      </w:r>
      <w:r>
        <w:rPr>
          <w:rFonts w:ascii="Times New Roman" w:hAnsi="Times New Roman" w:cs="Times New Roman"/>
          <w:sz w:val="24"/>
          <w:szCs w:val="24"/>
        </w:rPr>
        <w:t xml:space="preserve">. Det er opplyst at han vil sitte i forreste rekke ved tiltalebordet normalt, </w:t>
      </w:r>
      <w:r w:rsidR="001037AA">
        <w:rPr>
          <w:rFonts w:ascii="Times New Roman" w:hAnsi="Times New Roman" w:cs="Times New Roman"/>
          <w:sz w:val="24"/>
          <w:szCs w:val="24"/>
        </w:rPr>
        <w:t xml:space="preserve">at han </w:t>
      </w:r>
      <w:r>
        <w:rPr>
          <w:rFonts w:ascii="Times New Roman" w:hAnsi="Times New Roman" w:cs="Times New Roman"/>
          <w:sz w:val="24"/>
          <w:szCs w:val="24"/>
        </w:rPr>
        <w:t>gå</w:t>
      </w:r>
      <w:r w:rsidR="001037AA">
        <w:rPr>
          <w:rFonts w:ascii="Times New Roman" w:hAnsi="Times New Roman" w:cs="Times New Roman"/>
          <w:sz w:val="24"/>
          <w:szCs w:val="24"/>
        </w:rPr>
        <w:t>r</w:t>
      </w:r>
      <w:r>
        <w:rPr>
          <w:rFonts w:ascii="Times New Roman" w:hAnsi="Times New Roman" w:cs="Times New Roman"/>
          <w:sz w:val="24"/>
          <w:szCs w:val="24"/>
        </w:rPr>
        <w:t xml:space="preserve"> til vitneboksen når han skal forklare seg og at han vil sitte i bakre rekke ved tiltalebordet når andre vitner inntar vitneboksen.</w:t>
      </w:r>
    </w:p>
    <w:p w:rsidR="004D0B10" w:rsidRDefault="004D0B10" w:rsidP="004D0B10">
      <w:pPr>
        <w:pStyle w:val="Listeavsnitt"/>
        <w:spacing w:after="120" w:line="240" w:lineRule="auto"/>
        <w:ind w:left="0"/>
        <w:rPr>
          <w:rFonts w:ascii="Times New Roman" w:hAnsi="Times New Roman" w:cs="Times New Roman"/>
          <w:sz w:val="24"/>
          <w:szCs w:val="24"/>
        </w:rPr>
      </w:pPr>
    </w:p>
    <w:p w:rsidR="00B335FE" w:rsidRDefault="00B335FE" w:rsidP="00B335FE">
      <w:pPr>
        <w:spacing w:after="120" w:line="240" w:lineRule="auto"/>
        <w:rPr>
          <w:rFonts w:ascii="Times New Roman" w:hAnsi="Times New Roman" w:cs="Times New Roman"/>
          <w:sz w:val="24"/>
          <w:szCs w:val="24"/>
        </w:rPr>
      </w:pPr>
      <w:r w:rsidRPr="00B335FE">
        <w:rPr>
          <w:rFonts w:ascii="Times New Roman" w:hAnsi="Times New Roman" w:cs="Times New Roman"/>
          <w:b/>
          <w:sz w:val="24"/>
          <w:szCs w:val="24"/>
        </w:rPr>
        <w:t>Generelt om begge tillatelsenes begrensninger og vilkår</w:t>
      </w:r>
      <w:r>
        <w:rPr>
          <w:rFonts w:ascii="Times New Roman" w:hAnsi="Times New Roman" w:cs="Times New Roman"/>
          <w:sz w:val="24"/>
          <w:szCs w:val="24"/>
        </w:rPr>
        <w:t xml:space="preserve"> har retten uttalt:</w:t>
      </w:r>
    </w:p>
    <w:p w:rsidR="00B335FE" w:rsidRDefault="00B335FE"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Film- eller stillbildeopptak av publikum (fornærmede, etterlatte) omfattes ikke av tillatelsen til å filme eller fotografere under rettsforhandlingene. Det blir lagt ut kart i hovedrettssalen der sonen med publikumsplasser er market. (Begrensningene gjelder </w:t>
      </w:r>
      <w:r>
        <w:rPr>
          <w:rFonts w:ascii="Times New Roman" w:hAnsi="Times New Roman" w:cs="Times New Roman"/>
          <w:sz w:val="24"/>
          <w:szCs w:val="24"/>
        </w:rPr>
        <w:lastRenderedPageBreak/>
        <w:t xml:space="preserve">ikke før rettsmøtet settes og etter at rettsmøtet er hevet, men mediene bør være oppmerksom på grupper som har sterke ønsker om ikke å bli </w:t>
      </w:r>
      <w:r w:rsidR="00A329CD">
        <w:rPr>
          <w:rFonts w:ascii="Times New Roman" w:hAnsi="Times New Roman" w:cs="Times New Roman"/>
          <w:sz w:val="24"/>
          <w:szCs w:val="24"/>
        </w:rPr>
        <w:t>filmet/fotografert</w:t>
      </w:r>
      <w:r>
        <w:rPr>
          <w:rFonts w:ascii="Times New Roman" w:hAnsi="Times New Roman" w:cs="Times New Roman"/>
          <w:sz w:val="24"/>
          <w:szCs w:val="24"/>
        </w:rPr>
        <w:t>.)</w:t>
      </w:r>
    </w:p>
    <w:p w:rsidR="00B335FE" w:rsidRDefault="00A329CD"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Den enkelte redaksjon som skal formidle TV- og radiosignaler direkte, må selv legge inn redigeringstid hvis man mener at det er behov for det.</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Ved eventuelle referatforbud og/eller lukking av dørene vil fotografering og opptak til kringkasting ikke kunne gjennomføres.</w:t>
      </w:r>
    </w:p>
    <w:p w:rsidR="00A329CD" w:rsidRPr="00A329CD" w:rsidRDefault="001B42AB" w:rsidP="00A329CD">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Retten understreker at tillatelsen eller vilkårene når som helst kan</w:t>
      </w:r>
      <w:r w:rsidR="00A329CD">
        <w:rPr>
          <w:rFonts w:ascii="Times New Roman" w:hAnsi="Times New Roman" w:cs="Times New Roman"/>
          <w:sz w:val="24"/>
          <w:szCs w:val="24"/>
        </w:rPr>
        <w:t xml:space="preserve"> </w:t>
      </w:r>
      <w:r>
        <w:rPr>
          <w:rFonts w:ascii="Times New Roman" w:hAnsi="Times New Roman" w:cs="Times New Roman"/>
          <w:sz w:val="24"/>
          <w:szCs w:val="24"/>
        </w:rPr>
        <w:t>endres eller trekkes tilbake.</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minner om at fotografering og opptak av tiltalte bare kan skje enten a) under rettsforhandlingene når retten har gitt tillatelse eller b) før retten settes, i pauser og etter at retten er hevet, </w:t>
      </w:r>
      <w:r w:rsidRPr="00AE79B5">
        <w:rPr>
          <w:rFonts w:ascii="Times New Roman" w:hAnsi="Times New Roman" w:cs="Times New Roman"/>
          <w:b/>
          <w:i/>
          <w:sz w:val="24"/>
          <w:szCs w:val="24"/>
        </w:rPr>
        <w:t>dersom tiltalte samtykker</w:t>
      </w:r>
      <w:r>
        <w:rPr>
          <w:rFonts w:ascii="Times New Roman" w:hAnsi="Times New Roman" w:cs="Times New Roman"/>
          <w:sz w:val="24"/>
          <w:szCs w:val="24"/>
        </w:rPr>
        <w:t xml:space="preserve">. Han har tidligere samtykket til fotografering under fengslingsmøte og NP/NR har bedt om generelt samtykke under </w:t>
      </w:r>
      <w:r w:rsidR="00146C27">
        <w:rPr>
          <w:rFonts w:ascii="Times New Roman" w:hAnsi="Times New Roman" w:cs="Times New Roman"/>
          <w:sz w:val="24"/>
          <w:szCs w:val="24"/>
        </w:rPr>
        <w:t>hovedforhandlingene</w:t>
      </w:r>
      <w:r>
        <w:rPr>
          <w:rFonts w:ascii="Times New Roman" w:hAnsi="Times New Roman" w:cs="Times New Roman"/>
          <w:sz w:val="24"/>
          <w:szCs w:val="24"/>
        </w:rPr>
        <w:t>.</w:t>
      </w:r>
      <w:r w:rsidR="00146C27">
        <w:rPr>
          <w:rFonts w:ascii="Times New Roman" w:hAnsi="Times New Roman" w:cs="Times New Roman"/>
          <w:sz w:val="24"/>
          <w:szCs w:val="24"/>
        </w:rPr>
        <w:t xml:space="preserve"> Som foreløpig svar fra forsvarerne er vi informert om at vi kan regne med at samtykke er gitt, så lenge vi ikke hører noe annet.</w:t>
      </w:r>
    </w:p>
    <w:p w:rsidR="001B42AB" w:rsidRDefault="001B42AB" w:rsidP="001B42AB">
      <w:pPr>
        <w:spacing w:after="120" w:line="240" w:lineRule="auto"/>
        <w:rPr>
          <w:rFonts w:ascii="Times New Roman" w:hAnsi="Times New Roman" w:cs="Times New Roman"/>
          <w:sz w:val="24"/>
          <w:szCs w:val="24"/>
        </w:rPr>
      </w:pPr>
      <w:r w:rsidRPr="001B42AB">
        <w:rPr>
          <w:rFonts w:ascii="Times New Roman" w:hAnsi="Times New Roman" w:cs="Times New Roman"/>
          <w:b/>
          <w:sz w:val="24"/>
          <w:szCs w:val="24"/>
        </w:rPr>
        <w:t>Eventuelle sanksjoner</w:t>
      </w:r>
      <w:r>
        <w:rPr>
          <w:rFonts w:ascii="Times New Roman" w:hAnsi="Times New Roman" w:cs="Times New Roman"/>
          <w:sz w:val="24"/>
          <w:szCs w:val="24"/>
        </w:rPr>
        <w:t xml:space="preserve"> for overtredelse av foto- og opptaksforbudet i domstolloven</w:t>
      </w:r>
      <w:proofErr w:type="gramStart"/>
      <w:r>
        <w:rPr>
          <w:rFonts w:ascii="Times New Roman" w:hAnsi="Times New Roman" w:cs="Times New Roman"/>
          <w:sz w:val="24"/>
          <w:szCs w:val="24"/>
        </w:rPr>
        <w:t xml:space="preserve"> §131a</w:t>
      </w:r>
      <w:proofErr w:type="gramEnd"/>
      <w:r>
        <w:rPr>
          <w:rFonts w:ascii="Times New Roman" w:hAnsi="Times New Roman" w:cs="Times New Roman"/>
          <w:sz w:val="24"/>
          <w:szCs w:val="24"/>
        </w:rPr>
        <w:t xml:space="preserve"> eller overtredelsene av rammene i tillatelsen gitt av retten, kan være straff i form av bøter. Dette kan skje i form av rettergangsbot gitt av retten selv mens saken pågår eller ved forelegg gitt av politiet. Retten sier dessuten i tillatelsen</w:t>
      </w:r>
      <w:r w:rsidR="00D334ED">
        <w:rPr>
          <w:rFonts w:ascii="Times New Roman" w:hAnsi="Times New Roman" w:cs="Times New Roman"/>
          <w:sz w:val="24"/>
          <w:szCs w:val="24"/>
        </w:rPr>
        <w:t xml:space="preserve"> at overtredelser også kan føre til at akkrediteringen for journalister tilknyttet medier som publiserer opptak i strid med rettens tillatelse blir inndratt.</w:t>
      </w:r>
    </w:p>
    <w:p w:rsidR="00FA490E" w:rsidRDefault="00FA490E" w:rsidP="001B42AB">
      <w:pPr>
        <w:spacing w:after="120" w:line="240" w:lineRule="auto"/>
        <w:rPr>
          <w:rFonts w:ascii="Times New Roman" w:hAnsi="Times New Roman" w:cs="Times New Roman"/>
          <w:sz w:val="24"/>
          <w:szCs w:val="24"/>
        </w:rPr>
      </w:pPr>
      <w:proofErr w:type="spellStart"/>
      <w:r w:rsidRPr="00FA490E">
        <w:rPr>
          <w:rFonts w:ascii="Times New Roman" w:hAnsi="Times New Roman" w:cs="Times New Roman"/>
          <w:b/>
          <w:sz w:val="24"/>
          <w:szCs w:val="24"/>
        </w:rPr>
        <w:t>Pool-ordningene</w:t>
      </w:r>
      <w:proofErr w:type="spellEnd"/>
      <w:r>
        <w:rPr>
          <w:rFonts w:ascii="Times New Roman" w:hAnsi="Times New Roman" w:cs="Times New Roman"/>
          <w:sz w:val="24"/>
          <w:szCs w:val="24"/>
        </w:rPr>
        <w:t>: Det er pressen selv som organiserer poolene som gjennomfører opptak for kringkasting og stillbildefotografering. I denne saken er det NP og NR som har forestått søknad om tillatelser og som organiserer poolen</w:t>
      </w:r>
      <w:r w:rsidR="005C107F">
        <w:rPr>
          <w:rFonts w:ascii="Times New Roman" w:hAnsi="Times New Roman" w:cs="Times New Roman"/>
          <w:sz w:val="24"/>
          <w:szCs w:val="24"/>
        </w:rPr>
        <w:t>e</w:t>
      </w:r>
      <w:r>
        <w:rPr>
          <w:rFonts w:ascii="Times New Roman" w:hAnsi="Times New Roman" w:cs="Times New Roman"/>
          <w:sz w:val="24"/>
          <w:szCs w:val="24"/>
        </w:rPr>
        <w:t xml:space="preserve"> på vegne av mediene. </w:t>
      </w:r>
    </w:p>
    <w:p w:rsidR="00FA490E" w:rsidRDefault="00FA490E"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t>For TV-mediene</w:t>
      </w:r>
      <w:r>
        <w:rPr>
          <w:rFonts w:ascii="Times New Roman" w:hAnsi="Times New Roman" w:cs="Times New Roman"/>
          <w:sz w:val="24"/>
          <w:szCs w:val="24"/>
        </w:rPr>
        <w:t xml:space="preserve"> (vanlig TV og web-TV) er det NRK som forestår opptak og formidling av signaler, ved at de signalene som NRK ellers produserer for Oslo tingrett gjøres tilgjengelig i poolen for de deler som retten gir tillatelse til. Det enkelte medium som kjøper tilgang til signalene og formidler dem, har selvsagt fullt ansvar for det som de selv velger å sende ut på egne plattformer. Som foran nevnt har retten forutsatt en viss forsinkelse av signalene med tanke på muligheten for en viss redigering. Om øvrige betingelser viser vi til NRK, og til vedlagt orientering (bilag 5).</w:t>
      </w:r>
    </w:p>
    <w:p w:rsidR="008F70B2" w:rsidRDefault="008F70B2"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t>For stillbildefoto</w:t>
      </w:r>
      <w:r>
        <w:rPr>
          <w:rFonts w:ascii="Times New Roman" w:hAnsi="Times New Roman" w:cs="Times New Roman"/>
          <w:sz w:val="24"/>
          <w:szCs w:val="24"/>
        </w:rPr>
        <w:t xml:space="preserve"> er det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som er valgt som </w:t>
      </w:r>
      <w:proofErr w:type="spellStart"/>
      <w:r>
        <w:rPr>
          <w:rFonts w:ascii="Times New Roman" w:hAnsi="Times New Roman" w:cs="Times New Roman"/>
          <w:sz w:val="24"/>
          <w:szCs w:val="24"/>
        </w:rPr>
        <w:t>pool-fotograf</w:t>
      </w:r>
      <w:proofErr w:type="spellEnd"/>
      <w:r>
        <w:rPr>
          <w:rFonts w:ascii="Times New Roman" w:hAnsi="Times New Roman" w:cs="Times New Roman"/>
          <w:sz w:val="24"/>
          <w:szCs w:val="24"/>
        </w:rPr>
        <w:t xml:space="preserve">. Etter tillatelsen vil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ha to fotografer på faste plasser i salen og som har tillatelse til å fotografere samtidig med at det er gitt tillatelse til opptak for kringkasting.  Om betingelsene for deltakelse i poolen viser vi til vedlagte orientering (bilag 6</w:t>
      </w:r>
      <w:r w:rsidR="000C7257">
        <w:rPr>
          <w:rFonts w:ascii="Times New Roman" w:hAnsi="Times New Roman" w:cs="Times New Roman"/>
          <w:sz w:val="24"/>
          <w:szCs w:val="24"/>
        </w:rPr>
        <w:t xml:space="preserve"> og 7</w:t>
      </w:r>
      <w:r>
        <w:rPr>
          <w:rFonts w:ascii="Times New Roman" w:hAnsi="Times New Roman" w:cs="Times New Roman"/>
          <w:sz w:val="24"/>
          <w:szCs w:val="24"/>
        </w:rPr>
        <w:t>).</w:t>
      </w:r>
    </w:p>
    <w:p w:rsidR="008F70B2" w:rsidRDefault="008F70B2" w:rsidP="001B42AB">
      <w:pPr>
        <w:spacing w:after="120" w:line="240" w:lineRule="auto"/>
        <w:rPr>
          <w:rFonts w:ascii="Times New Roman" w:hAnsi="Times New Roman" w:cs="Times New Roman"/>
          <w:sz w:val="24"/>
          <w:szCs w:val="24"/>
        </w:rPr>
      </w:pPr>
    </w:p>
    <w:p w:rsidR="00032684" w:rsidRPr="00032684" w:rsidRDefault="00032684" w:rsidP="00032684">
      <w:pPr>
        <w:pStyle w:val="Listeavsnitt"/>
        <w:numPr>
          <w:ilvl w:val="0"/>
          <w:numId w:val="7"/>
        </w:numPr>
        <w:spacing w:after="120" w:line="240" w:lineRule="auto"/>
        <w:rPr>
          <w:rFonts w:ascii="Times New Roman" w:hAnsi="Times New Roman" w:cs="Times New Roman"/>
          <w:b/>
          <w:sz w:val="24"/>
          <w:szCs w:val="24"/>
        </w:rPr>
      </w:pPr>
      <w:r w:rsidRPr="00032684">
        <w:rPr>
          <w:rFonts w:ascii="Times New Roman" w:hAnsi="Times New Roman" w:cs="Times New Roman"/>
          <w:b/>
          <w:sz w:val="24"/>
          <w:szCs w:val="24"/>
        </w:rPr>
        <w:t>Oslo tinghus – praktiske spørsmål</w:t>
      </w:r>
    </w:p>
    <w:p w:rsidR="00160FD1"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Oslo tinghus skal ta i mot et stort antall personer ekstra – i tillegg til de som skal til andre rettssaker som pågår samtidig i huset. Av sikkerhetshensyn skal alle som skal inn i huset gjennomgå ”flyplasskontroll”, med skanning av alle bager, vesker og utstyr som medbringes. Dette vil ta tid når </w:t>
      </w:r>
      <w:r w:rsidR="00CF383C">
        <w:rPr>
          <w:rFonts w:ascii="Times New Roman" w:hAnsi="Times New Roman" w:cs="Times New Roman"/>
          <w:sz w:val="24"/>
          <w:szCs w:val="24"/>
        </w:rPr>
        <w:t>nærmere 1000</w:t>
      </w:r>
      <w:r>
        <w:rPr>
          <w:rFonts w:ascii="Times New Roman" w:hAnsi="Times New Roman" w:cs="Times New Roman"/>
          <w:sz w:val="24"/>
          <w:szCs w:val="24"/>
        </w:rPr>
        <w:t xml:space="preserve"> personer skal inn i </w:t>
      </w:r>
      <w:r w:rsidR="00F82378">
        <w:rPr>
          <w:rFonts w:ascii="Times New Roman" w:hAnsi="Times New Roman" w:cs="Times New Roman"/>
          <w:sz w:val="24"/>
          <w:szCs w:val="24"/>
        </w:rPr>
        <w:t xml:space="preserve">forbindelse med </w:t>
      </w:r>
      <w:r>
        <w:rPr>
          <w:rFonts w:ascii="Times New Roman" w:hAnsi="Times New Roman" w:cs="Times New Roman"/>
          <w:sz w:val="24"/>
          <w:szCs w:val="24"/>
        </w:rPr>
        <w:t xml:space="preserve">rettssaken, selv om starten for øvrige rettssaker i huset er utsatt til kl </w:t>
      </w:r>
      <w:r w:rsidR="004E08C4">
        <w:rPr>
          <w:rFonts w:ascii="Times New Roman" w:hAnsi="Times New Roman" w:cs="Times New Roman"/>
          <w:sz w:val="24"/>
          <w:szCs w:val="24"/>
        </w:rPr>
        <w:t>09.3</w:t>
      </w:r>
      <w:r>
        <w:rPr>
          <w:rFonts w:ascii="Times New Roman" w:hAnsi="Times New Roman" w:cs="Times New Roman"/>
          <w:sz w:val="24"/>
          <w:szCs w:val="24"/>
        </w:rPr>
        <w:t>0</w:t>
      </w:r>
      <w:r w:rsidR="004E08C4">
        <w:rPr>
          <w:rFonts w:ascii="Times New Roman" w:hAnsi="Times New Roman" w:cs="Times New Roman"/>
          <w:sz w:val="24"/>
          <w:szCs w:val="24"/>
        </w:rPr>
        <w:t xml:space="preserve"> eller senere</w:t>
      </w:r>
      <w:r>
        <w:rPr>
          <w:rFonts w:ascii="Times New Roman" w:hAnsi="Times New Roman" w:cs="Times New Roman"/>
          <w:sz w:val="24"/>
          <w:szCs w:val="24"/>
        </w:rPr>
        <w:t>, for å spre køene noe.</w:t>
      </w:r>
      <w:r w:rsidR="005C107F">
        <w:rPr>
          <w:rFonts w:ascii="Times New Roman" w:hAnsi="Times New Roman" w:cs="Times New Roman"/>
          <w:sz w:val="24"/>
          <w:szCs w:val="24"/>
        </w:rPr>
        <w:t xml:space="preserve"> </w:t>
      </w:r>
      <w:r>
        <w:rPr>
          <w:rFonts w:ascii="Times New Roman" w:hAnsi="Times New Roman" w:cs="Times New Roman"/>
          <w:sz w:val="24"/>
          <w:szCs w:val="24"/>
        </w:rPr>
        <w:t xml:space="preserve">Kø bør man uansett være forberedt på, og det blir ”like køer” for alle – ingen former for VIP-innganger for mediefolk. </w:t>
      </w:r>
      <w:r w:rsidR="00CF383C">
        <w:rPr>
          <w:rFonts w:ascii="Times New Roman" w:hAnsi="Times New Roman" w:cs="Times New Roman"/>
          <w:sz w:val="24"/>
          <w:szCs w:val="24"/>
        </w:rPr>
        <w:t>I tillegg til sikkerhetskontroll i telt utenfor inngangen til tinghuset, er det også adgangskontroll både til 2. etasje og til hovedrettssalen.</w:t>
      </w:r>
    </w:p>
    <w:p w:rsidR="00160FD1" w:rsidRPr="00160FD1" w:rsidRDefault="00160FD1" w:rsidP="00160FD1">
      <w:pPr>
        <w:spacing w:after="120" w:line="240" w:lineRule="auto"/>
        <w:jc w:val="center"/>
        <w:rPr>
          <w:rFonts w:ascii="Times New Roman" w:hAnsi="Times New Roman" w:cs="Times New Roman"/>
          <w:b/>
          <w:sz w:val="28"/>
          <w:szCs w:val="28"/>
        </w:rPr>
      </w:pPr>
      <w:r w:rsidRPr="00160FD1">
        <w:rPr>
          <w:rFonts w:ascii="Times New Roman" w:hAnsi="Times New Roman" w:cs="Times New Roman"/>
          <w:b/>
          <w:sz w:val="28"/>
          <w:szCs w:val="28"/>
        </w:rPr>
        <w:t>Det er lurt å være ute i svært god tid, særlig den første uken!</w:t>
      </w:r>
    </w:p>
    <w:p w:rsidR="00C50501" w:rsidRDefault="00C50501" w:rsidP="00032684">
      <w:pPr>
        <w:spacing w:after="120" w:line="240" w:lineRule="auto"/>
        <w:rPr>
          <w:rFonts w:ascii="Times New Roman" w:hAnsi="Times New Roman" w:cs="Times New Roman"/>
          <w:i/>
          <w:sz w:val="24"/>
          <w:szCs w:val="24"/>
        </w:rPr>
      </w:pPr>
    </w:p>
    <w:p w:rsidR="00C50501" w:rsidRDefault="00C50501" w:rsidP="00032684">
      <w:pPr>
        <w:spacing w:after="120" w:line="240" w:lineRule="auto"/>
        <w:rPr>
          <w:rFonts w:ascii="Times New Roman" w:hAnsi="Times New Roman" w:cs="Times New Roman"/>
          <w:i/>
          <w:sz w:val="24"/>
          <w:szCs w:val="24"/>
        </w:rPr>
      </w:pPr>
    </w:p>
    <w:p w:rsidR="00160FD1" w:rsidRPr="00160FD1" w:rsidRDefault="00160FD1" w:rsidP="00032684">
      <w:pPr>
        <w:spacing w:after="120" w:line="240" w:lineRule="auto"/>
        <w:rPr>
          <w:rFonts w:ascii="Times New Roman" w:hAnsi="Times New Roman" w:cs="Times New Roman"/>
          <w:i/>
          <w:sz w:val="24"/>
          <w:szCs w:val="24"/>
        </w:rPr>
      </w:pPr>
      <w:r w:rsidRPr="00160FD1">
        <w:rPr>
          <w:rFonts w:ascii="Times New Roman" w:hAnsi="Times New Roman" w:cs="Times New Roman"/>
          <w:i/>
          <w:sz w:val="24"/>
          <w:szCs w:val="24"/>
        </w:rPr>
        <w:lastRenderedPageBreak/>
        <w:t>Åpningstider</w:t>
      </w:r>
    </w:p>
    <w:p w:rsidR="006A2062" w:rsidRDefault="006A2062"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Oslo tinghus</w:t>
      </w:r>
      <w:r w:rsidR="00160FD1">
        <w:rPr>
          <w:rFonts w:ascii="Times New Roman" w:hAnsi="Times New Roman" w:cs="Times New Roman"/>
          <w:sz w:val="24"/>
          <w:szCs w:val="24"/>
        </w:rPr>
        <w:t xml:space="preserve"> vil være åpent fra 0700 til </w:t>
      </w:r>
      <w:r>
        <w:rPr>
          <w:rFonts w:ascii="Times New Roman" w:hAnsi="Times New Roman" w:cs="Times New Roman"/>
          <w:sz w:val="24"/>
          <w:szCs w:val="24"/>
        </w:rPr>
        <w:t>18</w:t>
      </w:r>
      <w:r w:rsidR="00160FD1">
        <w:rPr>
          <w:rFonts w:ascii="Times New Roman" w:hAnsi="Times New Roman" w:cs="Times New Roman"/>
          <w:sz w:val="24"/>
          <w:szCs w:val="24"/>
        </w:rPr>
        <w:t>00</w:t>
      </w:r>
      <w:r>
        <w:rPr>
          <w:rFonts w:ascii="Times New Roman" w:hAnsi="Times New Roman" w:cs="Times New Roman"/>
          <w:sz w:val="24"/>
          <w:szCs w:val="24"/>
        </w:rPr>
        <w:t>, men pressesenteret i tinghuset vil være åpent fra 0700 til 2000. Det betyr at man kan arbeide der fram til stengetid klokken 2000, men man kan ikke komme inn i tinghuset etter klokken 1800.</w:t>
      </w:r>
    </w:p>
    <w:p w:rsidR="006A2062" w:rsidRDefault="006A2062"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Hovedrettssalen </w:t>
      </w:r>
      <w:r w:rsidR="00160FD1">
        <w:rPr>
          <w:rFonts w:ascii="Times New Roman" w:hAnsi="Times New Roman" w:cs="Times New Roman"/>
          <w:sz w:val="24"/>
          <w:szCs w:val="24"/>
        </w:rPr>
        <w:t xml:space="preserve">åpnes kl 0800, rettsforhandlingene starter klokken 0900. </w:t>
      </w:r>
    </w:p>
    <w:p w:rsidR="00032684" w:rsidRDefault="00160FD1"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P</w:t>
      </w:r>
      <w:r w:rsidR="00032684">
        <w:rPr>
          <w:rFonts w:ascii="Times New Roman" w:hAnsi="Times New Roman" w:cs="Times New Roman"/>
          <w:sz w:val="24"/>
          <w:szCs w:val="24"/>
        </w:rPr>
        <w:t>ress</w:t>
      </w:r>
      <w:r>
        <w:rPr>
          <w:rFonts w:ascii="Times New Roman" w:hAnsi="Times New Roman" w:cs="Times New Roman"/>
          <w:sz w:val="24"/>
          <w:szCs w:val="24"/>
        </w:rPr>
        <w:t>esenteret i Hotel Bristol</w:t>
      </w:r>
      <w:r w:rsidR="00032684">
        <w:rPr>
          <w:rFonts w:ascii="Times New Roman" w:hAnsi="Times New Roman" w:cs="Times New Roman"/>
          <w:sz w:val="24"/>
          <w:szCs w:val="24"/>
        </w:rPr>
        <w:t xml:space="preserve"> vil ha </w:t>
      </w:r>
      <w:r w:rsidR="00032684" w:rsidRPr="00160FD1">
        <w:rPr>
          <w:rFonts w:ascii="Times New Roman" w:hAnsi="Times New Roman" w:cs="Times New Roman"/>
          <w:sz w:val="24"/>
          <w:szCs w:val="24"/>
        </w:rPr>
        <w:t>åpningstid fra klokken 07</w:t>
      </w:r>
      <w:r w:rsidRPr="00160FD1">
        <w:rPr>
          <w:rFonts w:ascii="Times New Roman" w:hAnsi="Times New Roman" w:cs="Times New Roman"/>
          <w:sz w:val="24"/>
          <w:szCs w:val="24"/>
        </w:rPr>
        <w:t>15</w:t>
      </w:r>
      <w:r w:rsidR="00032684" w:rsidRPr="00160FD1">
        <w:rPr>
          <w:rFonts w:ascii="Times New Roman" w:hAnsi="Times New Roman" w:cs="Times New Roman"/>
          <w:sz w:val="24"/>
          <w:szCs w:val="24"/>
        </w:rPr>
        <w:t xml:space="preserve"> </w:t>
      </w:r>
      <w:r w:rsidR="005C107F" w:rsidRPr="00160FD1">
        <w:rPr>
          <w:rFonts w:ascii="Times New Roman" w:hAnsi="Times New Roman" w:cs="Times New Roman"/>
          <w:sz w:val="24"/>
          <w:szCs w:val="24"/>
        </w:rPr>
        <w:t xml:space="preserve">til klokken </w:t>
      </w:r>
      <w:r w:rsidRPr="00160FD1">
        <w:rPr>
          <w:rFonts w:ascii="Times New Roman" w:hAnsi="Times New Roman" w:cs="Times New Roman"/>
          <w:sz w:val="24"/>
          <w:szCs w:val="24"/>
        </w:rPr>
        <w:t>1945</w:t>
      </w:r>
      <w:r w:rsidR="006A2062">
        <w:rPr>
          <w:rFonts w:ascii="Times New Roman" w:hAnsi="Times New Roman" w:cs="Times New Roman"/>
          <w:sz w:val="24"/>
          <w:szCs w:val="24"/>
        </w:rPr>
        <w:t xml:space="preserve">. </w:t>
      </w:r>
      <w:r w:rsidR="005C107F">
        <w:rPr>
          <w:rFonts w:ascii="Times New Roman" w:hAnsi="Times New Roman" w:cs="Times New Roman"/>
          <w:sz w:val="24"/>
          <w:szCs w:val="24"/>
        </w:rPr>
        <w:t xml:space="preserve">Pressesenteret i VG-auditoriet har åpningstid fra 0800 til 1800. Det er </w:t>
      </w:r>
      <w:r w:rsidR="00A329CD">
        <w:rPr>
          <w:rFonts w:ascii="Times New Roman" w:hAnsi="Times New Roman" w:cs="Times New Roman"/>
          <w:sz w:val="24"/>
          <w:szCs w:val="24"/>
        </w:rPr>
        <w:t xml:space="preserve">manuell </w:t>
      </w:r>
      <w:r w:rsidR="005C107F">
        <w:rPr>
          <w:rFonts w:ascii="Times New Roman" w:hAnsi="Times New Roman" w:cs="Times New Roman"/>
          <w:sz w:val="24"/>
          <w:szCs w:val="24"/>
        </w:rPr>
        <w:t>adgangskontroll i pressesentrene</w:t>
      </w:r>
      <w:r w:rsidR="00B449FC">
        <w:rPr>
          <w:rFonts w:ascii="Times New Roman" w:hAnsi="Times New Roman" w:cs="Times New Roman"/>
          <w:sz w:val="24"/>
          <w:szCs w:val="24"/>
        </w:rPr>
        <w:t xml:space="preserve"> utenfor tinghuset</w:t>
      </w:r>
      <w:r w:rsidR="005C107F">
        <w:rPr>
          <w:rFonts w:ascii="Times New Roman" w:hAnsi="Times New Roman" w:cs="Times New Roman"/>
          <w:sz w:val="24"/>
          <w:szCs w:val="24"/>
        </w:rPr>
        <w:t>, men ikke sikkerhetskontroll.</w:t>
      </w:r>
    </w:p>
    <w:p w:rsidR="00032684"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Det er selvsagt en fordel – som på flyplasser – å fjerne alt som kan ”pipe” fra lommene når man skal gå gjennom sikkerhetskontrollen. Det er også en fordel å ha minst mulig ekstra b</w:t>
      </w:r>
      <w:r w:rsidR="0044111C">
        <w:rPr>
          <w:rFonts w:ascii="Times New Roman" w:hAnsi="Times New Roman" w:cs="Times New Roman"/>
          <w:sz w:val="24"/>
          <w:szCs w:val="24"/>
        </w:rPr>
        <w:t xml:space="preserve">agasje med seg ut og inn. I denne forbindelse er det viktig å være oppmerksom på de ekstra køene som kan oppstå særlig i </w:t>
      </w:r>
      <w:r w:rsidR="0044111C" w:rsidRPr="0044111C">
        <w:rPr>
          <w:rFonts w:ascii="Times New Roman" w:hAnsi="Times New Roman" w:cs="Times New Roman"/>
          <w:b/>
          <w:sz w:val="24"/>
          <w:szCs w:val="24"/>
        </w:rPr>
        <w:t>lunsjpausen</w:t>
      </w:r>
      <w:r w:rsidR="0044111C">
        <w:rPr>
          <w:rFonts w:ascii="Times New Roman" w:hAnsi="Times New Roman" w:cs="Times New Roman"/>
          <w:sz w:val="24"/>
          <w:szCs w:val="24"/>
        </w:rPr>
        <w:t>, hvis alle skal ut, oppsøke et spisested og inn igjen i løpet av en snau klokketime.</w:t>
      </w:r>
      <w:r w:rsidR="00A329CD">
        <w:rPr>
          <w:rFonts w:ascii="Times New Roman" w:hAnsi="Times New Roman" w:cs="Times New Roman"/>
          <w:sz w:val="24"/>
          <w:szCs w:val="24"/>
        </w:rPr>
        <w:t xml:space="preserve"> </w:t>
      </w:r>
      <w:r w:rsidR="001933C7">
        <w:rPr>
          <w:rFonts w:ascii="Times New Roman" w:hAnsi="Times New Roman" w:cs="Times New Roman"/>
          <w:sz w:val="24"/>
          <w:szCs w:val="24"/>
        </w:rPr>
        <w:t xml:space="preserve">Det er ikke mulig! </w:t>
      </w:r>
      <w:r w:rsidR="00A329CD">
        <w:rPr>
          <w:rFonts w:ascii="Times New Roman" w:hAnsi="Times New Roman" w:cs="Times New Roman"/>
          <w:sz w:val="24"/>
          <w:szCs w:val="24"/>
        </w:rPr>
        <w:t>Publikumskantinen vil legge til rette for at man kan ”abonnere” på mat, for å gjøre serveringen effektiv i lunsjpausen.</w:t>
      </w:r>
      <w:r w:rsidR="008A3B7D">
        <w:rPr>
          <w:rFonts w:ascii="Times New Roman" w:hAnsi="Times New Roman" w:cs="Times New Roman"/>
          <w:sz w:val="24"/>
          <w:szCs w:val="24"/>
        </w:rPr>
        <w:t xml:space="preserve"> (Se nedenfor om praktiske ordninger mht avtale med serveringsstedet).</w:t>
      </w:r>
    </w:p>
    <w:p w:rsidR="001933C7" w:rsidRDefault="001933C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Her er liste over hva man ikke kan ta med og noe om hva som kan tas med:</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 xml:space="preserve">Skytevåpen/ammunisjon/imitasjoner av skytevåpen </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 xml:space="preserve">Elektrosjokk våpen </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Skarpe gjenstander/våpen</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Stumpe gjenstander som kan benyttes som våpen</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Sprengstoff</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Gasser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Brennbare og eksplosive stoffer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Giftige/etsende stoffer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Laserpeker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Papir</w:t>
      </w:r>
      <w:r>
        <w:rPr>
          <w:rFonts w:ascii="Times New Roman" w:eastAsia="Times New Roman" w:hAnsi="Times New Roman" w:cs="Times New Roman"/>
          <w:sz w:val="24"/>
          <w:szCs w:val="24"/>
          <w:lang w:eastAsia="nb-NO"/>
        </w:rPr>
        <w:t>/papp</w:t>
      </w:r>
      <w:r w:rsidRPr="001933C7">
        <w:rPr>
          <w:rFonts w:ascii="Times New Roman" w:eastAsia="Times New Roman" w:hAnsi="Times New Roman" w:cs="Times New Roman"/>
          <w:sz w:val="24"/>
          <w:szCs w:val="24"/>
          <w:lang w:eastAsia="nb-NO"/>
        </w:rPr>
        <w:t xml:space="preserve"> kaffekopper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Termos</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Store koll</w:t>
      </w:r>
      <w:r>
        <w:rPr>
          <w:rFonts w:ascii="Times New Roman" w:eastAsia="Times New Roman" w:hAnsi="Times New Roman" w:cs="Times New Roman"/>
          <w:sz w:val="24"/>
          <w:szCs w:val="24"/>
          <w:lang w:eastAsia="nb-NO"/>
        </w:rPr>
        <w:t xml:space="preserve">i </w:t>
      </w:r>
    </w:p>
    <w:p w:rsidR="001933C7" w:rsidRDefault="001933C7" w:rsidP="001933C7">
      <w:p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b/>
          <w:bCs/>
          <w:sz w:val="24"/>
          <w:szCs w:val="24"/>
          <w:lang w:eastAsia="nb-NO"/>
        </w:rPr>
        <w:t xml:space="preserve">Legg også merke til at drikke kun kan tas med i uåpnede flasker. </w:t>
      </w:r>
      <w:r w:rsidRPr="001933C7">
        <w:rPr>
          <w:rFonts w:ascii="Times New Roman" w:eastAsia="Times New Roman" w:hAnsi="Times New Roman" w:cs="Times New Roman"/>
          <w:sz w:val="24"/>
          <w:szCs w:val="24"/>
          <w:lang w:eastAsia="nb-NO"/>
        </w:rPr>
        <w:t>Det er altså ikke lov med termosflaske eller drikke i pappbeger.</w:t>
      </w:r>
    </w:p>
    <w:p w:rsidR="00DE39F3" w:rsidRPr="001933C7" w:rsidRDefault="00DE39F3" w:rsidP="001933C7">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er mulig å la utstyr bli værende i tinghusets 2. etasje, for å slepe tunge ting inn og ut gjennom sikker</w:t>
      </w:r>
      <w:r w:rsidR="00C50501">
        <w:rPr>
          <w:rFonts w:ascii="Times New Roman" w:eastAsia="Times New Roman" w:hAnsi="Times New Roman" w:cs="Times New Roman"/>
          <w:sz w:val="24"/>
          <w:szCs w:val="24"/>
          <w:lang w:eastAsia="nb-NO"/>
        </w:rPr>
        <w:t>h</w:t>
      </w:r>
      <w:r>
        <w:rPr>
          <w:rFonts w:ascii="Times New Roman" w:eastAsia="Times New Roman" w:hAnsi="Times New Roman" w:cs="Times New Roman"/>
          <w:sz w:val="24"/>
          <w:szCs w:val="24"/>
          <w:lang w:eastAsia="nb-NO"/>
        </w:rPr>
        <w:t>etskontrollen, men det skjer i så fall på eget ansvar, opplyser tingretten.</w:t>
      </w:r>
    </w:p>
    <w:p w:rsidR="00AD53C1" w:rsidRDefault="00AD53C1"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Du kan se nærmere beskrivelse av adgangskontrollen på tingrettens hjemmeside, under denne lenken:</w:t>
      </w:r>
    </w:p>
    <w:p w:rsidR="00AD53C1" w:rsidRDefault="00282781" w:rsidP="00032684">
      <w:pPr>
        <w:spacing w:after="120" w:line="240" w:lineRule="auto"/>
      </w:pPr>
      <w:hyperlink r:id="rId10" w:history="1">
        <w:r w:rsidR="00AD53C1">
          <w:rPr>
            <w:rStyle w:val="Hyperkobling"/>
          </w:rPr>
          <w:t>http://www.domstol.no/no/Enkelt-domstol/22-7/Publikum1/Adgangskontroll-i-Oslo-tinghus/</w:t>
        </w:r>
      </w:hyperlink>
    </w:p>
    <w:p w:rsidR="001933C7" w:rsidRDefault="001933C7" w:rsidP="00032684">
      <w:pPr>
        <w:spacing w:after="120" w:line="240" w:lineRule="auto"/>
        <w:rPr>
          <w:rFonts w:ascii="Times New Roman" w:hAnsi="Times New Roman" w:cs="Times New Roman"/>
          <w:sz w:val="24"/>
          <w:szCs w:val="24"/>
        </w:rPr>
      </w:pPr>
    </w:p>
    <w:p w:rsidR="001933C7" w:rsidRPr="001933C7" w:rsidRDefault="001933C7" w:rsidP="00032684">
      <w:pPr>
        <w:spacing w:after="120" w:line="240" w:lineRule="auto"/>
        <w:rPr>
          <w:rFonts w:ascii="Times New Roman" w:hAnsi="Times New Roman" w:cs="Times New Roman"/>
          <w:i/>
          <w:sz w:val="24"/>
          <w:szCs w:val="24"/>
        </w:rPr>
      </w:pPr>
      <w:r w:rsidRPr="001933C7">
        <w:rPr>
          <w:rFonts w:ascii="Times New Roman" w:hAnsi="Times New Roman" w:cs="Times New Roman"/>
          <w:i/>
          <w:sz w:val="24"/>
          <w:szCs w:val="24"/>
        </w:rPr>
        <w:t>Både inn- og utsjekking!!</w:t>
      </w:r>
    </w:p>
    <w:p w:rsidR="00F82378" w:rsidRPr="00C1620F" w:rsidRDefault="00C1620F" w:rsidP="00032684">
      <w:pPr>
        <w:spacing w:after="120" w:line="240" w:lineRule="auto"/>
        <w:rPr>
          <w:rFonts w:ascii="Times New Roman" w:hAnsi="Times New Roman" w:cs="Times New Roman"/>
          <w:b/>
          <w:sz w:val="24"/>
          <w:szCs w:val="24"/>
        </w:rPr>
      </w:pPr>
      <w:r w:rsidRPr="00C1620F">
        <w:rPr>
          <w:rFonts w:ascii="Times New Roman" w:hAnsi="Times New Roman" w:cs="Times New Roman"/>
          <w:b/>
          <w:sz w:val="24"/>
          <w:szCs w:val="24"/>
        </w:rPr>
        <w:t xml:space="preserve">NB: </w:t>
      </w:r>
      <w:r w:rsidR="00F82378" w:rsidRPr="00C1620F">
        <w:rPr>
          <w:rFonts w:ascii="Times New Roman" w:hAnsi="Times New Roman" w:cs="Times New Roman"/>
          <w:b/>
          <w:sz w:val="24"/>
          <w:szCs w:val="24"/>
        </w:rPr>
        <w:t xml:space="preserve">Ved sikkerhetskontrollen og adgangskontrollen kan du – fordi noen journalister </w:t>
      </w:r>
      <w:r>
        <w:rPr>
          <w:rFonts w:ascii="Times New Roman" w:hAnsi="Times New Roman" w:cs="Times New Roman"/>
          <w:b/>
          <w:sz w:val="24"/>
          <w:szCs w:val="24"/>
        </w:rPr>
        <w:t>torsdag la</w:t>
      </w:r>
      <w:r w:rsidR="00F82378" w:rsidRPr="00C1620F">
        <w:rPr>
          <w:rFonts w:ascii="Times New Roman" w:hAnsi="Times New Roman" w:cs="Times New Roman"/>
          <w:b/>
          <w:sz w:val="24"/>
          <w:szCs w:val="24"/>
        </w:rPr>
        <w:t xml:space="preserve"> kortene sine </w:t>
      </w:r>
      <w:r>
        <w:rPr>
          <w:rFonts w:ascii="Times New Roman" w:hAnsi="Times New Roman" w:cs="Times New Roman"/>
          <w:b/>
          <w:sz w:val="24"/>
          <w:szCs w:val="24"/>
        </w:rPr>
        <w:t xml:space="preserve">ut </w:t>
      </w:r>
      <w:r w:rsidR="00F82378" w:rsidRPr="00C1620F">
        <w:rPr>
          <w:rFonts w:ascii="Times New Roman" w:hAnsi="Times New Roman" w:cs="Times New Roman"/>
          <w:b/>
          <w:sz w:val="24"/>
          <w:szCs w:val="24"/>
        </w:rPr>
        <w:t xml:space="preserve">på </w:t>
      </w:r>
      <w:r>
        <w:rPr>
          <w:rFonts w:ascii="Times New Roman" w:hAnsi="Times New Roman" w:cs="Times New Roman"/>
          <w:b/>
          <w:sz w:val="24"/>
          <w:szCs w:val="24"/>
        </w:rPr>
        <w:t xml:space="preserve">internett – bli krevd også for </w:t>
      </w:r>
      <w:r w:rsidR="00090CE4">
        <w:rPr>
          <w:rFonts w:ascii="Times New Roman" w:hAnsi="Times New Roman" w:cs="Times New Roman"/>
          <w:b/>
          <w:sz w:val="24"/>
          <w:szCs w:val="24"/>
        </w:rPr>
        <w:t>godkjent id-kort, for eksempel pass, sertifikat, bank-id eller postens id-kort.</w:t>
      </w:r>
    </w:p>
    <w:p w:rsidR="00F82378"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Inne i tinghuset begrenses adgangen også til 2. etasje, slik at bare det antall medarbeidere som hver enkelt redaksjon har fått akkreditering slipper inn. </w:t>
      </w:r>
      <w:r w:rsidR="00F82378">
        <w:rPr>
          <w:rFonts w:ascii="Times New Roman" w:hAnsi="Times New Roman" w:cs="Times New Roman"/>
          <w:sz w:val="24"/>
          <w:szCs w:val="24"/>
        </w:rPr>
        <w:t xml:space="preserve">Hvert adgangskort er personlig, med bilde og individuell kode som skal skannes når du skal opp til 2. etasje og deretter også hvis din redaksjon er akkreditert til hovedrettssalen. </w:t>
      </w:r>
    </w:p>
    <w:p w:rsidR="00A329CD"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Det</w:t>
      </w:r>
      <w:r w:rsidR="00F82378">
        <w:rPr>
          <w:rFonts w:ascii="Times New Roman" w:hAnsi="Times New Roman" w:cs="Times New Roman"/>
          <w:sz w:val="24"/>
          <w:szCs w:val="24"/>
        </w:rPr>
        <w:t>te</w:t>
      </w:r>
      <w:r>
        <w:rPr>
          <w:rFonts w:ascii="Times New Roman" w:hAnsi="Times New Roman" w:cs="Times New Roman"/>
          <w:sz w:val="24"/>
          <w:szCs w:val="24"/>
        </w:rPr>
        <w:t xml:space="preserve"> betyr f eks at dersom en femte medarbeider fra </w:t>
      </w:r>
      <w:proofErr w:type="spellStart"/>
      <w:r>
        <w:rPr>
          <w:rFonts w:ascii="Times New Roman" w:hAnsi="Times New Roman" w:cs="Times New Roman"/>
          <w:sz w:val="24"/>
          <w:szCs w:val="24"/>
        </w:rPr>
        <w:t>Dagsposten</w:t>
      </w:r>
      <w:proofErr w:type="spellEnd"/>
      <w:r>
        <w:rPr>
          <w:rFonts w:ascii="Times New Roman" w:hAnsi="Times New Roman" w:cs="Times New Roman"/>
          <w:sz w:val="24"/>
          <w:szCs w:val="24"/>
        </w:rPr>
        <w:t xml:space="preserve"> kommer og vil inn i 2. etasje, vil vedkommende bli avvist dersom redaksjonen bare er akkreditert for fire. Tilsvarende adgangskontroll blir det også til hovedrettssalen (rettssal 250), der redaksjonene får merkede </w:t>
      </w:r>
      <w:r w:rsidR="003A2797">
        <w:rPr>
          <w:rFonts w:ascii="Times New Roman" w:hAnsi="Times New Roman" w:cs="Times New Roman"/>
          <w:sz w:val="24"/>
          <w:szCs w:val="24"/>
        </w:rPr>
        <w:t>sitte</w:t>
      </w:r>
      <w:r>
        <w:rPr>
          <w:rFonts w:ascii="Times New Roman" w:hAnsi="Times New Roman" w:cs="Times New Roman"/>
          <w:sz w:val="24"/>
          <w:szCs w:val="24"/>
        </w:rPr>
        <w:t xml:space="preserve">plasser hver dag. </w:t>
      </w:r>
      <w:r w:rsidR="00A329CD">
        <w:rPr>
          <w:rFonts w:ascii="Times New Roman" w:hAnsi="Times New Roman" w:cs="Times New Roman"/>
          <w:sz w:val="24"/>
          <w:szCs w:val="24"/>
        </w:rPr>
        <w:t xml:space="preserve">Det er derfor viktig at den som har særlig akkreditering til 2. etasje generelt og til hovedrettssalen, </w:t>
      </w:r>
      <w:r w:rsidR="00F82378">
        <w:rPr>
          <w:rFonts w:ascii="Times New Roman" w:hAnsi="Times New Roman" w:cs="Times New Roman"/>
          <w:sz w:val="24"/>
          <w:szCs w:val="24"/>
        </w:rPr>
        <w:t xml:space="preserve">også </w:t>
      </w:r>
      <w:r w:rsidR="00A329CD">
        <w:rPr>
          <w:rFonts w:ascii="Times New Roman" w:hAnsi="Times New Roman" w:cs="Times New Roman"/>
          <w:sz w:val="24"/>
          <w:szCs w:val="24"/>
        </w:rPr>
        <w:t xml:space="preserve">sørger for </w:t>
      </w:r>
      <w:proofErr w:type="gramStart"/>
      <w:r w:rsidR="00A329CD">
        <w:rPr>
          <w:rFonts w:ascii="Times New Roman" w:hAnsi="Times New Roman" w:cs="Times New Roman"/>
          <w:sz w:val="24"/>
          <w:szCs w:val="24"/>
        </w:rPr>
        <w:t>å</w:t>
      </w:r>
      <w:proofErr w:type="gramEnd"/>
      <w:r w:rsidR="00A329CD">
        <w:rPr>
          <w:rFonts w:ascii="Times New Roman" w:hAnsi="Times New Roman" w:cs="Times New Roman"/>
          <w:sz w:val="24"/>
          <w:szCs w:val="24"/>
        </w:rPr>
        <w:t xml:space="preserve"> ”skanne” seg ut</w:t>
      </w:r>
      <w:r w:rsidR="00F82378">
        <w:rPr>
          <w:rFonts w:ascii="Times New Roman" w:hAnsi="Times New Roman" w:cs="Times New Roman"/>
          <w:sz w:val="24"/>
          <w:szCs w:val="24"/>
        </w:rPr>
        <w:t xml:space="preserve"> igjen,</w:t>
      </w:r>
      <w:r w:rsidR="00A329CD">
        <w:rPr>
          <w:rFonts w:ascii="Times New Roman" w:hAnsi="Times New Roman" w:cs="Times New Roman"/>
          <w:sz w:val="24"/>
          <w:szCs w:val="24"/>
        </w:rPr>
        <w:t xml:space="preserve"> </w:t>
      </w:r>
      <w:r w:rsidR="003A2797">
        <w:rPr>
          <w:rFonts w:ascii="Times New Roman" w:hAnsi="Times New Roman" w:cs="Times New Roman"/>
          <w:sz w:val="24"/>
          <w:szCs w:val="24"/>
        </w:rPr>
        <w:t xml:space="preserve">både </w:t>
      </w:r>
      <w:r w:rsidR="00A329CD">
        <w:rPr>
          <w:rFonts w:ascii="Times New Roman" w:hAnsi="Times New Roman" w:cs="Times New Roman"/>
          <w:sz w:val="24"/>
          <w:szCs w:val="24"/>
        </w:rPr>
        <w:t xml:space="preserve">når man forlater salen </w:t>
      </w:r>
      <w:r w:rsidR="00F82378">
        <w:rPr>
          <w:rFonts w:ascii="Times New Roman" w:hAnsi="Times New Roman" w:cs="Times New Roman"/>
          <w:sz w:val="24"/>
          <w:szCs w:val="24"/>
        </w:rPr>
        <w:t>og forlater</w:t>
      </w:r>
      <w:r w:rsidR="00A329CD">
        <w:rPr>
          <w:rFonts w:ascii="Times New Roman" w:hAnsi="Times New Roman" w:cs="Times New Roman"/>
          <w:sz w:val="24"/>
          <w:szCs w:val="24"/>
        </w:rPr>
        <w:t xml:space="preserve"> etasjen. Gjør man ikke det, vil </w:t>
      </w:r>
      <w:r w:rsidR="003A2797">
        <w:rPr>
          <w:rFonts w:ascii="Times New Roman" w:hAnsi="Times New Roman" w:cs="Times New Roman"/>
          <w:sz w:val="24"/>
          <w:szCs w:val="24"/>
        </w:rPr>
        <w:t>adgang</w:t>
      </w:r>
      <w:r w:rsidR="00A329CD">
        <w:rPr>
          <w:rFonts w:ascii="Times New Roman" w:hAnsi="Times New Roman" w:cs="Times New Roman"/>
          <w:sz w:val="24"/>
          <w:szCs w:val="24"/>
        </w:rPr>
        <w:t xml:space="preserve"> være blokkert for </w:t>
      </w:r>
      <w:r w:rsidR="003A2797">
        <w:rPr>
          <w:rFonts w:ascii="Times New Roman" w:hAnsi="Times New Roman" w:cs="Times New Roman"/>
          <w:sz w:val="24"/>
          <w:szCs w:val="24"/>
        </w:rPr>
        <w:t xml:space="preserve">andre </w:t>
      </w:r>
      <w:r w:rsidR="00A329CD">
        <w:rPr>
          <w:rFonts w:ascii="Times New Roman" w:hAnsi="Times New Roman" w:cs="Times New Roman"/>
          <w:sz w:val="24"/>
          <w:szCs w:val="24"/>
        </w:rPr>
        <w:t>kolleger fra samme redaksjon.</w:t>
      </w:r>
      <w:r w:rsidR="003A2797">
        <w:rPr>
          <w:rFonts w:ascii="Times New Roman" w:hAnsi="Times New Roman" w:cs="Times New Roman"/>
          <w:sz w:val="24"/>
          <w:szCs w:val="24"/>
        </w:rPr>
        <w:t xml:space="preserve"> </w:t>
      </w:r>
    </w:p>
    <w:p w:rsidR="009D2475" w:rsidRDefault="009D2475"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Kart/liste over hvilke plasser den enkelte redaksjon er tildelt i hovedrettssalen i Oslo tinghus er lagt ut på hjemmesiden for rettssaken fredag 13. april.</w:t>
      </w:r>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Også i </w:t>
      </w:r>
      <w:proofErr w:type="spellStart"/>
      <w:r>
        <w:rPr>
          <w:rFonts w:ascii="Times New Roman" w:hAnsi="Times New Roman" w:cs="Times New Roman"/>
          <w:sz w:val="24"/>
          <w:szCs w:val="24"/>
        </w:rPr>
        <w:t>presse-senteret</w:t>
      </w:r>
      <w:proofErr w:type="spellEnd"/>
      <w:r>
        <w:rPr>
          <w:rFonts w:ascii="Times New Roman" w:hAnsi="Times New Roman" w:cs="Times New Roman"/>
          <w:sz w:val="24"/>
          <w:szCs w:val="24"/>
        </w:rPr>
        <w:t xml:space="preserve"> i tinghuset (sal 227) vil det være merkede plasser for en del større redaksjoner.</w:t>
      </w:r>
    </w:p>
    <w:p w:rsidR="003A2797" w:rsidRDefault="003A279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Husk at alle som har akkreditering til selve tinghuset, og som ikke skal bruke en eller flere plasser i perioder, må melde fra om dette til tingrettens informasjonsfolk. Gjør man ikke det, kan akkrediteringen gå tapt.</w:t>
      </w:r>
    </w:p>
    <w:p w:rsidR="003A2797" w:rsidRDefault="003A279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Informasjonsseksjonen for 22. julisaken har et eget kontor i 2. etasje, der vitnehjelpkontoret vanligvis holder til – til høyre for kantinen.</w:t>
      </w:r>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Ikke alle får akkreditering til Oslo tinghus, men </w:t>
      </w:r>
      <w:r w:rsidR="00947038">
        <w:rPr>
          <w:rFonts w:ascii="Times New Roman" w:hAnsi="Times New Roman" w:cs="Times New Roman"/>
          <w:sz w:val="24"/>
          <w:szCs w:val="24"/>
        </w:rPr>
        <w:t>vil</w:t>
      </w:r>
      <w:r>
        <w:rPr>
          <w:rFonts w:ascii="Times New Roman" w:hAnsi="Times New Roman" w:cs="Times New Roman"/>
          <w:sz w:val="24"/>
          <w:szCs w:val="24"/>
        </w:rPr>
        <w:t xml:space="preserve"> da være akkreditert til pressesenteret i Hotel Bristol</w:t>
      </w:r>
      <w:r w:rsidR="00FF7C57">
        <w:rPr>
          <w:rFonts w:ascii="Times New Roman" w:hAnsi="Times New Roman" w:cs="Times New Roman"/>
          <w:sz w:val="24"/>
          <w:szCs w:val="24"/>
        </w:rPr>
        <w:t xml:space="preserve"> og/eller VG-auditoriet.  Bristol-senteret vil være åpent fra og med torsdag 12. april til og med fredag 27. april</w:t>
      </w:r>
      <w:r w:rsidR="00947038">
        <w:rPr>
          <w:rFonts w:ascii="Times New Roman" w:hAnsi="Times New Roman" w:cs="Times New Roman"/>
          <w:sz w:val="24"/>
          <w:szCs w:val="24"/>
        </w:rPr>
        <w:t xml:space="preserve">. </w:t>
      </w:r>
      <w:r w:rsidR="00FF7C57">
        <w:rPr>
          <w:rFonts w:ascii="Times New Roman" w:hAnsi="Times New Roman" w:cs="Times New Roman"/>
          <w:sz w:val="24"/>
          <w:szCs w:val="24"/>
        </w:rPr>
        <w:t xml:space="preserve">Her er det beregnet plass til omkring </w:t>
      </w:r>
      <w:r w:rsidR="00B449FC">
        <w:rPr>
          <w:rFonts w:ascii="Times New Roman" w:hAnsi="Times New Roman" w:cs="Times New Roman"/>
          <w:sz w:val="24"/>
          <w:szCs w:val="24"/>
        </w:rPr>
        <w:t>370</w:t>
      </w:r>
      <w:r w:rsidR="00FF7C57">
        <w:rPr>
          <w:rFonts w:ascii="Times New Roman" w:hAnsi="Times New Roman" w:cs="Times New Roman"/>
          <w:sz w:val="24"/>
          <w:szCs w:val="24"/>
        </w:rPr>
        <w:t xml:space="preserve"> mediefolk</w:t>
      </w:r>
      <w:r w:rsidR="005C107F">
        <w:rPr>
          <w:rFonts w:ascii="Times New Roman" w:hAnsi="Times New Roman" w:cs="Times New Roman"/>
          <w:sz w:val="24"/>
          <w:szCs w:val="24"/>
        </w:rPr>
        <w:t>, mens VG-auditoriet har sitteplass til rundt 100.</w:t>
      </w:r>
    </w:p>
    <w:p w:rsidR="008A3B7D" w:rsidRDefault="008A3B7D" w:rsidP="00032684">
      <w:pPr>
        <w:spacing w:after="120" w:line="240" w:lineRule="auto"/>
        <w:rPr>
          <w:rFonts w:ascii="Times New Roman" w:hAnsi="Times New Roman" w:cs="Times New Roman"/>
          <w:sz w:val="24"/>
          <w:szCs w:val="24"/>
        </w:rPr>
      </w:pPr>
    </w:p>
    <w:p w:rsidR="008A3B7D" w:rsidRPr="008A3B7D" w:rsidRDefault="008A3B7D" w:rsidP="00032684">
      <w:pPr>
        <w:spacing w:after="120" w:line="240" w:lineRule="auto"/>
        <w:rPr>
          <w:rFonts w:ascii="Times New Roman" w:hAnsi="Times New Roman" w:cs="Times New Roman"/>
          <w:i/>
          <w:sz w:val="24"/>
          <w:szCs w:val="24"/>
        </w:rPr>
      </w:pPr>
      <w:r w:rsidRPr="008A3B7D">
        <w:rPr>
          <w:rFonts w:ascii="Times New Roman" w:hAnsi="Times New Roman" w:cs="Times New Roman"/>
          <w:i/>
          <w:sz w:val="24"/>
          <w:szCs w:val="24"/>
        </w:rPr>
        <w:t>Kantine i 2. etasje i tinghuset</w:t>
      </w:r>
    </w:p>
    <w:p w:rsidR="0044111C" w:rsidRDefault="0044111C" w:rsidP="009D2475">
      <w:pPr>
        <w:spacing w:after="120" w:line="240" w:lineRule="auto"/>
        <w:rPr>
          <w:rFonts w:ascii="Times New Roman" w:hAnsi="Times New Roman" w:cs="Times New Roman"/>
          <w:sz w:val="24"/>
          <w:szCs w:val="24"/>
          <w:u w:val="single"/>
        </w:rPr>
      </w:pPr>
      <w:r>
        <w:rPr>
          <w:rFonts w:ascii="Times New Roman" w:hAnsi="Times New Roman" w:cs="Times New Roman"/>
          <w:sz w:val="24"/>
          <w:szCs w:val="24"/>
        </w:rPr>
        <w:t xml:space="preserve">Oslo tingrett har </w:t>
      </w:r>
      <w:r w:rsidR="001000F1">
        <w:rPr>
          <w:rFonts w:ascii="Times New Roman" w:hAnsi="Times New Roman" w:cs="Times New Roman"/>
          <w:sz w:val="24"/>
          <w:szCs w:val="24"/>
        </w:rPr>
        <w:t xml:space="preserve">lagt </w:t>
      </w:r>
      <w:r>
        <w:rPr>
          <w:rFonts w:ascii="Times New Roman" w:hAnsi="Times New Roman" w:cs="Times New Roman"/>
          <w:sz w:val="24"/>
          <w:szCs w:val="24"/>
        </w:rPr>
        <w:t xml:space="preserve">til rette for en del </w:t>
      </w:r>
      <w:r w:rsidR="00050217">
        <w:rPr>
          <w:rFonts w:ascii="Times New Roman" w:hAnsi="Times New Roman" w:cs="Times New Roman"/>
          <w:sz w:val="24"/>
          <w:szCs w:val="24"/>
        </w:rPr>
        <w:t xml:space="preserve">ekstra service og </w:t>
      </w:r>
      <w:r>
        <w:rPr>
          <w:rFonts w:ascii="Times New Roman" w:hAnsi="Times New Roman" w:cs="Times New Roman"/>
          <w:sz w:val="24"/>
          <w:szCs w:val="24"/>
        </w:rPr>
        <w:t>kapasitet for tilgang til automat</w:t>
      </w:r>
      <w:r w:rsidR="00050217">
        <w:rPr>
          <w:rFonts w:ascii="Times New Roman" w:hAnsi="Times New Roman" w:cs="Times New Roman"/>
          <w:sz w:val="24"/>
          <w:szCs w:val="24"/>
        </w:rPr>
        <w:t xml:space="preserve">er med enkle matretter og for forfriskninger, slik at det er unødvendig å bringe </w:t>
      </w:r>
      <w:r w:rsidR="001000F1">
        <w:rPr>
          <w:rFonts w:ascii="Times New Roman" w:hAnsi="Times New Roman" w:cs="Times New Roman"/>
          <w:sz w:val="24"/>
          <w:szCs w:val="24"/>
        </w:rPr>
        <w:t xml:space="preserve">dette </w:t>
      </w:r>
      <w:r w:rsidR="00050217">
        <w:rPr>
          <w:rFonts w:ascii="Times New Roman" w:hAnsi="Times New Roman" w:cs="Times New Roman"/>
          <w:sz w:val="24"/>
          <w:szCs w:val="24"/>
        </w:rPr>
        <w:t>med seg – med mindre det er nødvendig pga spesialdiett.</w:t>
      </w:r>
      <w:r w:rsidR="00F55816">
        <w:rPr>
          <w:rFonts w:ascii="Times New Roman" w:hAnsi="Times New Roman" w:cs="Times New Roman"/>
          <w:sz w:val="24"/>
          <w:szCs w:val="24"/>
        </w:rPr>
        <w:t xml:space="preserve"> </w:t>
      </w:r>
      <w:r w:rsidR="00F55816" w:rsidRPr="00F55816">
        <w:rPr>
          <w:rFonts w:ascii="Times New Roman" w:hAnsi="Times New Roman" w:cs="Times New Roman"/>
          <w:b/>
          <w:sz w:val="24"/>
          <w:szCs w:val="24"/>
        </w:rPr>
        <w:t>Kantinen</w:t>
      </w:r>
      <w:r w:rsidR="00F55816">
        <w:rPr>
          <w:rFonts w:ascii="Times New Roman" w:hAnsi="Times New Roman" w:cs="Times New Roman"/>
          <w:sz w:val="24"/>
          <w:szCs w:val="24"/>
        </w:rPr>
        <w:t xml:space="preserve"> i 2. etasje har åpningstid fra 0800 til 1630, men utover dette er det altså en del automatservice.</w:t>
      </w:r>
      <w:r w:rsidR="00A329CD">
        <w:rPr>
          <w:rFonts w:ascii="Times New Roman" w:hAnsi="Times New Roman" w:cs="Times New Roman"/>
          <w:sz w:val="24"/>
          <w:szCs w:val="24"/>
        </w:rPr>
        <w:t xml:space="preserve"> </w:t>
      </w:r>
      <w:r w:rsidR="008A3B7D">
        <w:rPr>
          <w:rFonts w:ascii="Times New Roman" w:hAnsi="Times New Roman" w:cs="Times New Roman"/>
          <w:sz w:val="24"/>
          <w:szCs w:val="24"/>
        </w:rPr>
        <w:t xml:space="preserve">Det er </w:t>
      </w:r>
      <w:proofErr w:type="spellStart"/>
      <w:r w:rsidR="008A3B7D">
        <w:rPr>
          <w:rFonts w:ascii="Times New Roman" w:hAnsi="Times New Roman" w:cs="Times New Roman"/>
          <w:sz w:val="24"/>
          <w:szCs w:val="24"/>
        </w:rPr>
        <w:t>Stockflet</w:t>
      </w:r>
      <w:proofErr w:type="spellEnd"/>
      <w:r w:rsidR="008A3B7D">
        <w:rPr>
          <w:rFonts w:ascii="Times New Roman" w:hAnsi="Times New Roman" w:cs="Times New Roman"/>
          <w:sz w:val="24"/>
          <w:szCs w:val="24"/>
        </w:rPr>
        <w:t xml:space="preserve"> som driver kantinen og redaksjoner som vil gjøre avtale om serveringsordninger for sine medarbeidere kan ta kontakt med </w:t>
      </w:r>
      <w:proofErr w:type="spellStart"/>
      <w:r w:rsidR="008A3B7D">
        <w:rPr>
          <w:rFonts w:ascii="Times New Roman" w:hAnsi="Times New Roman" w:cs="Times New Roman"/>
          <w:sz w:val="24"/>
          <w:szCs w:val="24"/>
        </w:rPr>
        <w:t>marked-</w:t>
      </w:r>
      <w:proofErr w:type="spellEnd"/>
      <w:r w:rsidR="008A3B7D">
        <w:rPr>
          <w:rFonts w:ascii="Times New Roman" w:hAnsi="Times New Roman" w:cs="Times New Roman"/>
          <w:sz w:val="24"/>
          <w:szCs w:val="24"/>
        </w:rPr>
        <w:t xml:space="preserve"> og produktsjef </w:t>
      </w:r>
      <w:r w:rsidR="008A3B7D" w:rsidRPr="008A3B7D">
        <w:rPr>
          <w:rFonts w:ascii="Times New Roman" w:hAnsi="Times New Roman" w:cs="Times New Roman"/>
          <w:bCs/>
          <w:sz w:val="24"/>
          <w:szCs w:val="24"/>
        </w:rPr>
        <w:t>Kjetil Gundersen i ”</w:t>
      </w:r>
      <w:r w:rsidR="008A3B7D">
        <w:rPr>
          <w:rFonts w:ascii="Times New Roman" w:hAnsi="Times New Roman" w:cs="Times New Roman"/>
          <w:sz w:val="24"/>
          <w:szCs w:val="24"/>
        </w:rPr>
        <w:t xml:space="preserve">Stockfleths kaffe og te på </w:t>
      </w:r>
      <w:proofErr w:type="gramStart"/>
      <w:r w:rsidR="008A3B7D">
        <w:rPr>
          <w:rFonts w:ascii="Times New Roman" w:hAnsi="Times New Roman" w:cs="Times New Roman"/>
          <w:sz w:val="24"/>
          <w:szCs w:val="24"/>
        </w:rPr>
        <w:t>telefon   +47</w:t>
      </w:r>
      <w:proofErr w:type="gramEnd"/>
      <w:r w:rsidR="008A3B7D">
        <w:rPr>
          <w:rFonts w:ascii="Times New Roman" w:hAnsi="Times New Roman" w:cs="Times New Roman"/>
          <w:sz w:val="24"/>
          <w:szCs w:val="24"/>
        </w:rPr>
        <w:t xml:space="preserve"> 46686939 (</w:t>
      </w:r>
      <w:hyperlink r:id="rId11" w:history="1">
        <w:r w:rsidR="008A3B7D">
          <w:rPr>
            <w:rStyle w:val="Hyperkobling"/>
            <w:rFonts w:ascii="Times New Roman" w:hAnsi="Times New Roman" w:cs="Times New Roman"/>
            <w:sz w:val="24"/>
            <w:szCs w:val="24"/>
          </w:rPr>
          <w:t>www.stockfleths.as</w:t>
        </w:r>
      </w:hyperlink>
      <w:r w:rsidR="008A3B7D">
        <w:rPr>
          <w:rFonts w:ascii="Times New Roman" w:hAnsi="Times New Roman" w:cs="Times New Roman"/>
          <w:sz w:val="24"/>
          <w:szCs w:val="24"/>
        </w:rPr>
        <w:t xml:space="preserve"> - </w:t>
      </w:r>
      <w:proofErr w:type="spellStart"/>
      <w:r w:rsidR="008A3B7D">
        <w:rPr>
          <w:rFonts w:ascii="Times New Roman" w:hAnsi="Times New Roman" w:cs="Times New Roman"/>
          <w:sz w:val="24"/>
          <w:szCs w:val="24"/>
          <w:u w:val="single"/>
        </w:rPr>
        <w:t>facebook.com/Stockfleths</w:t>
      </w:r>
      <w:proofErr w:type="spellEnd"/>
      <w:r w:rsidR="008A3B7D">
        <w:rPr>
          <w:rFonts w:ascii="Times New Roman" w:hAnsi="Times New Roman" w:cs="Times New Roman"/>
          <w:sz w:val="24"/>
          <w:szCs w:val="24"/>
          <w:u w:val="single"/>
        </w:rPr>
        <w:t>),</w:t>
      </w:r>
    </w:p>
    <w:p w:rsidR="001121C2" w:rsidRDefault="001121C2" w:rsidP="008A3B7D">
      <w:pPr>
        <w:rPr>
          <w:rFonts w:ascii="Times New Roman" w:hAnsi="Times New Roman" w:cs="Times New Roman"/>
          <w:sz w:val="24"/>
          <w:szCs w:val="24"/>
        </w:rPr>
      </w:pPr>
      <w:r>
        <w:rPr>
          <w:rFonts w:ascii="Times New Roman" w:hAnsi="Times New Roman" w:cs="Times New Roman"/>
          <w:sz w:val="24"/>
          <w:szCs w:val="24"/>
          <w:u w:val="single"/>
        </w:rPr>
        <w:t>Det er ikke adgang til å ta med mat eller drikkevarer inn i hovedrettssalen.</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Husk at tinghuset er forholdsvis trangt og det er beregnet at godt over 800 mennesker skal oppholde seg bare i 2. etasje samtidig, selv om flesteparten en stor del av tiden vil sitte på sine stoler. Det gjør at trengselen antakelig vil bli stor i pausene</w:t>
      </w:r>
      <w:r w:rsidR="001000F1">
        <w:rPr>
          <w:rFonts w:ascii="Times New Roman" w:hAnsi="Times New Roman" w:cs="Times New Roman"/>
          <w:sz w:val="24"/>
          <w:szCs w:val="24"/>
        </w:rPr>
        <w:t>, særlig</w:t>
      </w:r>
      <w:r>
        <w:rPr>
          <w:rFonts w:ascii="Times New Roman" w:hAnsi="Times New Roman" w:cs="Times New Roman"/>
          <w:sz w:val="24"/>
          <w:szCs w:val="24"/>
        </w:rPr>
        <w:t xml:space="preserve"> ved de ikke alt</w:t>
      </w:r>
      <w:r w:rsidR="001000F1">
        <w:rPr>
          <w:rFonts w:ascii="Times New Roman" w:hAnsi="Times New Roman" w:cs="Times New Roman"/>
          <w:sz w:val="24"/>
          <w:szCs w:val="24"/>
        </w:rPr>
        <w:t xml:space="preserve"> for mange toalettene i </w:t>
      </w:r>
      <w:proofErr w:type="gramStart"/>
      <w:r w:rsidR="001000F1">
        <w:rPr>
          <w:rFonts w:ascii="Times New Roman" w:hAnsi="Times New Roman" w:cs="Times New Roman"/>
          <w:sz w:val="24"/>
          <w:szCs w:val="24"/>
        </w:rPr>
        <w:t xml:space="preserve">bygningen </w:t>
      </w:r>
      <w:r>
        <w:rPr>
          <w:rFonts w:ascii="Times New Roman" w:hAnsi="Times New Roman" w:cs="Times New Roman"/>
          <w:sz w:val="24"/>
          <w:szCs w:val="24"/>
        </w:rPr>
        <w:t>.</w:t>
      </w:r>
      <w:proofErr w:type="gramEnd"/>
      <w:r w:rsidR="005C107F">
        <w:rPr>
          <w:rFonts w:ascii="Times New Roman" w:hAnsi="Times New Roman" w:cs="Times New Roman"/>
          <w:sz w:val="24"/>
          <w:szCs w:val="24"/>
        </w:rPr>
        <w:t xml:space="preserve"> </w:t>
      </w:r>
    </w:p>
    <w:p w:rsidR="0027304C" w:rsidRDefault="0027304C"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Inn- og utgang til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blir særlig trang og i dette området vil det være restriksjoner mht intervjuer, livesending mv, både på grunn av sikkerhet, plasshensyn og hensynet til overlevende og pårørende som vil </w:t>
      </w:r>
      <w:proofErr w:type="spellStart"/>
      <w:r>
        <w:rPr>
          <w:rFonts w:ascii="Times New Roman" w:hAnsi="Times New Roman" w:cs="Times New Roman"/>
          <w:sz w:val="24"/>
          <w:szCs w:val="24"/>
        </w:rPr>
        <w:t>trafikere</w:t>
      </w:r>
      <w:proofErr w:type="spellEnd"/>
      <w:r>
        <w:rPr>
          <w:rFonts w:ascii="Times New Roman" w:hAnsi="Times New Roman" w:cs="Times New Roman"/>
          <w:sz w:val="24"/>
          <w:szCs w:val="24"/>
        </w:rPr>
        <w:t xml:space="preserve"> samme område. Disse områdene vil bli skiltet av tingretten.</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Mediefolk bruker mye utstyr som krever nett-tilgang og strøm. Tingretten har lagt til rette for økt kapasitet både for kabeltilknytning til nett, for trådløst nett og for økt kapasitet på mobilnettet. Likevel bør det manes til forsiktighet med hensyn til å belaste trådløse nett med tunge overføringer. Også mulighetene for å få ladet batterier til mobiltelefoner, </w:t>
      </w:r>
      <w:proofErr w:type="spellStart"/>
      <w:r>
        <w:rPr>
          <w:rFonts w:ascii="Times New Roman" w:hAnsi="Times New Roman" w:cs="Times New Roman"/>
          <w:sz w:val="24"/>
          <w:szCs w:val="24"/>
        </w:rPr>
        <w:t>pc’er</w:t>
      </w:r>
      <w:proofErr w:type="spellEnd"/>
      <w:r>
        <w:rPr>
          <w:rFonts w:ascii="Times New Roman" w:hAnsi="Times New Roman" w:cs="Times New Roman"/>
          <w:sz w:val="24"/>
          <w:szCs w:val="24"/>
        </w:rPr>
        <w:t xml:space="preserve"> og annet batteridrevet utstyr er begrenset og den som kan, bør sørge både for full-ladede batterier hver dag og </w:t>
      </w:r>
      <w:r w:rsidR="00960916">
        <w:rPr>
          <w:rFonts w:ascii="Times New Roman" w:hAnsi="Times New Roman" w:cs="Times New Roman"/>
          <w:sz w:val="24"/>
          <w:szCs w:val="24"/>
        </w:rPr>
        <w:t xml:space="preserve">gjerne </w:t>
      </w:r>
      <w:r>
        <w:rPr>
          <w:rFonts w:ascii="Times New Roman" w:hAnsi="Times New Roman" w:cs="Times New Roman"/>
          <w:sz w:val="24"/>
          <w:szCs w:val="24"/>
        </w:rPr>
        <w:t xml:space="preserve">også </w:t>
      </w:r>
      <w:r w:rsidR="00960916">
        <w:rPr>
          <w:rFonts w:ascii="Times New Roman" w:hAnsi="Times New Roman" w:cs="Times New Roman"/>
          <w:sz w:val="24"/>
          <w:szCs w:val="24"/>
        </w:rPr>
        <w:t xml:space="preserve">flere </w:t>
      </w:r>
      <w:proofErr w:type="spellStart"/>
      <w:r>
        <w:rPr>
          <w:rFonts w:ascii="Times New Roman" w:hAnsi="Times New Roman" w:cs="Times New Roman"/>
          <w:sz w:val="24"/>
          <w:szCs w:val="24"/>
        </w:rPr>
        <w:t>ekstra-batterier</w:t>
      </w:r>
      <w:proofErr w:type="spellEnd"/>
      <w:r>
        <w:rPr>
          <w:rFonts w:ascii="Times New Roman" w:hAnsi="Times New Roman" w:cs="Times New Roman"/>
          <w:sz w:val="24"/>
          <w:szCs w:val="24"/>
        </w:rPr>
        <w:t xml:space="preserve"> om mulig.</w:t>
      </w:r>
      <w:r w:rsidR="00960916">
        <w:rPr>
          <w:rFonts w:ascii="Times New Roman" w:hAnsi="Times New Roman" w:cs="Times New Roman"/>
          <w:sz w:val="24"/>
          <w:szCs w:val="24"/>
        </w:rPr>
        <w:t xml:space="preserve"> Det blir kamp om </w:t>
      </w:r>
      <w:proofErr w:type="spellStart"/>
      <w:r w:rsidR="00960916">
        <w:rPr>
          <w:rFonts w:ascii="Times New Roman" w:hAnsi="Times New Roman" w:cs="Times New Roman"/>
          <w:sz w:val="24"/>
          <w:szCs w:val="24"/>
        </w:rPr>
        <w:t>lademulighetene</w:t>
      </w:r>
      <w:proofErr w:type="spellEnd"/>
      <w:r w:rsidR="00960916">
        <w:rPr>
          <w:rFonts w:ascii="Times New Roman" w:hAnsi="Times New Roman" w:cs="Times New Roman"/>
          <w:sz w:val="24"/>
          <w:szCs w:val="24"/>
        </w:rPr>
        <w:t>.</w:t>
      </w:r>
    </w:p>
    <w:p w:rsidR="001121C2" w:rsidRDefault="001121C2" w:rsidP="00032684">
      <w:pPr>
        <w:spacing w:after="120" w:line="240" w:lineRule="auto"/>
        <w:rPr>
          <w:rFonts w:ascii="Times New Roman" w:hAnsi="Times New Roman" w:cs="Times New Roman"/>
          <w:sz w:val="24"/>
          <w:szCs w:val="24"/>
        </w:rPr>
      </w:pPr>
      <w:r w:rsidRPr="009D2475">
        <w:rPr>
          <w:rFonts w:ascii="Times New Roman" w:hAnsi="Times New Roman" w:cs="Times New Roman"/>
          <w:b/>
          <w:sz w:val="24"/>
          <w:szCs w:val="24"/>
        </w:rPr>
        <w:t>Passord</w:t>
      </w:r>
      <w:r>
        <w:rPr>
          <w:rFonts w:ascii="Times New Roman" w:hAnsi="Times New Roman" w:cs="Times New Roman"/>
          <w:sz w:val="24"/>
          <w:szCs w:val="24"/>
        </w:rPr>
        <w:t xml:space="preserve"> til trådløst nettverk i Oslo tinghus får d</w:t>
      </w:r>
      <w:r w:rsidR="00907077">
        <w:rPr>
          <w:rFonts w:ascii="Times New Roman" w:hAnsi="Times New Roman" w:cs="Times New Roman"/>
          <w:sz w:val="24"/>
          <w:szCs w:val="24"/>
        </w:rPr>
        <w:t>u i rettens informasjonskontor like ved kantinen. I pressesenteret i Hotel Bristol får du passordet ved informasjonsdesken i senteret.</w:t>
      </w:r>
    </w:p>
    <w:p w:rsidR="00AE79B5" w:rsidRDefault="00AE79B5"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Hovedforhandlingen blir </w:t>
      </w:r>
      <w:r w:rsidRPr="00605DC4">
        <w:rPr>
          <w:rFonts w:ascii="Times New Roman" w:hAnsi="Times New Roman" w:cs="Times New Roman"/>
          <w:b/>
          <w:i/>
          <w:sz w:val="24"/>
          <w:szCs w:val="24"/>
        </w:rPr>
        <w:t>tolket til engelsk</w:t>
      </w:r>
      <w:r>
        <w:rPr>
          <w:rFonts w:ascii="Times New Roman" w:hAnsi="Times New Roman" w:cs="Times New Roman"/>
          <w:sz w:val="24"/>
          <w:szCs w:val="24"/>
        </w:rPr>
        <w:t>, som i hovedsalen (sal 250) er tilgjengelig via øretelefoner</w:t>
      </w:r>
      <w:r w:rsidR="00A329CD">
        <w:rPr>
          <w:rFonts w:ascii="Times New Roman" w:hAnsi="Times New Roman" w:cs="Times New Roman"/>
          <w:sz w:val="24"/>
          <w:szCs w:val="24"/>
        </w:rPr>
        <w:t xml:space="preserve"> med uttak på første og bakerste rad</w:t>
      </w:r>
      <w:r>
        <w:rPr>
          <w:rFonts w:ascii="Times New Roman" w:hAnsi="Times New Roman" w:cs="Times New Roman"/>
          <w:sz w:val="24"/>
          <w:szCs w:val="24"/>
        </w:rPr>
        <w:t>. I pressesenteret i tinghuset er det noen uttak langs veggene i rommet, i tillegg til trådløse.</w:t>
      </w:r>
    </w:p>
    <w:p w:rsidR="006B4F10" w:rsidRDefault="006B4F10"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ingen restriksjoner på bruk av pc eller annet tilsvarende utstyr i rettssalene, men sørg for at lyd er slått av. Det er ingen restriksjoner på bruk av </w:t>
      </w:r>
      <w:proofErr w:type="gramStart"/>
      <w:r>
        <w:rPr>
          <w:rFonts w:ascii="Times New Roman" w:hAnsi="Times New Roman" w:cs="Times New Roman"/>
          <w:sz w:val="24"/>
          <w:szCs w:val="24"/>
        </w:rPr>
        <w:t>cover-it-live</w:t>
      </w:r>
      <w:proofErr w:type="gramEnd"/>
      <w:r>
        <w:rPr>
          <w:rFonts w:ascii="Times New Roman" w:hAnsi="Times New Roman" w:cs="Times New Roman"/>
          <w:sz w:val="24"/>
          <w:szCs w:val="24"/>
        </w:rPr>
        <w:t xml:space="preserve"> eller lignende. Eneste begrensning her er at man lager lyder eller oppfører seg slik at retten mener at du forstyrrer rettsforhandlingene – og som kan være grunnlag for å bli vist ut av rettslokalet.</w:t>
      </w:r>
    </w:p>
    <w:p w:rsidR="005E3B6C" w:rsidRPr="005E3B6C" w:rsidRDefault="005E3B6C" w:rsidP="00032684">
      <w:pPr>
        <w:spacing w:after="120" w:line="240" w:lineRule="auto"/>
        <w:rPr>
          <w:rFonts w:ascii="Times New Roman" w:hAnsi="Times New Roman" w:cs="Times New Roman"/>
          <w:b/>
          <w:sz w:val="24"/>
          <w:szCs w:val="24"/>
        </w:rPr>
      </w:pPr>
      <w:r w:rsidRPr="00605DC4">
        <w:rPr>
          <w:rStyle w:val="Sterk"/>
          <w:rFonts w:ascii="Times New Roman" w:hAnsi="Times New Roman" w:cs="Times New Roman"/>
          <w:i/>
          <w:sz w:val="24"/>
          <w:szCs w:val="24"/>
        </w:rPr>
        <w:t>Publikum</w:t>
      </w:r>
      <w:r w:rsidRPr="005E3B6C">
        <w:rPr>
          <w:rStyle w:val="Sterk"/>
          <w:rFonts w:ascii="Times New Roman" w:hAnsi="Times New Roman" w:cs="Times New Roman"/>
          <w:b w:val="0"/>
          <w:sz w:val="24"/>
          <w:szCs w:val="24"/>
        </w:rPr>
        <w:t xml:space="preserve"> </w:t>
      </w:r>
      <w:r w:rsidR="009453FC">
        <w:rPr>
          <w:rStyle w:val="Sterk"/>
          <w:rFonts w:ascii="Times New Roman" w:hAnsi="Times New Roman" w:cs="Times New Roman"/>
          <w:b w:val="0"/>
          <w:sz w:val="24"/>
          <w:szCs w:val="24"/>
        </w:rPr>
        <w:t xml:space="preserve">(over 18 år) </w:t>
      </w:r>
      <w:r w:rsidRPr="005E3B6C">
        <w:rPr>
          <w:rStyle w:val="Sterk"/>
          <w:rFonts w:ascii="Times New Roman" w:hAnsi="Times New Roman" w:cs="Times New Roman"/>
          <w:b w:val="0"/>
          <w:sz w:val="24"/>
          <w:szCs w:val="24"/>
        </w:rPr>
        <w:t>kan følge rettssaken i Oslo tinghus når det er ledige plasser</w:t>
      </w:r>
      <w:r w:rsidR="00A329CD">
        <w:rPr>
          <w:rStyle w:val="Sterk"/>
          <w:rFonts w:ascii="Times New Roman" w:hAnsi="Times New Roman" w:cs="Times New Roman"/>
          <w:b w:val="0"/>
          <w:sz w:val="24"/>
          <w:szCs w:val="24"/>
        </w:rPr>
        <w:t xml:space="preserve"> i </w:t>
      </w:r>
      <w:proofErr w:type="spellStart"/>
      <w:r w:rsidR="00A329CD">
        <w:rPr>
          <w:rStyle w:val="Sterk"/>
          <w:rFonts w:ascii="Times New Roman" w:hAnsi="Times New Roman" w:cs="Times New Roman"/>
          <w:b w:val="0"/>
          <w:sz w:val="24"/>
          <w:szCs w:val="24"/>
        </w:rPr>
        <w:t>publikumssalen</w:t>
      </w:r>
      <w:proofErr w:type="spellEnd"/>
      <w:r w:rsidR="00A329CD">
        <w:rPr>
          <w:rStyle w:val="Sterk"/>
          <w:rFonts w:ascii="Times New Roman" w:hAnsi="Times New Roman" w:cs="Times New Roman"/>
          <w:b w:val="0"/>
          <w:sz w:val="24"/>
          <w:szCs w:val="24"/>
        </w:rPr>
        <w:t xml:space="preserve"> i 1. etasje</w:t>
      </w:r>
      <w:r w:rsidRPr="005E3B6C">
        <w:rPr>
          <w:rStyle w:val="Sterk"/>
          <w:rFonts w:ascii="Times New Roman" w:hAnsi="Times New Roman" w:cs="Times New Roman"/>
          <w:b w:val="0"/>
          <w:sz w:val="24"/>
          <w:szCs w:val="24"/>
        </w:rPr>
        <w:t>. Adgangskort (</w:t>
      </w:r>
      <w:proofErr w:type="spellStart"/>
      <w:r w:rsidRPr="005E3B6C">
        <w:rPr>
          <w:rStyle w:val="Sterk"/>
          <w:rFonts w:ascii="Times New Roman" w:hAnsi="Times New Roman" w:cs="Times New Roman"/>
          <w:b w:val="0"/>
          <w:sz w:val="24"/>
          <w:szCs w:val="24"/>
        </w:rPr>
        <w:t>dagspass</w:t>
      </w:r>
      <w:proofErr w:type="spellEnd"/>
      <w:r w:rsidRPr="005E3B6C">
        <w:rPr>
          <w:rStyle w:val="Sterk"/>
          <w:rFonts w:ascii="Times New Roman" w:hAnsi="Times New Roman" w:cs="Times New Roman"/>
          <w:b w:val="0"/>
          <w:sz w:val="24"/>
          <w:szCs w:val="24"/>
        </w:rPr>
        <w:t>) vil bli delt ut i Borgarting lagmannsrett</w:t>
      </w:r>
      <w:r w:rsidR="00907077">
        <w:rPr>
          <w:rStyle w:val="Sterk"/>
          <w:rFonts w:ascii="Times New Roman" w:hAnsi="Times New Roman" w:cs="Times New Roman"/>
          <w:b w:val="0"/>
          <w:sz w:val="24"/>
          <w:szCs w:val="24"/>
        </w:rPr>
        <w:t xml:space="preserve"> (Munchs gate 4)</w:t>
      </w:r>
      <w:r w:rsidRPr="005E3B6C">
        <w:rPr>
          <w:rStyle w:val="Sterk"/>
          <w:rFonts w:ascii="Times New Roman" w:hAnsi="Times New Roman" w:cs="Times New Roman"/>
          <w:b w:val="0"/>
          <w:sz w:val="24"/>
          <w:szCs w:val="24"/>
        </w:rPr>
        <w:t xml:space="preserve"> dagen før.</w:t>
      </w:r>
      <w:r w:rsidR="00907077">
        <w:rPr>
          <w:rStyle w:val="Sterk"/>
          <w:rFonts w:ascii="Times New Roman" w:hAnsi="Times New Roman" w:cs="Times New Roman"/>
          <w:b w:val="0"/>
          <w:sz w:val="24"/>
          <w:szCs w:val="24"/>
        </w:rPr>
        <w:t xml:space="preserve"> For mandag 16. april kan adgangskort hentes fredag 13. april.</w:t>
      </w:r>
    </w:p>
    <w:p w:rsidR="00FA490E" w:rsidRPr="001B42AB" w:rsidRDefault="00FA490E" w:rsidP="001B42AB">
      <w:pPr>
        <w:spacing w:after="120" w:line="240" w:lineRule="auto"/>
        <w:rPr>
          <w:rFonts w:ascii="Times New Roman" w:hAnsi="Times New Roman" w:cs="Times New Roman"/>
          <w:sz w:val="24"/>
          <w:szCs w:val="24"/>
        </w:rPr>
      </w:pPr>
    </w:p>
    <w:p w:rsidR="001B42AB" w:rsidRPr="00377D7F" w:rsidRDefault="00FF7C57" w:rsidP="00FF7C57">
      <w:pPr>
        <w:pStyle w:val="Listeavsnitt"/>
        <w:numPr>
          <w:ilvl w:val="0"/>
          <w:numId w:val="7"/>
        </w:numPr>
        <w:spacing w:after="120" w:line="240" w:lineRule="auto"/>
        <w:rPr>
          <w:rFonts w:ascii="Times New Roman" w:hAnsi="Times New Roman" w:cs="Times New Roman"/>
          <w:b/>
          <w:sz w:val="24"/>
          <w:szCs w:val="24"/>
        </w:rPr>
      </w:pPr>
      <w:r w:rsidRPr="00377D7F">
        <w:rPr>
          <w:rFonts w:ascii="Times New Roman" w:hAnsi="Times New Roman" w:cs="Times New Roman"/>
          <w:b/>
          <w:sz w:val="24"/>
          <w:szCs w:val="24"/>
        </w:rPr>
        <w:t>Pressebriefinger</w:t>
      </w:r>
    </w:p>
    <w:p w:rsidR="00377D7F" w:rsidRDefault="00377D7F"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Tingretten tar sikte på å holde pressebriefinger etter rettsmøtene, der mediene kan</w:t>
      </w:r>
      <w:r w:rsidR="00D31071">
        <w:rPr>
          <w:rFonts w:ascii="Times New Roman" w:hAnsi="Times New Roman" w:cs="Times New Roman"/>
          <w:sz w:val="24"/>
          <w:szCs w:val="24"/>
        </w:rPr>
        <w:t xml:space="preserve"> møte aktoratet, forsvarere og bistandsadvokater</w:t>
      </w:r>
      <w:r w:rsidR="00B449FC">
        <w:rPr>
          <w:rFonts w:ascii="Times New Roman" w:hAnsi="Times New Roman" w:cs="Times New Roman"/>
          <w:sz w:val="24"/>
          <w:szCs w:val="24"/>
        </w:rPr>
        <w:t>, samt eventuelt også representanter for domstolen</w:t>
      </w:r>
      <w:r w:rsidR="00D31071">
        <w:rPr>
          <w:rFonts w:ascii="Times New Roman" w:hAnsi="Times New Roman" w:cs="Times New Roman"/>
          <w:sz w:val="24"/>
          <w:szCs w:val="24"/>
        </w:rPr>
        <w:t xml:space="preserve">. </w:t>
      </w:r>
      <w:r w:rsidR="00960916">
        <w:rPr>
          <w:rFonts w:ascii="Times New Roman" w:hAnsi="Times New Roman" w:cs="Times New Roman"/>
          <w:sz w:val="24"/>
          <w:szCs w:val="24"/>
        </w:rPr>
        <w:t xml:space="preserve">Rettens dommere vil ikke delta. </w:t>
      </w:r>
      <w:proofErr w:type="spellStart"/>
      <w:r w:rsidR="00D31071">
        <w:rPr>
          <w:rFonts w:ascii="Times New Roman" w:hAnsi="Times New Roman" w:cs="Times New Roman"/>
          <w:sz w:val="24"/>
          <w:szCs w:val="24"/>
        </w:rPr>
        <w:t>Briefingene</w:t>
      </w:r>
      <w:proofErr w:type="spellEnd"/>
      <w:r w:rsidR="00D31071">
        <w:rPr>
          <w:rFonts w:ascii="Times New Roman" w:hAnsi="Times New Roman" w:cs="Times New Roman"/>
          <w:sz w:val="24"/>
          <w:szCs w:val="24"/>
        </w:rPr>
        <w:t xml:space="preserve"> vil bli arrangert i hovedrettssalen</w:t>
      </w:r>
      <w:r w:rsidR="005C107F">
        <w:rPr>
          <w:rFonts w:ascii="Times New Roman" w:hAnsi="Times New Roman" w:cs="Times New Roman"/>
          <w:sz w:val="24"/>
          <w:szCs w:val="24"/>
        </w:rPr>
        <w:t>.</w:t>
      </w:r>
      <w:r w:rsidR="001037AA">
        <w:rPr>
          <w:rFonts w:ascii="Times New Roman" w:hAnsi="Times New Roman" w:cs="Times New Roman"/>
          <w:sz w:val="24"/>
          <w:szCs w:val="24"/>
        </w:rPr>
        <w:t xml:space="preserve"> </w:t>
      </w:r>
      <w:r w:rsidR="001037AA" w:rsidRPr="00E2284C">
        <w:rPr>
          <w:rFonts w:ascii="Times New Roman" w:hAnsi="Times New Roman" w:cs="Times New Roman"/>
          <w:b/>
          <w:sz w:val="24"/>
          <w:szCs w:val="24"/>
        </w:rPr>
        <w:t xml:space="preserve">Medier som ellers ikke er akkreditert til Oslo tinghus vil få adgang når </w:t>
      </w:r>
      <w:proofErr w:type="spellStart"/>
      <w:r w:rsidR="001037AA" w:rsidRPr="00E2284C">
        <w:rPr>
          <w:rFonts w:ascii="Times New Roman" w:hAnsi="Times New Roman" w:cs="Times New Roman"/>
          <w:b/>
          <w:sz w:val="24"/>
          <w:szCs w:val="24"/>
        </w:rPr>
        <w:t>pressebriefingene</w:t>
      </w:r>
      <w:proofErr w:type="spellEnd"/>
      <w:r w:rsidR="001037AA" w:rsidRPr="00E2284C">
        <w:rPr>
          <w:rFonts w:ascii="Times New Roman" w:hAnsi="Times New Roman" w:cs="Times New Roman"/>
          <w:b/>
          <w:sz w:val="24"/>
          <w:szCs w:val="24"/>
        </w:rPr>
        <w:t xml:space="preserve"> skal holdes.</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Tidspunktet for </w:t>
      </w:r>
      <w:proofErr w:type="spellStart"/>
      <w:r>
        <w:rPr>
          <w:rFonts w:ascii="Times New Roman" w:hAnsi="Times New Roman" w:cs="Times New Roman"/>
          <w:sz w:val="24"/>
          <w:szCs w:val="24"/>
        </w:rPr>
        <w:t>briefingene</w:t>
      </w:r>
      <w:proofErr w:type="spellEnd"/>
      <w:r>
        <w:rPr>
          <w:rFonts w:ascii="Times New Roman" w:hAnsi="Times New Roman" w:cs="Times New Roman"/>
          <w:sz w:val="24"/>
          <w:szCs w:val="24"/>
        </w:rPr>
        <w:t xml:space="preserve"> vil variere og avhenge av når rettsmøtet slutter den enkelte dag. Normalt tas det sikte på</w:t>
      </w:r>
      <w:r w:rsidR="005C107F">
        <w:rPr>
          <w:rFonts w:ascii="Times New Roman" w:hAnsi="Times New Roman" w:cs="Times New Roman"/>
          <w:sz w:val="24"/>
          <w:szCs w:val="24"/>
        </w:rPr>
        <w:t xml:space="preserve"> </w:t>
      </w:r>
      <w:r w:rsidR="00A329CD">
        <w:rPr>
          <w:rFonts w:ascii="Times New Roman" w:hAnsi="Times New Roman" w:cs="Times New Roman"/>
          <w:sz w:val="24"/>
          <w:szCs w:val="24"/>
        </w:rPr>
        <w:t>3</w:t>
      </w:r>
      <w:r w:rsidR="00B449FC">
        <w:rPr>
          <w:rFonts w:ascii="Times New Roman" w:hAnsi="Times New Roman" w:cs="Times New Roman"/>
          <w:sz w:val="24"/>
          <w:szCs w:val="24"/>
        </w:rPr>
        <w:t xml:space="preserve">0 til maks </w:t>
      </w:r>
      <w:r w:rsidR="00A329CD">
        <w:rPr>
          <w:rFonts w:ascii="Times New Roman" w:hAnsi="Times New Roman" w:cs="Times New Roman"/>
          <w:sz w:val="24"/>
          <w:szCs w:val="24"/>
        </w:rPr>
        <w:t>45</w:t>
      </w:r>
      <w:r w:rsidR="005C107F">
        <w:rPr>
          <w:rFonts w:ascii="Times New Roman" w:hAnsi="Times New Roman" w:cs="Times New Roman"/>
          <w:sz w:val="24"/>
          <w:szCs w:val="24"/>
        </w:rPr>
        <w:t xml:space="preserve"> minut</w:t>
      </w:r>
      <w:r w:rsidR="001000F1">
        <w:rPr>
          <w:rFonts w:ascii="Times New Roman" w:hAnsi="Times New Roman" w:cs="Times New Roman"/>
          <w:sz w:val="24"/>
          <w:szCs w:val="24"/>
        </w:rPr>
        <w:t>ter etter at retten er hevet.</w:t>
      </w:r>
      <w:r w:rsidR="00A329CD">
        <w:rPr>
          <w:rFonts w:ascii="Times New Roman" w:hAnsi="Times New Roman" w:cs="Times New Roman"/>
          <w:sz w:val="24"/>
          <w:szCs w:val="24"/>
        </w:rPr>
        <w:t xml:space="preserve"> </w:t>
      </w:r>
      <w:proofErr w:type="spellStart"/>
      <w:r w:rsidR="00A329CD">
        <w:rPr>
          <w:rFonts w:ascii="Times New Roman" w:hAnsi="Times New Roman" w:cs="Times New Roman"/>
          <w:sz w:val="24"/>
          <w:szCs w:val="24"/>
        </w:rPr>
        <w:t>TV-pool-signalene</w:t>
      </w:r>
      <w:proofErr w:type="spellEnd"/>
      <w:r w:rsidR="00A329CD">
        <w:rPr>
          <w:rFonts w:ascii="Times New Roman" w:hAnsi="Times New Roman" w:cs="Times New Roman"/>
          <w:sz w:val="24"/>
          <w:szCs w:val="24"/>
        </w:rPr>
        <w:t xml:space="preserve"> fra NRK vil gå ut også under </w:t>
      </w:r>
      <w:proofErr w:type="spellStart"/>
      <w:r w:rsidR="00A329CD">
        <w:rPr>
          <w:rFonts w:ascii="Times New Roman" w:hAnsi="Times New Roman" w:cs="Times New Roman"/>
          <w:sz w:val="24"/>
          <w:szCs w:val="24"/>
        </w:rPr>
        <w:t>pressebriefingene</w:t>
      </w:r>
      <w:proofErr w:type="spellEnd"/>
      <w:r w:rsidR="00A329CD">
        <w:rPr>
          <w:rFonts w:ascii="Times New Roman" w:hAnsi="Times New Roman" w:cs="Times New Roman"/>
          <w:sz w:val="24"/>
          <w:szCs w:val="24"/>
        </w:rPr>
        <w:t>.</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regnes med at behovet for daglige briefinger er over etter en uke eller to, men at det trolig kan oppstå igjen på </w:t>
      </w:r>
      <w:proofErr w:type="spellStart"/>
      <w:r>
        <w:rPr>
          <w:rFonts w:ascii="Times New Roman" w:hAnsi="Times New Roman" w:cs="Times New Roman"/>
          <w:sz w:val="24"/>
          <w:szCs w:val="24"/>
        </w:rPr>
        <w:t>enkeltdager</w:t>
      </w:r>
      <w:proofErr w:type="spellEnd"/>
      <w:r>
        <w:rPr>
          <w:rFonts w:ascii="Times New Roman" w:hAnsi="Times New Roman" w:cs="Times New Roman"/>
          <w:sz w:val="24"/>
          <w:szCs w:val="24"/>
        </w:rPr>
        <w:t xml:space="preserve"> senere under rettssaken. Varsel om senere briefinger vil</w:t>
      </w:r>
      <w:r w:rsidR="005C107F">
        <w:rPr>
          <w:rFonts w:ascii="Times New Roman" w:hAnsi="Times New Roman" w:cs="Times New Roman"/>
          <w:sz w:val="24"/>
          <w:szCs w:val="24"/>
        </w:rPr>
        <w:t xml:space="preserve"> </w:t>
      </w:r>
      <w:r w:rsidR="001000F1">
        <w:rPr>
          <w:rFonts w:ascii="Times New Roman" w:hAnsi="Times New Roman" w:cs="Times New Roman"/>
          <w:sz w:val="24"/>
          <w:szCs w:val="24"/>
        </w:rPr>
        <w:t xml:space="preserve">bli gitt på hjemmesiden, via epost til kontaktpersonene som er akkreditert og på </w:t>
      </w:r>
      <w:proofErr w:type="spellStart"/>
      <w:r w:rsidR="00B449FC">
        <w:rPr>
          <w:rFonts w:ascii="Times New Roman" w:hAnsi="Times New Roman" w:cs="Times New Roman"/>
          <w:sz w:val="24"/>
          <w:szCs w:val="24"/>
        </w:rPr>
        <w:t>tingrettens</w:t>
      </w:r>
      <w:proofErr w:type="spellEnd"/>
      <w:r w:rsidR="00B449FC">
        <w:rPr>
          <w:rFonts w:ascii="Times New Roman" w:hAnsi="Times New Roman" w:cs="Times New Roman"/>
          <w:sz w:val="24"/>
          <w:szCs w:val="24"/>
        </w:rPr>
        <w:t xml:space="preserve"> </w:t>
      </w:r>
      <w:proofErr w:type="spellStart"/>
      <w:r w:rsidR="001000F1">
        <w:rPr>
          <w:rFonts w:ascii="Times New Roman" w:hAnsi="Times New Roman" w:cs="Times New Roman"/>
          <w:sz w:val="24"/>
          <w:szCs w:val="24"/>
        </w:rPr>
        <w:t>twitter</w:t>
      </w:r>
      <w:r w:rsidR="00B449FC">
        <w:rPr>
          <w:rFonts w:ascii="Times New Roman" w:hAnsi="Times New Roman" w:cs="Times New Roman"/>
          <w:sz w:val="24"/>
          <w:szCs w:val="24"/>
        </w:rPr>
        <w:t>-konto</w:t>
      </w:r>
      <w:proofErr w:type="spellEnd"/>
      <w:r w:rsidR="001000F1">
        <w:rPr>
          <w:rFonts w:ascii="Times New Roman" w:hAnsi="Times New Roman" w:cs="Times New Roman"/>
          <w:sz w:val="24"/>
          <w:szCs w:val="24"/>
        </w:rPr>
        <w:t>.</w:t>
      </w:r>
    </w:p>
    <w:p w:rsidR="00DA5459" w:rsidRDefault="00DA5459" w:rsidP="00377D7F">
      <w:pPr>
        <w:spacing w:after="120" w:line="240" w:lineRule="auto"/>
        <w:rPr>
          <w:rFonts w:ascii="Times New Roman" w:hAnsi="Times New Roman" w:cs="Times New Roman"/>
          <w:sz w:val="24"/>
          <w:szCs w:val="24"/>
        </w:rPr>
      </w:pPr>
    </w:p>
    <w:p w:rsidR="00DA5459" w:rsidRPr="00DA5459" w:rsidRDefault="00DA5459" w:rsidP="00DA5459">
      <w:pPr>
        <w:pStyle w:val="Listeavsnitt"/>
        <w:numPr>
          <w:ilvl w:val="0"/>
          <w:numId w:val="7"/>
        </w:numPr>
        <w:spacing w:after="120" w:line="240" w:lineRule="auto"/>
        <w:rPr>
          <w:rFonts w:ascii="Times New Roman" w:hAnsi="Times New Roman" w:cs="Times New Roman"/>
          <w:b/>
          <w:sz w:val="24"/>
          <w:szCs w:val="24"/>
        </w:rPr>
      </w:pPr>
      <w:r w:rsidRPr="00DA5459">
        <w:rPr>
          <w:rFonts w:ascii="Times New Roman" w:hAnsi="Times New Roman" w:cs="Times New Roman"/>
          <w:b/>
          <w:sz w:val="24"/>
          <w:szCs w:val="24"/>
        </w:rPr>
        <w:t>Noen presseetiske betraktninger</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sagt om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at den reise</w:t>
      </w:r>
      <w:r w:rsidR="005C107F">
        <w:rPr>
          <w:rFonts w:ascii="Times New Roman" w:hAnsi="Times New Roman" w:cs="Times New Roman"/>
          <w:sz w:val="24"/>
          <w:szCs w:val="24"/>
        </w:rPr>
        <w:t>r</w:t>
      </w:r>
      <w:r>
        <w:rPr>
          <w:rFonts w:ascii="Times New Roman" w:hAnsi="Times New Roman" w:cs="Times New Roman"/>
          <w:sz w:val="24"/>
          <w:szCs w:val="24"/>
        </w:rPr>
        <w:t xml:space="preserve"> nye og store </w:t>
      </w:r>
      <w:proofErr w:type="spellStart"/>
      <w:r>
        <w:rPr>
          <w:rFonts w:ascii="Times New Roman" w:hAnsi="Times New Roman" w:cs="Times New Roman"/>
          <w:sz w:val="24"/>
          <w:szCs w:val="24"/>
        </w:rPr>
        <w:t>presse-etiske</w:t>
      </w:r>
      <w:proofErr w:type="spellEnd"/>
      <w:r>
        <w:rPr>
          <w:rFonts w:ascii="Times New Roman" w:hAnsi="Times New Roman" w:cs="Times New Roman"/>
          <w:sz w:val="24"/>
          <w:szCs w:val="24"/>
        </w:rPr>
        <w:t xml:space="preserve"> dilemmaer. Jeg er vel ikke helt enig i at det er så mange nye, rent bortsett fra at det er stort volum på saken og den kalde råskapen som gjerningsmannen har stått for. Men heldigvis er det, tross alt, ikke viktig for selve rettssaken og for rettsreferate</w:t>
      </w:r>
      <w:r w:rsidR="001000F1">
        <w:rPr>
          <w:rFonts w:ascii="Times New Roman" w:hAnsi="Times New Roman" w:cs="Times New Roman"/>
          <w:sz w:val="24"/>
          <w:szCs w:val="24"/>
        </w:rPr>
        <w:t>ne, å dvele v</w:t>
      </w:r>
      <w:r>
        <w:rPr>
          <w:rFonts w:ascii="Times New Roman" w:hAnsi="Times New Roman" w:cs="Times New Roman"/>
          <w:sz w:val="24"/>
          <w:szCs w:val="24"/>
        </w:rPr>
        <w:t xml:space="preserve">ed alle </w:t>
      </w:r>
      <w:r w:rsidR="005C107F">
        <w:rPr>
          <w:rFonts w:ascii="Times New Roman" w:hAnsi="Times New Roman" w:cs="Times New Roman"/>
          <w:sz w:val="24"/>
          <w:szCs w:val="24"/>
        </w:rPr>
        <w:t xml:space="preserve">de </w:t>
      </w:r>
      <w:r>
        <w:rPr>
          <w:rFonts w:ascii="Times New Roman" w:hAnsi="Times New Roman" w:cs="Times New Roman"/>
          <w:sz w:val="24"/>
          <w:szCs w:val="24"/>
        </w:rPr>
        <w:t xml:space="preserve">grufulle detaljene i denne saken. Gjerningsmannen har vedgått at han står bak forbrytelsene, slik at rettssaken først og fremst – for ikke å si bare – handler om å få avgjort om tiltalte skal anses som utilregnelig eller ikke. </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Likevel er det altså slik at retten må få dokumentert forbrytelsen som er beskrevet i tiltalebeslutningen, for å kunne avsi en dom. Tiltalebeslutningen er offentliggjort og vil også bli gjentatt ved opplesning helt i starten av rettssaken</w:t>
      </w:r>
      <w:r w:rsidR="005C107F">
        <w:rPr>
          <w:rFonts w:ascii="Times New Roman" w:hAnsi="Times New Roman" w:cs="Times New Roman"/>
          <w:sz w:val="24"/>
          <w:szCs w:val="24"/>
        </w:rPr>
        <w:t>. I</w:t>
      </w:r>
      <w:r w:rsidR="00E52B81">
        <w:rPr>
          <w:rFonts w:ascii="Times New Roman" w:hAnsi="Times New Roman" w:cs="Times New Roman"/>
          <w:sz w:val="24"/>
          <w:szCs w:val="24"/>
        </w:rPr>
        <w:t xml:space="preserve"> deler av rettssaken skal tiltaltes handlinger </w:t>
      </w:r>
      <w:r w:rsidR="005C107F">
        <w:rPr>
          <w:rFonts w:ascii="Times New Roman" w:hAnsi="Times New Roman" w:cs="Times New Roman"/>
          <w:sz w:val="24"/>
          <w:szCs w:val="24"/>
        </w:rPr>
        <w:t xml:space="preserve">dessuten </w:t>
      </w:r>
      <w:r w:rsidR="00E52B81">
        <w:rPr>
          <w:rFonts w:ascii="Times New Roman" w:hAnsi="Times New Roman" w:cs="Times New Roman"/>
          <w:sz w:val="24"/>
          <w:szCs w:val="24"/>
        </w:rPr>
        <w:t xml:space="preserve">rekonstrueres og </w:t>
      </w:r>
      <w:r w:rsidR="005C107F">
        <w:rPr>
          <w:rFonts w:ascii="Times New Roman" w:hAnsi="Times New Roman" w:cs="Times New Roman"/>
          <w:sz w:val="24"/>
          <w:szCs w:val="24"/>
        </w:rPr>
        <w:t>dokumenteres</w:t>
      </w:r>
      <w:r w:rsidR="00E52B81">
        <w:rPr>
          <w:rFonts w:ascii="Times New Roman" w:hAnsi="Times New Roman" w:cs="Times New Roman"/>
          <w:sz w:val="24"/>
          <w:szCs w:val="24"/>
        </w:rPr>
        <w:t>. Mediene har bred erfaring med grov vold og grusomme detaljer, også</w:t>
      </w:r>
      <w:r w:rsidR="00AE0B30">
        <w:rPr>
          <w:rFonts w:ascii="Times New Roman" w:hAnsi="Times New Roman" w:cs="Times New Roman"/>
          <w:sz w:val="24"/>
          <w:szCs w:val="24"/>
        </w:rPr>
        <w:t xml:space="preserve"> ved</w:t>
      </w:r>
      <w:r w:rsidR="00E52B81">
        <w:rPr>
          <w:rFonts w:ascii="Times New Roman" w:hAnsi="Times New Roman" w:cs="Times New Roman"/>
          <w:sz w:val="24"/>
          <w:szCs w:val="24"/>
        </w:rPr>
        <w:t xml:space="preserve"> vold mot barn, og så godt som uten</w:t>
      </w:r>
      <w:r w:rsidR="00F67ED0">
        <w:rPr>
          <w:rFonts w:ascii="Times New Roman" w:hAnsi="Times New Roman" w:cs="Times New Roman"/>
          <w:sz w:val="24"/>
          <w:szCs w:val="24"/>
        </w:rPr>
        <w:t xml:space="preserve"> unntak har </w:t>
      </w:r>
      <w:r w:rsidR="00F67ED0" w:rsidRPr="00F67ED0">
        <w:rPr>
          <w:rFonts w:ascii="Times New Roman" w:hAnsi="Times New Roman" w:cs="Times New Roman"/>
          <w:i/>
          <w:sz w:val="24"/>
          <w:szCs w:val="24"/>
        </w:rPr>
        <w:t>rettsreferatene</w:t>
      </w:r>
      <w:r w:rsidR="00F67ED0">
        <w:rPr>
          <w:rFonts w:ascii="Times New Roman" w:hAnsi="Times New Roman" w:cs="Times New Roman"/>
          <w:sz w:val="24"/>
          <w:szCs w:val="24"/>
        </w:rPr>
        <w:t xml:space="preserve"> fra disse sakene de senere år blitt publisert uten alvorlige overtramp. De største etiske problemene med straffesaker har vi hatt i forb</w:t>
      </w:r>
      <w:r w:rsidR="003955B9">
        <w:rPr>
          <w:rFonts w:ascii="Times New Roman" w:hAnsi="Times New Roman" w:cs="Times New Roman"/>
          <w:sz w:val="24"/>
          <w:szCs w:val="24"/>
        </w:rPr>
        <w:t>indelse med etterforskningens</w:t>
      </w:r>
      <w:r w:rsidR="00F67ED0">
        <w:rPr>
          <w:rFonts w:ascii="Times New Roman" w:hAnsi="Times New Roman" w:cs="Times New Roman"/>
          <w:sz w:val="24"/>
          <w:szCs w:val="24"/>
        </w:rPr>
        <w:t xml:space="preserve"> tidlige fase, og særlig i tilknytning til omtale av mistenkte, siktede og tiltalte </w:t>
      </w:r>
      <w:r w:rsidR="00F67ED0" w:rsidRPr="00F67ED0">
        <w:rPr>
          <w:rFonts w:ascii="Times New Roman" w:hAnsi="Times New Roman" w:cs="Times New Roman"/>
          <w:i/>
          <w:sz w:val="24"/>
          <w:szCs w:val="24"/>
        </w:rPr>
        <w:t>før</w:t>
      </w:r>
      <w:r w:rsidR="00F67ED0">
        <w:rPr>
          <w:rFonts w:ascii="Times New Roman" w:hAnsi="Times New Roman" w:cs="Times New Roman"/>
          <w:sz w:val="24"/>
          <w:szCs w:val="24"/>
        </w:rPr>
        <w:t xml:space="preserve"> rettssaken starter. Det er derfor grunn til å tro at det vil bli en etisk forsvarlig dekning også av 22. </w:t>
      </w:r>
      <w:proofErr w:type="spellStart"/>
      <w:r w:rsidR="00F67ED0">
        <w:rPr>
          <w:rFonts w:ascii="Times New Roman" w:hAnsi="Times New Roman" w:cs="Times New Roman"/>
          <w:sz w:val="24"/>
          <w:szCs w:val="24"/>
        </w:rPr>
        <w:t>juli-saken</w:t>
      </w:r>
      <w:proofErr w:type="spellEnd"/>
      <w:r w:rsidR="00F67ED0">
        <w:rPr>
          <w:rFonts w:ascii="Times New Roman" w:hAnsi="Times New Roman" w:cs="Times New Roman"/>
          <w:sz w:val="24"/>
          <w:szCs w:val="24"/>
        </w:rPr>
        <w:t>, og særlig hvis mediene sørger for å sette godt erfarne medarbeidere inn i alle nøkkelposisjoner ved dekningen av saken.</w:t>
      </w:r>
    </w:p>
    <w:p w:rsidR="00AE0B30" w:rsidRDefault="00AE0B30"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ikke uvanlig at journalister og kommentatorer som dekker en rettssak med slike særlige utfordringer snakker sammen før og underveis i saken, for å samkjøre seg </w:t>
      </w:r>
      <w:r w:rsidR="004D1263">
        <w:rPr>
          <w:rFonts w:ascii="Times New Roman" w:hAnsi="Times New Roman" w:cs="Times New Roman"/>
          <w:sz w:val="24"/>
          <w:szCs w:val="24"/>
        </w:rPr>
        <w:t>for</w:t>
      </w:r>
      <w:r>
        <w:rPr>
          <w:rFonts w:ascii="Times New Roman" w:hAnsi="Times New Roman" w:cs="Times New Roman"/>
          <w:sz w:val="24"/>
          <w:szCs w:val="24"/>
        </w:rPr>
        <w:t xml:space="preserve"> å unngå for mange detaljbeskrivelser. Det skjedde i </w:t>
      </w:r>
      <w:proofErr w:type="spellStart"/>
      <w:r>
        <w:rPr>
          <w:rFonts w:ascii="Times New Roman" w:hAnsi="Times New Roman" w:cs="Times New Roman"/>
          <w:sz w:val="24"/>
          <w:szCs w:val="24"/>
        </w:rPr>
        <w:t>Baneheia-saken</w:t>
      </w:r>
      <w:proofErr w:type="spellEnd"/>
      <w:r>
        <w:rPr>
          <w:rFonts w:ascii="Times New Roman" w:hAnsi="Times New Roman" w:cs="Times New Roman"/>
          <w:sz w:val="24"/>
          <w:szCs w:val="24"/>
        </w:rPr>
        <w:t>, i Overhalla-saken og i Alvdal-saken. Det er litt mer komplisert å gjøre det</w:t>
      </w:r>
      <w:r w:rsidR="004D1263">
        <w:rPr>
          <w:rFonts w:ascii="Times New Roman" w:hAnsi="Times New Roman" w:cs="Times New Roman"/>
          <w:sz w:val="24"/>
          <w:szCs w:val="24"/>
        </w:rPr>
        <w:t xml:space="preserve"> slik</w:t>
      </w:r>
      <w:r>
        <w:rPr>
          <w:rFonts w:ascii="Times New Roman" w:hAnsi="Times New Roman" w:cs="Times New Roman"/>
          <w:sz w:val="24"/>
          <w:szCs w:val="24"/>
        </w:rPr>
        <w:t xml:space="preserve"> i denne saken</w:t>
      </w:r>
      <w:r w:rsidR="00786A0F">
        <w:rPr>
          <w:rFonts w:ascii="Times New Roman" w:hAnsi="Times New Roman" w:cs="Times New Roman"/>
          <w:sz w:val="24"/>
          <w:szCs w:val="24"/>
        </w:rPr>
        <w:t xml:space="preserve">, men igjen – basert på samlede erfaringer – antar vi at den enkelte redaksjon vil forsøke å sette noen standarder for dekning. </w:t>
      </w:r>
      <w:r w:rsidR="00786A0F">
        <w:rPr>
          <w:rFonts w:ascii="Times New Roman" w:hAnsi="Times New Roman" w:cs="Times New Roman"/>
          <w:sz w:val="24"/>
          <w:szCs w:val="24"/>
        </w:rPr>
        <w:lastRenderedPageBreak/>
        <w:t xml:space="preserve">Det gjelder både detaljbeskrivelser fra ugjerningene og ved vurdering av utsagn som kan være krenkende for noens omdømme eller for noens privatliv, uten at det har sentral betydning for de spørsmål som retten skal behandle.  </w:t>
      </w:r>
    </w:p>
    <w:p w:rsidR="00F67ED0" w:rsidRDefault="00786A0F"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Rettssaken skal vare i lang tid, antakelig ti uker ved at retten har forhåndsberammet 41 rettsdager. Det har vært lengre rettssaker</w:t>
      </w:r>
      <w:r w:rsidR="001B41A4">
        <w:rPr>
          <w:rFonts w:ascii="Times New Roman" w:hAnsi="Times New Roman" w:cs="Times New Roman"/>
          <w:sz w:val="24"/>
          <w:szCs w:val="24"/>
        </w:rPr>
        <w:t xml:space="preserve"> med lengre varighet. Både </w:t>
      </w:r>
      <w:r>
        <w:rPr>
          <w:rFonts w:ascii="Times New Roman" w:hAnsi="Times New Roman" w:cs="Times New Roman"/>
          <w:sz w:val="24"/>
          <w:szCs w:val="24"/>
        </w:rPr>
        <w:t xml:space="preserve">lagmannsrettssaken mot Nesset i Frostating lagmannsrett i 1982-83 (dømt for 22 drap på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pleiehjem i Orkdal) og Lommemannsaken</w:t>
      </w:r>
      <w:r w:rsidR="001B41A4">
        <w:rPr>
          <w:rFonts w:ascii="Times New Roman" w:hAnsi="Times New Roman" w:cs="Times New Roman"/>
          <w:sz w:val="24"/>
          <w:szCs w:val="24"/>
        </w:rPr>
        <w:t xml:space="preserve"> i Follo herredsrett pågikk i nær fem måneder, mens Treholt-saken i daværende Eidsivating lagmannsrett pågikk i 49 dager. </w:t>
      </w:r>
    </w:p>
    <w:p w:rsidR="001B41A4"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spesielle ved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er </w:t>
      </w:r>
      <w:r w:rsidR="001000F1">
        <w:rPr>
          <w:rFonts w:ascii="Times New Roman" w:hAnsi="Times New Roman" w:cs="Times New Roman"/>
          <w:sz w:val="24"/>
          <w:szCs w:val="24"/>
        </w:rPr>
        <w:t>først og fremst to forhol</w:t>
      </w:r>
      <w:r w:rsidR="009D2475">
        <w:rPr>
          <w:rFonts w:ascii="Times New Roman" w:hAnsi="Times New Roman" w:cs="Times New Roman"/>
          <w:sz w:val="24"/>
          <w:szCs w:val="24"/>
        </w:rPr>
        <w:t>d</w:t>
      </w:r>
      <w:r w:rsidR="001000F1">
        <w:rPr>
          <w:rFonts w:ascii="Times New Roman" w:hAnsi="Times New Roman" w:cs="Times New Roman"/>
          <w:sz w:val="24"/>
          <w:szCs w:val="24"/>
        </w:rPr>
        <w:t>: 1) D</w:t>
      </w:r>
      <w:r>
        <w:rPr>
          <w:rFonts w:ascii="Times New Roman" w:hAnsi="Times New Roman" w:cs="Times New Roman"/>
          <w:sz w:val="24"/>
          <w:szCs w:val="24"/>
        </w:rPr>
        <w:t xml:space="preserve">et store antall drepte og fornærmede og </w:t>
      </w:r>
      <w:r w:rsidR="001000F1">
        <w:rPr>
          <w:rFonts w:ascii="Times New Roman" w:hAnsi="Times New Roman" w:cs="Times New Roman"/>
          <w:sz w:val="24"/>
          <w:szCs w:val="24"/>
        </w:rPr>
        <w:t xml:space="preserve">2) </w:t>
      </w:r>
      <w:r>
        <w:rPr>
          <w:rFonts w:ascii="Times New Roman" w:hAnsi="Times New Roman" w:cs="Times New Roman"/>
          <w:sz w:val="24"/>
          <w:szCs w:val="24"/>
        </w:rPr>
        <w:t xml:space="preserve">at store deler av sakens innhold vil ha forholdsvis liten betydning for det retten skal vurdere </w:t>
      </w:r>
      <w:proofErr w:type="gramStart"/>
      <w:r>
        <w:rPr>
          <w:rFonts w:ascii="Times New Roman" w:hAnsi="Times New Roman" w:cs="Times New Roman"/>
          <w:sz w:val="24"/>
          <w:szCs w:val="24"/>
        </w:rPr>
        <w:t>og</w:t>
      </w:r>
      <w:proofErr w:type="gramEnd"/>
      <w:r>
        <w:rPr>
          <w:rFonts w:ascii="Times New Roman" w:hAnsi="Times New Roman" w:cs="Times New Roman"/>
          <w:sz w:val="24"/>
          <w:szCs w:val="24"/>
        </w:rPr>
        <w:t xml:space="preserve"> konkludere om.</w:t>
      </w:r>
    </w:p>
    <w:p w:rsidR="0030613D"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første </w:t>
      </w:r>
      <w:r w:rsidR="001000F1">
        <w:rPr>
          <w:rFonts w:ascii="Times New Roman" w:hAnsi="Times New Roman" w:cs="Times New Roman"/>
          <w:sz w:val="24"/>
          <w:szCs w:val="24"/>
        </w:rPr>
        <w:t xml:space="preserve">forholdet </w:t>
      </w:r>
      <w:r>
        <w:rPr>
          <w:rFonts w:ascii="Times New Roman" w:hAnsi="Times New Roman" w:cs="Times New Roman"/>
          <w:sz w:val="24"/>
          <w:szCs w:val="24"/>
        </w:rPr>
        <w:t xml:space="preserve">innebærer at mange følger rettssaken svært nært, selv om mange må gjøre det via skjermoverføringene til lokale tinghuset. Likevel vil omkring halvparten, og i en sekvens to tredjedeler av tilhørerne i hovedsalen utgjøres av pårørende, overlevende og andre berørte sammen med bistandsadvokater. I en slik situasjon, med mange unge og mange med sterke følelser </w:t>
      </w:r>
      <w:r w:rsidR="0006111C">
        <w:rPr>
          <w:rFonts w:ascii="Times New Roman" w:hAnsi="Times New Roman" w:cs="Times New Roman"/>
          <w:sz w:val="24"/>
          <w:szCs w:val="24"/>
        </w:rPr>
        <w:t xml:space="preserve">til stede </w:t>
      </w:r>
      <w:r>
        <w:rPr>
          <w:rFonts w:ascii="Times New Roman" w:hAnsi="Times New Roman" w:cs="Times New Roman"/>
          <w:sz w:val="24"/>
          <w:szCs w:val="24"/>
        </w:rPr>
        <w:t xml:space="preserve">kan det under lange rettsdager oppstå uventede og kanskje også høylytte reaksjoner. </w:t>
      </w:r>
      <w:r w:rsidR="0006111C">
        <w:rPr>
          <w:rFonts w:ascii="Times New Roman" w:hAnsi="Times New Roman" w:cs="Times New Roman"/>
          <w:sz w:val="24"/>
          <w:szCs w:val="24"/>
        </w:rPr>
        <w:t xml:space="preserve">Det er nok viktigst for rettens ledelse og personale at de forbereder seg på slike situasjoner, men det bør også gjelde for pressefolk. </w:t>
      </w:r>
    </w:p>
    <w:p w:rsidR="001B41A4" w:rsidRDefault="0006111C"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En uventet</w:t>
      </w:r>
      <w:r w:rsidR="0030613D">
        <w:rPr>
          <w:rFonts w:ascii="Times New Roman" w:hAnsi="Times New Roman" w:cs="Times New Roman"/>
          <w:sz w:val="24"/>
          <w:szCs w:val="24"/>
        </w:rPr>
        <w:t xml:space="preserve"> situasjon oppsto under </w:t>
      </w:r>
      <w:proofErr w:type="spellStart"/>
      <w:r w:rsidR="0030613D">
        <w:rPr>
          <w:rFonts w:ascii="Times New Roman" w:hAnsi="Times New Roman" w:cs="Times New Roman"/>
          <w:sz w:val="24"/>
          <w:szCs w:val="24"/>
        </w:rPr>
        <w:t>Orderud-rettssaken</w:t>
      </w:r>
      <w:proofErr w:type="spellEnd"/>
      <w:r w:rsidR="0030613D">
        <w:rPr>
          <w:rFonts w:ascii="Times New Roman" w:hAnsi="Times New Roman" w:cs="Times New Roman"/>
          <w:sz w:val="24"/>
          <w:szCs w:val="24"/>
        </w:rPr>
        <w:t xml:space="preserve"> i Nes </w:t>
      </w:r>
      <w:proofErr w:type="spellStart"/>
      <w:r w:rsidR="0030613D">
        <w:rPr>
          <w:rFonts w:ascii="Times New Roman" w:hAnsi="Times New Roman" w:cs="Times New Roman"/>
          <w:sz w:val="24"/>
          <w:szCs w:val="24"/>
        </w:rPr>
        <w:t>tingrett</w:t>
      </w:r>
      <w:proofErr w:type="spellEnd"/>
      <w:r w:rsidR="0030613D">
        <w:rPr>
          <w:rFonts w:ascii="Times New Roman" w:hAnsi="Times New Roman" w:cs="Times New Roman"/>
          <w:sz w:val="24"/>
          <w:szCs w:val="24"/>
        </w:rPr>
        <w:t>, der en rettsbetjent under rettsforhandlingene fikk et illebefinnende og falt om på gulvet. Fra et tilstøtende rom styrtet tre pressefotografer til, alarmert av bråket som oppsto, og begynte instinktivt å fotografere før de ble klar over situasjonen.  Fotografene ble bortvist av retten bortvist for resten av saken, men avgjørelsen ble opphevet av lagmannsretten.</w:t>
      </w:r>
    </w:p>
    <w:p w:rsidR="0030613D" w:rsidRDefault="00C36D25"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Det andre forhold</w:t>
      </w:r>
      <w:r w:rsidR="001000F1">
        <w:rPr>
          <w:rFonts w:ascii="Times New Roman" w:hAnsi="Times New Roman" w:cs="Times New Roman"/>
          <w:sz w:val="24"/>
          <w:szCs w:val="24"/>
        </w:rPr>
        <w:t>et</w:t>
      </w:r>
      <w:r>
        <w:rPr>
          <w:rFonts w:ascii="Times New Roman" w:hAnsi="Times New Roman" w:cs="Times New Roman"/>
          <w:sz w:val="24"/>
          <w:szCs w:val="24"/>
        </w:rPr>
        <w:t xml:space="preserve"> inntrer de to første ukene i mai når retten skal få bevisførsel om de drepte og skadde på Utøya, med </w:t>
      </w:r>
      <w:proofErr w:type="spellStart"/>
      <w:r>
        <w:rPr>
          <w:rFonts w:ascii="Times New Roman" w:hAnsi="Times New Roman" w:cs="Times New Roman"/>
          <w:sz w:val="24"/>
          <w:szCs w:val="24"/>
        </w:rPr>
        <w:t>bl</w:t>
      </w:r>
      <w:proofErr w:type="spellEnd"/>
      <w:r>
        <w:rPr>
          <w:rFonts w:ascii="Times New Roman" w:hAnsi="Times New Roman" w:cs="Times New Roman"/>
          <w:sz w:val="24"/>
          <w:szCs w:val="24"/>
        </w:rPr>
        <w:t xml:space="preserve"> a obduksjonsrapporter. Her vil aktoratet antakelig skåne tilhørerne for de verste bildene, ved at disse dokumenteres i form av bildepermer til retten og rettens aktører.</w:t>
      </w:r>
      <w:r w:rsidR="001762DE">
        <w:rPr>
          <w:rFonts w:ascii="Times New Roman" w:hAnsi="Times New Roman" w:cs="Times New Roman"/>
          <w:sz w:val="24"/>
          <w:szCs w:val="24"/>
        </w:rPr>
        <w:t xml:space="preserve"> Også i resten av mai kan det være lange sekvenser som egner seg dårlig for fortløpende rapportering. Slike perioder med lite å rapportere for fra selve rettsforhandlingene kan være en utfordring</w:t>
      </w:r>
      <w:r w:rsidR="001000F1">
        <w:rPr>
          <w:rFonts w:ascii="Times New Roman" w:hAnsi="Times New Roman" w:cs="Times New Roman"/>
          <w:sz w:val="24"/>
          <w:szCs w:val="24"/>
        </w:rPr>
        <w:t>,</w:t>
      </w:r>
      <w:r w:rsidR="001762DE">
        <w:rPr>
          <w:rFonts w:ascii="Times New Roman" w:hAnsi="Times New Roman" w:cs="Times New Roman"/>
          <w:sz w:val="24"/>
          <w:szCs w:val="24"/>
        </w:rPr>
        <w:t xml:space="preserve"> særlig for medier som har store ambisjoner om store, lange sendeflater i rad</w:t>
      </w:r>
      <w:r w:rsidR="004D1263">
        <w:rPr>
          <w:rFonts w:ascii="Times New Roman" w:hAnsi="Times New Roman" w:cs="Times New Roman"/>
          <w:sz w:val="24"/>
          <w:szCs w:val="24"/>
        </w:rPr>
        <w:t>i</w:t>
      </w:r>
      <w:r w:rsidR="001762DE">
        <w:rPr>
          <w:rFonts w:ascii="Times New Roman" w:hAnsi="Times New Roman" w:cs="Times New Roman"/>
          <w:sz w:val="24"/>
          <w:szCs w:val="24"/>
        </w:rPr>
        <w:t xml:space="preserve">o og fjernsyn fra saken, eller gjennom fortløpende rapportering på nett. Det kan fort bli både et indre press hos referentene om kanskje å gå litt lenger enn man opprinnelig tenkte i dekningen eller et press fra desker eller sendeledere om mer ”interessant” stoff. </w:t>
      </w:r>
    </w:p>
    <w:p w:rsidR="001762DE" w:rsidRDefault="001762DE"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Dager og sekvenser med lite sendeverdig innhold i rettsforhandlingene er også en utfordring for medier som satser mye på kommentarer og intervjuer fra samfunnet</w:t>
      </w:r>
      <w:r w:rsidR="003955B9">
        <w:rPr>
          <w:rFonts w:ascii="Times New Roman" w:hAnsi="Times New Roman" w:cs="Times New Roman"/>
          <w:sz w:val="24"/>
          <w:szCs w:val="24"/>
        </w:rPr>
        <w:t xml:space="preserve"> i og</w:t>
      </w:r>
      <w:r>
        <w:rPr>
          <w:rFonts w:ascii="Times New Roman" w:hAnsi="Times New Roman" w:cs="Times New Roman"/>
          <w:sz w:val="24"/>
          <w:szCs w:val="24"/>
        </w:rPr>
        <w:t xml:space="preserve"> utenfor tinghuset. I </w:t>
      </w:r>
      <w:r w:rsidR="003955B9">
        <w:rPr>
          <w:rFonts w:ascii="Times New Roman" w:hAnsi="Times New Roman" w:cs="Times New Roman"/>
          <w:sz w:val="24"/>
          <w:szCs w:val="24"/>
        </w:rPr>
        <w:t>situasjoner der stofftilgangen i selve saken er tynn, kan det lett</w:t>
      </w:r>
      <w:r>
        <w:rPr>
          <w:rFonts w:ascii="Times New Roman" w:hAnsi="Times New Roman" w:cs="Times New Roman"/>
          <w:sz w:val="24"/>
          <w:szCs w:val="24"/>
        </w:rPr>
        <w:t xml:space="preserve"> bli bisarre kildevalg eller vinkelvalg</w:t>
      </w:r>
      <w:r w:rsidR="003955B9">
        <w:rPr>
          <w:rFonts w:ascii="Times New Roman" w:hAnsi="Times New Roman" w:cs="Times New Roman"/>
          <w:sz w:val="24"/>
          <w:szCs w:val="24"/>
        </w:rPr>
        <w:t>, og da er risikoen også større for å gjøre uetiske valg.</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I selve saken er der en del innslag som i seg selv har advarsler i seg. Det gjelder først og fremst bevisførsel i forbindelse med drapene på Utøya. Her kan det allerede i aktors innledningsforedrag forekomme noen sterke bilder, etter det vi kan lese av oss til av en del dokumenter. Vi vet at aktor også vil vise en animasjonsfilm som skal fremstille tiltaltes ferd på øya, men som det ikke bør være problemer med å formidle – heller ikke på TV.</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 starten av tiltaltes forklaring vil han trolig selv få velge tema i noen grad, og her blir det neppe annet enn det som mange vil kalle propaganda. Det har vært stilt spørsmål om mediene skal referere dette, altså gi ham denne </w:t>
      </w:r>
      <w:r w:rsidR="001000F1">
        <w:rPr>
          <w:rFonts w:ascii="Times New Roman" w:hAnsi="Times New Roman" w:cs="Times New Roman"/>
          <w:sz w:val="24"/>
          <w:szCs w:val="24"/>
        </w:rPr>
        <w:t>”</w:t>
      </w:r>
      <w:r>
        <w:rPr>
          <w:rFonts w:ascii="Times New Roman" w:hAnsi="Times New Roman" w:cs="Times New Roman"/>
          <w:sz w:val="24"/>
          <w:szCs w:val="24"/>
        </w:rPr>
        <w:t>talerstolen</w:t>
      </w:r>
      <w:r w:rsidR="001000F1">
        <w:rPr>
          <w:rFonts w:ascii="Times New Roman" w:hAnsi="Times New Roman" w:cs="Times New Roman"/>
          <w:sz w:val="24"/>
          <w:szCs w:val="24"/>
        </w:rPr>
        <w:t>”</w:t>
      </w:r>
      <w:r>
        <w:rPr>
          <w:rFonts w:ascii="Times New Roman" w:hAnsi="Times New Roman" w:cs="Times New Roman"/>
          <w:sz w:val="24"/>
          <w:szCs w:val="24"/>
        </w:rPr>
        <w:t xml:space="preserve">. Etter min oppfatning bør denne delen – som neppe vil inneholde personkrenkende utsagn – selvsagt refereres. Tiltalte er stilt for retten for den verste forbrytelse i Norge siden 2. verdenskrig, og det han sier i retten må vi selvsagt bringe videre hvis vi tar vår oppgave alvorlig. </w:t>
      </w:r>
      <w:r w:rsidR="00F32166">
        <w:rPr>
          <w:rFonts w:ascii="Times New Roman" w:hAnsi="Times New Roman" w:cs="Times New Roman"/>
          <w:sz w:val="24"/>
          <w:szCs w:val="24"/>
        </w:rPr>
        <w:t xml:space="preserve">Dersom redaktørene mener at noe ikke bør bli </w:t>
      </w:r>
      <w:r w:rsidR="00F32166">
        <w:rPr>
          <w:rFonts w:ascii="Times New Roman" w:hAnsi="Times New Roman" w:cs="Times New Roman"/>
          <w:sz w:val="24"/>
          <w:szCs w:val="24"/>
        </w:rPr>
        <w:lastRenderedPageBreak/>
        <w:t>stående uimotsagt, er det selvsagt fullt mulig å skaffe informasjon til balanse i saken – eller la mediets egne kommentatorer imøtegå tiltalte.</w:t>
      </w:r>
    </w:p>
    <w:p w:rsidR="0030613D" w:rsidRDefault="00F32166"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Deretter skal tiltalte forklare seg, med spørsmål fra aktor, forsvarer og kanskje bistandsadvok</w:t>
      </w:r>
      <w:r w:rsidR="004D1263">
        <w:rPr>
          <w:rFonts w:ascii="Times New Roman" w:hAnsi="Times New Roman" w:cs="Times New Roman"/>
          <w:sz w:val="24"/>
          <w:szCs w:val="24"/>
        </w:rPr>
        <w:t>at. Her vil det kunne forekomme</w:t>
      </w:r>
      <w:r>
        <w:rPr>
          <w:rFonts w:ascii="Times New Roman" w:hAnsi="Times New Roman" w:cs="Times New Roman"/>
          <w:sz w:val="24"/>
          <w:szCs w:val="24"/>
        </w:rPr>
        <w:t xml:space="preserve"> bevisførsel med sterkt innhold, som </w:t>
      </w:r>
      <w:r w:rsidR="001000F1">
        <w:rPr>
          <w:rFonts w:ascii="Times New Roman" w:hAnsi="Times New Roman" w:cs="Times New Roman"/>
          <w:sz w:val="24"/>
          <w:szCs w:val="24"/>
        </w:rPr>
        <w:t>for eksempel</w:t>
      </w:r>
      <w:r w:rsidR="004D1263">
        <w:rPr>
          <w:rFonts w:ascii="Times New Roman" w:hAnsi="Times New Roman" w:cs="Times New Roman"/>
          <w:sz w:val="24"/>
          <w:szCs w:val="24"/>
        </w:rPr>
        <w:t xml:space="preserve"> </w:t>
      </w:r>
      <w:r>
        <w:rPr>
          <w:rFonts w:ascii="Times New Roman" w:hAnsi="Times New Roman" w:cs="Times New Roman"/>
          <w:sz w:val="24"/>
          <w:szCs w:val="24"/>
        </w:rPr>
        <w:t xml:space="preserve">bilder fra </w:t>
      </w:r>
      <w:r w:rsidR="004D1263">
        <w:rPr>
          <w:rFonts w:ascii="Times New Roman" w:hAnsi="Times New Roman" w:cs="Times New Roman"/>
          <w:sz w:val="24"/>
          <w:szCs w:val="24"/>
        </w:rPr>
        <w:t xml:space="preserve">drepte og skadde på </w:t>
      </w:r>
      <w:r>
        <w:rPr>
          <w:rFonts w:ascii="Times New Roman" w:hAnsi="Times New Roman" w:cs="Times New Roman"/>
          <w:sz w:val="24"/>
          <w:szCs w:val="24"/>
        </w:rPr>
        <w:t>Utøya. Antakelig vil han ikke bli bedt om å forklare seg i detalj om hvordan han laget bomben. Det er informasjon som påtalemyndigheten neppe</w:t>
      </w:r>
      <w:r w:rsidR="001000F1">
        <w:rPr>
          <w:rFonts w:ascii="Times New Roman" w:hAnsi="Times New Roman" w:cs="Times New Roman"/>
          <w:sz w:val="24"/>
          <w:szCs w:val="24"/>
        </w:rPr>
        <w:t xml:space="preserve"> ønsker mer spredd enn den</w:t>
      </w:r>
      <w:r>
        <w:rPr>
          <w:rFonts w:ascii="Times New Roman" w:hAnsi="Times New Roman" w:cs="Times New Roman"/>
          <w:sz w:val="24"/>
          <w:szCs w:val="24"/>
        </w:rPr>
        <w:t xml:space="preserve"> allerede er.</w:t>
      </w:r>
    </w:p>
    <w:p w:rsidR="003668AD" w:rsidRDefault="003668AD"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Som tidligere nevnt vil sekvensene med bevisførsel og vitneavhør fra Utøya, i hele mai måned</w:t>
      </w:r>
      <w:r w:rsidR="006061D7">
        <w:rPr>
          <w:rFonts w:ascii="Times New Roman" w:hAnsi="Times New Roman" w:cs="Times New Roman"/>
          <w:sz w:val="24"/>
          <w:szCs w:val="24"/>
        </w:rPr>
        <w:t>,</w:t>
      </w:r>
      <w:r>
        <w:rPr>
          <w:rFonts w:ascii="Times New Roman" w:hAnsi="Times New Roman" w:cs="Times New Roman"/>
          <w:sz w:val="24"/>
          <w:szCs w:val="24"/>
        </w:rPr>
        <w:t xml:space="preserve"> kunne by på vanskelige avveininger. De yngste vitnene vil ikke møte personlig i retten, men har vitnet i dommeravhør og blir vist i </w:t>
      </w:r>
      <w:proofErr w:type="spellStart"/>
      <w:r>
        <w:rPr>
          <w:rFonts w:ascii="Times New Roman" w:hAnsi="Times New Roman" w:cs="Times New Roman"/>
          <w:sz w:val="24"/>
          <w:szCs w:val="24"/>
        </w:rPr>
        <w:t>video-opptak</w:t>
      </w:r>
      <w:proofErr w:type="spellEnd"/>
      <w:r>
        <w:rPr>
          <w:rFonts w:ascii="Times New Roman" w:hAnsi="Times New Roman" w:cs="Times New Roman"/>
          <w:sz w:val="24"/>
          <w:szCs w:val="24"/>
        </w:rPr>
        <w:t xml:space="preserve">. </w:t>
      </w:r>
      <w:r w:rsidR="006061D7">
        <w:rPr>
          <w:rFonts w:ascii="Times New Roman" w:hAnsi="Times New Roman" w:cs="Times New Roman"/>
          <w:sz w:val="24"/>
          <w:szCs w:val="24"/>
        </w:rPr>
        <w:t>Hele 33 av de drepte på øya var under 18 år og også en del av de overlevende som skal vitne er svært unge.</w:t>
      </w:r>
    </w:p>
    <w:p w:rsidR="006061D7" w:rsidRDefault="006061D7"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Når bevisførselen fra Utøya er over, er det antakelig bare sakkyndiges rapport som gjenstår som etisk utfordring. Her er kanskje den største og vanskeligste avveiningen, fordi både den gamle og den nye rapporten har mange opplysninger som berører privatlivet til andre personer. I en del tilfeller kan de vanskelig omtales og forklares i sammenhengen, med mindre de langt på vei blir identifisert. Det må likevel legges stor vekt på at privatlivets fred ikke bør krenkes, med mindre opplysningene er kjent fra før eller opplysningene er særdeles viktige for vurderingen av tiltaltes tilregnelighet. Også dommerne vil nok gjøre en vurdering i denne situasjonen, og har muligheten til å nedlegge et delvis referatforbud for konkrete opplysninger.</w:t>
      </w:r>
    </w:p>
    <w:p w:rsidR="009B7425" w:rsidRDefault="009B7425" w:rsidP="00DA5459">
      <w:pPr>
        <w:spacing w:after="120" w:line="240" w:lineRule="auto"/>
        <w:rPr>
          <w:rFonts w:ascii="Times New Roman" w:hAnsi="Times New Roman" w:cs="Times New Roman"/>
          <w:sz w:val="24"/>
          <w:szCs w:val="24"/>
        </w:rPr>
      </w:pPr>
    </w:p>
    <w:p w:rsidR="0023709B" w:rsidRDefault="004D1263"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Helt til slutt: Fra Barneombudet er det sendt en henstilling med en del råd for dekn</w:t>
      </w:r>
      <w:r w:rsidR="000C7257">
        <w:rPr>
          <w:rFonts w:ascii="Times New Roman" w:hAnsi="Times New Roman" w:cs="Times New Roman"/>
          <w:sz w:val="24"/>
          <w:szCs w:val="24"/>
        </w:rPr>
        <w:t xml:space="preserve">ingen, som er gjengitt i </w:t>
      </w:r>
      <w:r w:rsidR="009D2475">
        <w:rPr>
          <w:rFonts w:ascii="Times New Roman" w:hAnsi="Times New Roman" w:cs="Times New Roman"/>
          <w:sz w:val="24"/>
          <w:szCs w:val="24"/>
        </w:rPr>
        <w:t>vedlegg</w:t>
      </w:r>
      <w:r w:rsidR="000C7257">
        <w:rPr>
          <w:rFonts w:ascii="Times New Roman" w:hAnsi="Times New Roman" w:cs="Times New Roman"/>
          <w:sz w:val="24"/>
          <w:szCs w:val="24"/>
        </w:rPr>
        <w:t xml:space="preserve"> 8</w:t>
      </w:r>
      <w:r>
        <w:rPr>
          <w:rFonts w:ascii="Times New Roman" w:hAnsi="Times New Roman" w:cs="Times New Roman"/>
          <w:sz w:val="24"/>
          <w:szCs w:val="24"/>
        </w:rPr>
        <w:t>.</w:t>
      </w: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b/>
          <w:sz w:val="24"/>
          <w:szCs w:val="24"/>
        </w:rPr>
        <w:t>Spørsmål</w:t>
      </w:r>
      <w:r>
        <w:rPr>
          <w:rFonts w:ascii="Times New Roman" w:hAnsi="Times New Roman" w:cs="Times New Roman"/>
          <w:sz w:val="24"/>
          <w:szCs w:val="24"/>
        </w:rPr>
        <w:t xml:space="preserve"> kan stilles til</w:t>
      </w:r>
    </w:p>
    <w:p w:rsidR="00265A77" w:rsidRPr="002B06CD" w:rsidRDefault="00265A77" w:rsidP="00DA5459">
      <w:pPr>
        <w:spacing w:after="120" w:line="240" w:lineRule="auto"/>
        <w:rPr>
          <w:rFonts w:ascii="Times New Roman" w:hAnsi="Times New Roman" w:cs="Times New Roman"/>
          <w:sz w:val="24"/>
          <w:szCs w:val="24"/>
          <w:lang w:val="en-US"/>
        </w:rPr>
      </w:pPr>
      <w:r w:rsidRPr="002B06CD">
        <w:rPr>
          <w:rFonts w:ascii="Times New Roman" w:hAnsi="Times New Roman" w:cs="Times New Roman"/>
          <w:sz w:val="24"/>
          <w:szCs w:val="24"/>
          <w:lang w:val="en-US"/>
        </w:rPr>
        <w:t xml:space="preserve">Nils E. Øy tlf 90550324 – </w:t>
      </w:r>
      <w:r w:rsidR="00282781">
        <w:fldChar w:fldCharType="begin"/>
      </w:r>
      <w:r w:rsidR="00282781" w:rsidRPr="002B06CD">
        <w:rPr>
          <w:lang w:val="en-US"/>
        </w:rPr>
        <w:instrText>HYPERLINK "mailto:nils.oy@nored.no"</w:instrText>
      </w:r>
      <w:r w:rsidR="00282781">
        <w:fldChar w:fldCharType="separate"/>
      </w:r>
      <w:r w:rsidRPr="002B06CD">
        <w:rPr>
          <w:rStyle w:val="Hyperkobling"/>
          <w:rFonts w:ascii="Times New Roman" w:hAnsi="Times New Roman" w:cs="Times New Roman"/>
          <w:sz w:val="24"/>
          <w:szCs w:val="24"/>
          <w:lang w:val="en-US"/>
        </w:rPr>
        <w:t>nils.oy@nored.no</w:t>
      </w:r>
      <w:r w:rsidR="00282781">
        <w:fldChar w:fldCharType="end"/>
      </w:r>
    </w:p>
    <w:p w:rsidR="00265A77" w:rsidRP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sz w:val="24"/>
          <w:szCs w:val="24"/>
        </w:rPr>
        <w:t xml:space="preserve">Arne Jensen </w:t>
      </w:r>
      <w:proofErr w:type="gramStart"/>
      <w:r w:rsidRPr="00265A77">
        <w:rPr>
          <w:rFonts w:ascii="Times New Roman" w:hAnsi="Times New Roman" w:cs="Times New Roman"/>
          <w:sz w:val="24"/>
          <w:szCs w:val="24"/>
        </w:rPr>
        <w:t>tlf 90778747</w:t>
      </w:r>
      <w:proofErr w:type="gramEnd"/>
      <w:r w:rsidRPr="00265A77">
        <w:rPr>
          <w:rFonts w:ascii="Times New Roman" w:hAnsi="Times New Roman" w:cs="Times New Roman"/>
          <w:sz w:val="24"/>
          <w:szCs w:val="24"/>
        </w:rPr>
        <w:t xml:space="preserve"> – </w:t>
      </w:r>
      <w:hyperlink r:id="rId12" w:history="1">
        <w:r w:rsidRPr="00265A77">
          <w:rPr>
            <w:rStyle w:val="Hyperkobling"/>
            <w:rFonts w:ascii="Times New Roman" w:hAnsi="Times New Roman" w:cs="Times New Roman"/>
            <w:sz w:val="24"/>
            <w:szCs w:val="24"/>
          </w:rPr>
          <w:t>arne.jensen@nored.no</w:t>
        </w:r>
      </w:hyperlink>
    </w:p>
    <w:p w:rsidR="00265A77" w:rsidRPr="00265A77" w:rsidRDefault="00265A77" w:rsidP="00DA5459">
      <w:pPr>
        <w:spacing w:after="120" w:line="240" w:lineRule="auto"/>
        <w:rPr>
          <w:rFonts w:ascii="Times New Roman" w:hAnsi="Times New Roman" w:cs="Times New Roman"/>
          <w:sz w:val="24"/>
          <w:szCs w:val="24"/>
        </w:rPr>
      </w:pPr>
    </w:p>
    <w:p w:rsidR="0023709B" w:rsidRPr="00265A77" w:rsidRDefault="0023709B" w:rsidP="00DA5459">
      <w:pPr>
        <w:spacing w:after="120" w:line="240" w:lineRule="auto"/>
        <w:rPr>
          <w:rFonts w:ascii="Times New Roman" w:hAnsi="Times New Roman" w:cs="Times New Roman"/>
          <w:sz w:val="24"/>
          <w:szCs w:val="24"/>
        </w:rPr>
      </w:pPr>
    </w:p>
    <w:p w:rsidR="00E52B81" w:rsidRPr="00265A77" w:rsidRDefault="00E52B81" w:rsidP="00DA5459">
      <w:pPr>
        <w:spacing w:after="120" w:line="240" w:lineRule="auto"/>
        <w:rPr>
          <w:rFonts w:ascii="Times New Roman" w:hAnsi="Times New Roman" w:cs="Times New Roman"/>
          <w:sz w:val="24"/>
          <w:szCs w:val="24"/>
        </w:rPr>
      </w:pPr>
    </w:p>
    <w:p w:rsidR="009D2475" w:rsidRDefault="009D2475">
      <w:pPr>
        <w:rPr>
          <w:rFonts w:ascii="Times New Roman" w:hAnsi="Times New Roman" w:cs="Times New Roman"/>
          <w:sz w:val="24"/>
          <w:szCs w:val="24"/>
        </w:rPr>
      </w:pPr>
      <w:r>
        <w:rPr>
          <w:rFonts w:ascii="Times New Roman" w:hAnsi="Times New Roman" w:cs="Times New Roman"/>
          <w:sz w:val="24"/>
          <w:szCs w:val="24"/>
        </w:rPr>
        <w:br w:type="page"/>
      </w:r>
    </w:p>
    <w:p w:rsidR="00DA5459" w:rsidRPr="00265A77" w:rsidRDefault="00DA5459" w:rsidP="00DA5459">
      <w:pPr>
        <w:spacing w:after="120" w:line="240" w:lineRule="auto"/>
        <w:rPr>
          <w:rFonts w:ascii="Times New Roman" w:hAnsi="Times New Roman" w:cs="Times New Roman"/>
          <w:sz w:val="24"/>
          <w:szCs w:val="24"/>
        </w:rPr>
      </w:pP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Vedlegg 1</w:t>
      </w:r>
    </w:p>
    <w:p w:rsidR="0088068E" w:rsidRDefault="0088068E" w:rsidP="0088068E">
      <w:pPr>
        <w:spacing w:after="120" w:line="240" w:lineRule="auto"/>
        <w:jc w:val="right"/>
        <w:rPr>
          <w:rFonts w:ascii="Times New Roman" w:hAnsi="Times New Roman" w:cs="Times New Roman"/>
          <w:sz w:val="24"/>
          <w:szCs w:val="24"/>
        </w:rPr>
      </w:pP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Rettssaken er delt opp i forskjellige hovedtemaer.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16. april: </w:t>
      </w:r>
      <w:r w:rsidRPr="0088068E">
        <w:rPr>
          <w:rFonts w:ascii="Times New Roman" w:hAnsi="Times New Roman" w:cs="Times New Roman"/>
          <w:sz w:val="24"/>
          <w:szCs w:val="24"/>
        </w:rPr>
        <w:t>Åpning, tiltale, innledninger.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16. - 23. april (ca. fem dager):</w:t>
      </w:r>
      <w:r w:rsidRPr="0088068E">
        <w:rPr>
          <w:rFonts w:ascii="Times New Roman" w:hAnsi="Times New Roman" w:cs="Times New Roman"/>
          <w:sz w:val="24"/>
          <w:szCs w:val="24"/>
        </w:rPr>
        <w:t xml:space="preserve"> Tiltaltes forklaring.</w:t>
      </w:r>
      <w:r w:rsidRPr="0088068E">
        <w:rPr>
          <w:rFonts w:ascii="Times New Roman" w:hAnsi="Times New Roman" w:cs="Times New Roman"/>
          <w:sz w:val="24"/>
          <w:szCs w:val="24"/>
        </w:rPr>
        <w:br/>
      </w:r>
      <w:r w:rsidRPr="0088068E">
        <w:rPr>
          <w:rFonts w:ascii="Times New Roman" w:hAnsi="Times New Roman" w:cs="Times New Roman"/>
          <w:b/>
          <w:bCs/>
          <w:sz w:val="24"/>
          <w:szCs w:val="24"/>
        </w:rPr>
        <w:t>24. april:</w:t>
      </w:r>
      <w:r w:rsidRPr="0088068E">
        <w:rPr>
          <w:rFonts w:ascii="Times New Roman" w:hAnsi="Times New Roman" w:cs="Times New Roman"/>
          <w:sz w:val="24"/>
          <w:szCs w:val="24"/>
        </w:rPr>
        <w:t xml:space="preserve"> Om bombe og åsted, Oslo. Fire personer skal vitne.</w:t>
      </w:r>
      <w:r w:rsidRPr="0088068E">
        <w:rPr>
          <w:rFonts w:ascii="Times New Roman" w:hAnsi="Times New Roman" w:cs="Times New Roman"/>
          <w:sz w:val="24"/>
          <w:szCs w:val="24"/>
        </w:rPr>
        <w:br/>
      </w:r>
      <w:r w:rsidRPr="0088068E">
        <w:rPr>
          <w:rFonts w:ascii="Times New Roman" w:hAnsi="Times New Roman" w:cs="Times New Roman"/>
          <w:b/>
          <w:bCs/>
          <w:sz w:val="24"/>
          <w:szCs w:val="24"/>
        </w:rPr>
        <w:t>24. - 25. april:</w:t>
      </w:r>
      <w:r w:rsidRPr="0088068E">
        <w:rPr>
          <w:rFonts w:ascii="Times New Roman" w:hAnsi="Times New Roman" w:cs="Times New Roman"/>
          <w:sz w:val="24"/>
          <w:szCs w:val="24"/>
        </w:rPr>
        <w:t xml:space="preserve"> De avdøde, Oslo.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25. - 30. april (fire dager):</w:t>
      </w:r>
      <w:r w:rsidRPr="0088068E">
        <w:rPr>
          <w:rFonts w:ascii="Times New Roman" w:hAnsi="Times New Roman" w:cs="Times New Roman"/>
          <w:sz w:val="24"/>
          <w:szCs w:val="24"/>
        </w:rPr>
        <w:t xml:space="preserve"> Fornærmede, Oslo. Ni fra tiltalen, seks øvrige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30. april:</w:t>
      </w:r>
      <w:r w:rsidRPr="0088068E">
        <w:rPr>
          <w:rFonts w:ascii="Times New Roman" w:hAnsi="Times New Roman" w:cs="Times New Roman"/>
          <w:sz w:val="24"/>
          <w:szCs w:val="24"/>
        </w:rPr>
        <w:t xml:space="preserve"> Om konsekvensene for berørte departementer. Ett vitne.</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 og 2.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Ankomst Utøya. To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Om våpen og åsted, Utøya. Tre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mai til 11. mai (seks dager):</w:t>
      </w:r>
      <w:r w:rsidRPr="0088068E">
        <w:rPr>
          <w:rFonts w:ascii="Times New Roman" w:hAnsi="Times New Roman" w:cs="Times New Roman"/>
          <w:sz w:val="24"/>
          <w:szCs w:val="24"/>
        </w:rPr>
        <w:t xml:space="preserve"> De avdøde, Utøya.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14. mai - 1. juni (12 dager):</w:t>
      </w:r>
      <w:r w:rsidRPr="0088068E">
        <w:rPr>
          <w:rFonts w:ascii="Times New Roman" w:hAnsi="Times New Roman" w:cs="Times New Roman"/>
          <w:sz w:val="24"/>
          <w:szCs w:val="24"/>
        </w:rPr>
        <w:t xml:space="preserve"> Fornærmede, Utøya. 33 vitner i tiltalen, 13 øvrige vitner.</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17. og 18.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28. mai (2. pinsedag):</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4. juni:</w:t>
      </w:r>
      <w:r w:rsidRPr="0088068E">
        <w:rPr>
          <w:rFonts w:ascii="Times New Roman" w:hAnsi="Times New Roman" w:cs="Times New Roman"/>
          <w:sz w:val="24"/>
          <w:szCs w:val="24"/>
        </w:rPr>
        <w:t xml:space="preserve"> Pågripelsen.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og 5. juni:</w:t>
      </w:r>
      <w:r w:rsidRPr="0088068E">
        <w:rPr>
          <w:rFonts w:ascii="Times New Roman" w:hAnsi="Times New Roman" w:cs="Times New Roman"/>
          <w:sz w:val="24"/>
          <w:szCs w:val="24"/>
        </w:rPr>
        <w:t xml:space="preserve"> Om kontakt med Breivik.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6. juni:</w:t>
      </w:r>
      <w:r w:rsidRPr="0088068E">
        <w:rPr>
          <w:rFonts w:ascii="Times New Roman" w:hAnsi="Times New Roman" w:cs="Times New Roman"/>
          <w:sz w:val="24"/>
          <w:szCs w:val="24"/>
        </w:rPr>
        <w:t xml:space="preserve"> Fra etterforskningen. Seks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7. og 15. juni (syv dager):</w:t>
      </w:r>
      <w:r w:rsidRPr="0088068E">
        <w:rPr>
          <w:rFonts w:ascii="Times New Roman" w:hAnsi="Times New Roman" w:cs="Times New Roman"/>
          <w:sz w:val="24"/>
          <w:szCs w:val="24"/>
        </w:rPr>
        <w:t xml:space="preserve"> Bevisførsel fra forsvarer og bistandsadvokater. (40-50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18. - 20. juni (tre dager):</w:t>
      </w:r>
      <w:r w:rsidRPr="0088068E">
        <w:rPr>
          <w:rFonts w:ascii="Times New Roman" w:hAnsi="Times New Roman" w:cs="Times New Roman"/>
          <w:sz w:val="24"/>
          <w:szCs w:val="24"/>
        </w:rPr>
        <w:t xml:space="preserve"> Rettspsykiatri. Syv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21. – </w:t>
      </w:r>
      <w:proofErr w:type="gramStart"/>
      <w:r w:rsidRPr="0088068E">
        <w:rPr>
          <w:rFonts w:ascii="Times New Roman" w:hAnsi="Times New Roman" w:cs="Times New Roman"/>
          <w:b/>
          <w:bCs/>
          <w:sz w:val="24"/>
          <w:szCs w:val="24"/>
        </w:rPr>
        <w:t>22  .</w:t>
      </w:r>
      <w:proofErr w:type="gramEnd"/>
      <w:r w:rsidRPr="0088068E">
        <w:rPr>
          <w:rFonts w:ascii="Times New Roman" w:hAnsi="Times New Roman" w:cs="Times New Roman"/>
          <w:b/>
          <w:bCs/>
          <w:sz w:val="24"/>
          <w:szCs w:val="24"/>
        </w:rPr>
        <w:t xml:space="preserve"> juni:</w:t>
      </w:r>
      <w:r w:rsidRPr="0088068E">
        <w:rPr>
          <w:rFonts w:ascii="Times New Roman" w:hAnsi="Times New Roman" w:cs="Times New Roman"/>
          <w:sz w:val="24"/>
          <w:szCs w:val="24"/>
        </w:rPr>
        <w:t xml:space="preserve"> Prosedyrer. </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 xml:space="preserve">Senest 20. juli: </w:t>
      </w:r>
      <w:r w:rsidRPr="0088068E">
        <w:rPr>
          <w:rFonts w:ascii="Times New Roman" w:hAnsi="Times New Roman" w:cs="Times New Roman"/>
          <w:sz w:val="24"/>
          <w:szCs w:val="24"/>
        </w:rPr>
        <w:t>Dom</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r>
        <w:rPr>
          <w:rFonts w:ascii="Times New Roman" w:hAnsi="Times New Roman" w:cs="Times New Roman"/>
          <w:sz w:val="24"/>
          <w:szCs w:val="24"/>
        </w:rPr>
        <w:t>Du finner en lignende oversikt på Oslo tingretts hjemmeside:</w:t>
      </w:r>
    </w:p>
    <w:p w:rsidR="0088068E" w:rsidRDefault="00282781" w:rsidP="0088068E">
      <w:pPr>
        <w:spacing w:after="120" w:line="240" w:lineRule="auto"/>
        <w:rPr>
          <w:rFonts w:ascii="Times New Roman" w:hAnsi="Times New Roman" w:cs="Times New Roman"/>
          <w:sz w:val="24"/>
          <w:szCs w:val="24"/>
        </w:rPr>
      </w:pPr>
      <w:hyperlink r:id="rId13" w:history="1">
        <w:r w:rsidR="0088068E" w:rsidRPr="006B3BE1">
          <w:rPr>
            <w:rStyle w:val="Hyperkobling"/>
            <w:rFonts w:ascii="Times New Roman" w:hAnsi="Times New Roman" w:cs="Times New Roman"/>
            <w:sz w:val="24"/>
            <w:szCs w:val="24"/>
          </w:rPr>
          <w:t>www.domstol.no</w:t>
        </w:r>
      </w:hyperlink>
      <w:r w:rsidR="0088068E">
        <w:rPr>
          <w:rFonts w:ascii="Times New Roman" w:hAnsi="Times New Roman" w:cs="Times New Roman"/>
          <w:sz w:val="24"/>
          <w:szCs w:val="24"/>
        </w:rPr>
        <w:t xml:space="preserve"> </w:t>
      </w:r>
      <w:proofErr w:type="gramStart"/>
      <w:r w:rsidR="0088068E">
        <w:rPr>
          <w:rFonts w:ascii="Times New Roman" w:hAnsi="Times New Roman" w:cs="Times New Roman"/>
          <w:sz w:val="24"/>
          <w:szCs w:val="24"/>
        </w:rPr>
        <w:t>-  klikk</w:t>
      </w:r>
      <w:proofErr w:type="gramEnd"/>
      <w:r w:rsidR="0088068E">
        <w:rPr>
          <w:rFonts w:ascii="Times New Roman" w:hAnsi="Times New Roman" w:cs="Times New Roman"/>
          <w:sz w:val="24"/>
          <w:szCs w:val="24"/>
        </w:rPr>
        <w:t xml:space="preserve"> Schedule i venstremenyen.</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pPr>
        <w:rPr>
          <w:rFonts w:ascii="Times New Roman" w:hAnsi="Times New Roman" w:cs="Times New Roman"/>
          <w:sz w:val="24"/>
          <w:szCs w:val="24"/>
        </w:rPr>
      </w:pPr>
      <w:r>
        <w:rPr>
          <w:rFonts w:ascii="Times New Roman" w:hAnsi="Times New Roman" w:cs="Times New Roman"/>
          <w:sz w:val="24"/>
          <w:szCs w:val="24"/>
        </w:rPr>
        <w:br w:type="page"/>
      </w: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2</w:t>
      </w:r>
    </w:p>
    <w:p w:rsidR="0088068E" w:rsidRDefault="0088068E" w:rsidP="0088068E">
      <w:pPr>
        <w:spacing w:after="120" w:line="240" w:lineRule="auto"/>
        <w:jc w:val="right"/>
        <w:rPr>
          <w:rFonts w:ascii="Times New Roman" w:hAnsi="Times New Roman" w:cs="Times New Roman"/>
          <w:sz w:val="24"/>
          <w:szCs w:val="24"/>
        </w:rPr>
      </w:pPr>
    </w:p>
    <w:p w:rsidR="0088068E" w:rsidRDefault="0088068E" w:rsidP="0088068E">
      <w:pPr>
        <w:spacing w:after="120" w:line="240" w:lineRule="auto"/>
        <w:jc w:val="right"/>
        <w:rPr>
          <w:rFonts w:ascii="Times New Roman" w:hAnsi="Times New Roman" w:cs="Times New Roman"/>
          <w:sz w:val="24"/>
          <w:szCs w:val="24"/>
        </w:rPr>
      </w:pPr>
    </w:p>
    <w:tbl>
      <w:tblPr>
        <w:tblW w:w="11000" w:type="dxa"/>
        <w:tblCellMar>
          <w:left w:w="0" w:type="dxa"/>
          <w:right w:w="0" w:type="dxa"/>
        </w:tblCellMar>
        <w:tblLook w:val="04A0"/>
      </w:tblPr>
      <w:tblGrid>
        <w:gridCol w:w="3400"/>
        <w:gridCol w:w="6203"/>
        <w:gridCol w:w="1397"/>
      </w:tblGrid>
      <w:tr w:rsidR="0088068E" w:rsidRPr="0088068E" w:rsidTr="0088068E">
        <w:trPr>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color w:val="000000"/>
                <w:kern w:val="24"/>
                <w:sz w:val="40"/>
                <w:szCs w:val="40"/>
                <w:lang w:eastAsia="nb-NO"/>
              </w:rPr>
              <w:t xml:space="preserve">Domstol: </w:t>
            </w:r>
          </w:p>
        </w:tc>
        <w:tc>
          <w:tcPr>
            <w:tcW w:w="7600" w:type="dxa"/>
            <w:gridSpan w:val="2"/>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b/>
                <w:bCs/>
                <w:color w:val="000000"/>
                <w:kern w:val="24"/>
                <w:sz w:val="72"/>
                <w:szCs w:val="72"/>
                <w:lang w:eastAsia="nb-NO"/>
              </w:rPr>
              <w:t xml:space="preserve">Oslo tingrett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Rettsmøtetype: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Hovedforhandling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spellStart"/>
            <w:r w:rsidRPr="0088068E">
              <w:rPr>
                <w:rFonts w:ascii="Arial Narrow" w:eastAsia="Times New Roman" w:hAnsi="Arial Narrow" w:cs="Calibri"/>
                <w:color w:val="000000"/>
                <w:kern w:val="24"/>
                <w:sz w:val="28"/>
                <w:szCs w:val="28"/>
                <w:lang w:eastAsia="nb-NO"/>
              </w:rPr>
              <w:t>Saksnr</w:t>
            </w:r>
            <w:proofErr w:type="spellEnd"/>
            <w:r w:rsidRPr="0088068E">
              <w:rPr>
                <w:rFonts w:ascii="Arial Narrow" w:eastAsia="Times New Roman" w:hAnsi="Arial Narrow" w:cs="Calibri"/>
                <w:color w:val="000000"/>
                <w:kern w:val="24"/>
                <w:sz w:val="28"/>
                <w:szCs w:val="28"/>
                <w:lang w:eastAsia="nb-NO"/>
              </w:rPr>
              <w:t xml:space="preserv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11-188627MED-OTIR/05 </w:t>
            </w:r>
          </w:p>
        </w:tc>
      </w:tr>
      <w:tr w:rsidR="0088068E" w:rsidRPr="0088068E" w:rsidTr="0088068E">
        <w:trPr>
          <w:gridAfter w:val="1"/>
          <w:wAfter w:w="1397" w:type="dxa"/>
          <w:trHeight w:val="100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Sakstype: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 med strafferamme over 6 år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Saken gjelder: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Straffeloven § 147a mv </w:t>
            </w:r>
          </w:p>
        </w:tc>
      </w:tr>
      <w:tr w:rsidR="0088068E" w:rsidRPr="0088068E" w:rsidTr="0088068E">
        <w:trPr>
          <w:gridAfter w:val="1"/>
          <w:wAfter w:w="1397" w:type="dxa"/>
          <w:trHeight w:val="1147"/>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Parter: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Oslo statsadvokatembeter, 0030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Anders </w:t>
            </w:r>
            <w:proofErr w:type="spellStart"/>
            <w:r w:rsidRPr="0088068E">
              <w:rPr>
                <w:rFonts w:ascii="Arial Narrow" w:eastAsia="Times New Roman" w:hAnsi="Arial Narrow" w:cs="Calibri"/>
                <w:color w:val="000000"/>
                <w:kern w:val="24"/>
                <w:sz w:val="28"/>
                <w:szCs w:val="28"/>
                <w:lang w:eastAsia="nb-NO"/>
              </w:rPr>
              <w:t>Behring</w:t>
            </w:r>
            <w:proofErr w:type="spellEnd"/>
            <w:r w:rsidRPr="0088068E">
              <w:rPr>
                <w:rFonts w:ascii="Arial Narrow" w:eastAsia="Times New Roman" w:hAnsi="Arial Narrow" w:cs="Calibri"/>
                <w:color w:val="000000"/>
                <w:kern w:val="24"/>
                <w:sz w:val="28"/>
                <w:szCs w:val="28"/>
                <w:lang w:eastAsia="nb-NO"/>
              </w:rPr>
              <w:t xml:space="preserve"> Breivik, 2450 </w:t>
            </w:r>
          </w:p>
        </w:tc>
      </w:tr>
      <w:tr w:rsidR="0088068E" w:rsidRPr="0088068E" w:rsidTr="0088068E">
        <w:trPr>
          <w:gridAfter w:val="1"/>
          <w:wAfter w:w="1397" w:type="dxa"/>
          <w:trHeight w:val="22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Advokater: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Inga </w:t>
            </w:r>
            <w:proofErr w:type="spellStart"/>
            <w:r w:rsidRPr="0088068E">
              <w:rPr>
                <w:rFonts w:ascii="Arial Narrow" w:eastAsia="Times New Roman" w:hAnsi="Arial Narrow" w:cs="Calibri"/>
                <w:color w:val="000000"/>
                <w:kern w:val="24"/>
                <w:sz w:val="28"/>
                <w:szCs w:val="28"/>
                <w:lang w:val="nn-NO" w:eastAsia="nb-NO"/>
              </w:rPr>
              <w:t>Bejer</w:t>
            </w:r>
            <w:proofErr w:type="spellEnd"/>
            <w:r w:rsidRPr="0088068E">
              <w:rPr>
                <w:rFonts w:ascii="Arial Narrow" w:eastAsia="Times New Roman" w:hAnsi="Arial Narrow" w:cs="Calibri"/>
                <w:color w:val="000000"/>
                <w:kern w:val="24"/>
                <w:sz w:val="28"/>
                <w:szCs w:val="28"/>
                <w:lang w:val="nn-NO" w:eastAsia="nb-NO"/>
              </w:rPr>
              <w:t xml:space="preserve"> Engh; Svein </w:t>
            </w:r>
            <w:proofErr w:type="spellStart"/>
            <w:r w:rsidRPr="0088068E">
              <w:rPr>
                <w:rFonts w:ascii="Arial Narrow" w:eastAsia="Times New Roman" w:hAnsi="Arial Narrow" w:cs="Calibri"/>
                <w:color w:val="000000"/>
                <w:kern w:val="24"/>
                <w:sz w:val="28"/>
                <w:szCs w:val="28"/>
                <w:lang w:val="nn-NO" w:eastAsia="nb-NO"/>
              </w:rPr>
              <w:t>Holden</w:t>
            </w:r>
            <w:proofErr w:type="spellEnd"/>
            <w:r w:rsidRPr="0088068E">
              <w:rPr>
                <w:rFonts w:ascii="Arial Narrow" w:eastAsia="Times New Roman" w:hAnsi="Arial Narrow" w:cs="Calibri"/>
                <w:color w:val="000000"/>
                <w:kern w:val="24"/>
                <w:sz w:val="28"/>
                <w:szCs w:val="28"/>
                <w:lang w:val="nn-NO" w:eastAsia="nb-NO"/>
              </w:rPr>
              <w:t xml:space="preserve">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Geir Lippestad; Odd Ivar Aursnes Grøn; Tord Eskild </w:t>
            </w:r>
            <w:proofErr w:type="spellStart"/>
            <w:r w:rsidRPr="0088068E">
              <w:rPr>
                <w:rFonts w:ascii="Arial Narrow" w:eastAsia="Times New Roman" w:hAnsi="Arial Narrow" w:cs="Calibri"/>
                <w:color w:val="000000"/>
                <w:kern w:val="24"/>
                <w:sz w:val="28"/>
                <w:szCs w:val="28"/>
                <w:lang w:val="nn-NO" w:eastAsia="nb-NO"/>
              </w:rPr>
              <w:t>Kvinge</w:t>
            </w:r>
            <w:proofErr w:type="spellEnd"/>
            <w:r w:rsidRPr="0088068E">
              <w:rPr>
                <w:rFonts w:ascii="Arial Narrow" w:eastAsia="Times New Roman" w:hAnsi="Arial Narrow" w:cs="Calibri"/>
                <w:color w:val="000000"/>
                <w:kern w:val="24"/>
                <w:sz w:val="28"/>
                <w:szCs w:val="28"/>
                <w:lang w:val="nn-NO" w:eastAsia="nb-NO"/>
              </w:rPr>
              <w:t xml:space="preserve"> Jordet; Vibeke Hein Bæra </w:t>
            </w:r>
          </w:p>
        </w:tc>
      </w:tr>
      <w:tr w:rsidR="0088068E" w:rsidRPr="00B449FC"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Default="0088068E" w:rsidP="0088068E">
            <w:pPr>
              <w:spacing w:after="0" w:line="240" w:lineRule="auto"/>
              <w:rPr>
                <w:rFonts w:ascii="Arial Narrow" w:eastAsia="Times New Roman" w:hAnsi="Arial Narrow" w:cs="Calibri"/>
                <w:color w:val="000000"/>
                <w:kern w:val="24"/>
                <w:sz w:val="28"/>
                <w:szCs w:val="28"/>
                <w:lang w:eastAsia="nb-NO"/>
              </w:rPr>
            </w:pPr>
            <w:r w:rsidRPr="0088068E">
              <w:rPr>
                <w:rFonts w:ascii="Arial Narrow" w:eastAsia="Times New Roman" w:hAnsi="Arial Narrow" w:cs="Calibri"/>
                <w:color w:val="000000"/>
                <w:kern w:val="24"/>
                <w:sz w:val="28"/>
                <w:szCs w:val="28"/>
                <w:lang w:eastAsia="nb-NO"/>
              </w:rPr>
              <w:t>Bistandsadvokat</w:t>
            </w:r>
            <w:r w:rsidR="00B449FC">
              <w:rPr>
                <w:rFonts w:ascii="Arial Narrow" w:eastAsia="Times New Roman" w:hAnsi="Arial Narrow" w:cs="Calibri"/>
                <w:color w:val="000000"/>
                <w:kern w:val="24"/>
                <w:sz w:val="28"/>
                <w:szCs w:val="28"/>
                <w:lang w:eastAsia="nb-NO"/>
              </w:rPr>
              <w:t>er</w:t>
            </w:r>
            <w:r w:rsidRPr="0088068E">
              <w:rPr>
                <w:rFonts w:ascii="Arial Narrow" w:eastAsia="Times New Roman" w:hAnsi="Arial Narrow" w:cs="Calibri"/>
                <w:color w:val="000000"/>
                <w:kern w:val="24"/>
                <w:sz w:val="28"/>
                <w:szCs w:val="28"/>
                <w:lang w:eastAsia="nb-NO"/>
              </w:rPr>
              <w:t>:</w:t>
            </w:r>
          </w:p>
          <w:p w:rsidR="0088068E" w:rsidRPr="0088068E" w:rsidRDefault="0088068E" w:rsidP="0088068E">
            <w:pPr>
              <w:spacing w:after="0" w:line="240" w:lineRule="auto"/>
              <w:rPr>
                <w:rFonts w:ascii="Arial Narrow" w:eastAsia="Times New Roman" w:hAnsi="Arial Narrow" w:cs="Arial"/>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Rettens formann: </w:t>
            </w:r>
          </w:p>
        </w:tc>
        <w:tc>
          <w:tcPr>
            <w:tcW w:w="6203" w:type="dxa"/>
            <w:tcBorders>
              <w:top w:val="nil"/>
              <w:left w:val="nil"/>
              <w:bottom w:val="nil"/>
              <w:right w:val="nil"/>
            </w:tcBorders>
            <w:shd w:val="clear" w:color="auto" w:fill="auto"/>
            <w:tcMar>
              <w:top w:w="52" w:type="dxa"/>
              <w:left w:w="105" w:type="dxa"/>
              <w:bottom w:w="52" w:type="dxa"/>
              <w:right w:w="105" w:type="dxa"/>
            </w:tcMar>
            <w:hideMark/>
          </w:tcPr>
          <w:p w:rsidR="00B449FC" w:rsidRDefault="00B449FC" w:rsidP="0088068E">
            <w:pPr>
              <w:spacing w:after="0" w:line="240" w:lineRule="auto"/>
              <w:rPr>
                <w:rFonts w:ascii="Arial Narrow" w:eastAsia="Times New Roman" w:hAnsi="Arial Narrow" w:cs="Calibri"/>
                <w:color w:val="000000"/>
                <w:kern w:val="24"/>
                <w:sz w:val="28"/>
                <w:szCs w:val="28"/>
                <w:lang w:eastAsia="nb-NO"/>
              </w:rPr>
            </w:pPr>
            <w:r w:rsidRPr="00B449FC">
              <w:rPr>
                <w:rFonts w:ascii="Arial Narrow" w:eastAsia="Times New Roman" w:hAnsi="Arial Narrow" w:cs="Calibri"/>
                <w:color w:val="000000"/>
                <w:kern w:val="24"/>
                <w:sz w:val="28"/>
                <w:szCs w:val="28"/>
                <w:lang w:eastAsia="nb-NO"/>
              </w:rPr>
              <w:t>Tre koordinerende bistandsadvokater.</w:t>
            </w:r>
          </w:p>
          <w:p w:rsid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Mette Yvonne Larsen, Frode Elgesem, Siv Hallgren.</w:t>
            </w:r>
          </w:p>
          <w:p w:rsidR="0088068E" w:rsidRP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Det er 162 bistandsadvokater, for vel 770 fornærmede og etterlatte.</w:t>
            </w:r>
            <w:r w:rsidR="0088068E" w:rsidRPr="00B449FC">
              <w:rPr>
                <w:rFonts w:ascii="Arial Narrow" w:eastAsia="Times New Roman" w:hAnsi="Arial Narrow" w:cs="Calibri"/>
                <w:color w:val="000000"/>
                <w:kern w:val="24"/>
                <w:sz w:val="28"/>
                <w:szCs w:val="28"/>
                <w:lang w:eastAsia="nb-NO"/>
              </w:rPr>
              <w:t xml:space="preserve"> </w:t>
            </w:r>
          </w:p>
          <w:p w:rsidR="0088068E" w:rsidRPr="00B449FC" w:rsidRDefault="0088068E" w:rsidP="0088068E">
            <w:pPr>
              <w:spacing w:after="0" w:line="240" w:lineRule="auto"/>
              <w:rPr>
                <w:rFonts w:ascii="Arial Narrow" w:eastAsia="Times New Roman" w:hAnsi="Arial Narrow" w:cs="Arial"/>
                <w:sz w:val="28"/>
                <w:szCs w:val="28"/>
                <w:lang w:eastAsia="nb-NO"/>
              </w:rPr>
            </w:pPr>
          </w:p>
          <w:p w:rsidR="0088068E" w:rsidRPr="00B449FC" w:rsidRDefault="0088068E" w:rsidP="0088068E">
            <w:pPr>
              <w:spacing w:after="0" w:line="240" w:lineRule="auto"/>
              <w:rPr>
                <w:rFonts w:ascii="Arial Narrow" w:eastAsia="Times New Roman" w:hAnsi="Arial Narrow" w:cs="Arial"/>
                <w:sz w:val="28"/>
                <w:szCs w:val="28"/>
                <w:lang w:eastAsia="nb-NO"/>
              </w:rPr>
            </w:pPr>
            <w:r w:rsidRPr="00B449FC">
              <w:rPr>
                <w:rFonts w:ascii="Arial Narrow" w:eastAsia="Times New Roman" w:hAnsi="Arial Narrow" w:cs="Calibri"/>
                <w:color w:val="000000"/>
                <w:kern w:val="24"/>
                <w:sz w:val="28"/>
                <w:szCs w:val="28"/>
                <w:lang w:eastAsia="nb-NO"/>
              </w:rPr>
              <w:t xml:space="preserve">Arntzen, Wenche Elizabeth </w:t>
            </w:r>
          </w:p>
        </w:tc>
      </w:tr>
      <w:tr w:rsidR="0088068E" w:rsidRPr="0088068E" w:rsidTr="0088068E">
        <w:trPr>
          <w:gridAfter w:val="1"/>
          <w:wAfter w:w="1397" w:type="dxa"/>
          <w:trHeight w:val="9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Start- sluttdato: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gramStart"/>
            <w:r w:rsidRPr="0088068E">
              <w:rPr>
                <w:rFonts w:ascii="Arial Narrow" w:eastAsia="Times New Roman" w:hAnsi="Arial Narrow" w:cs="Calibri"/>
                <w:color w:val="000000"/>
                <w:kern w:val="24"/>
                <w:sz w:val="28"/>
                <w:szCs w:val="28"/>
                <w:lang w:eastAsia="nb-NO"/>
              </w:rPr>
              <w:t>16.04.2012</w:t>
            </w:r>
            <w:proofErr w:type="gramEnd"/>
            <w:r w:rsidRPr="0088068E">
              <w:rPr>
                <w:rFonts w:ascii="Arial Narrow" w:eastAsia="Times New Roman" w:hAnsi="Arial Narrow" w:cs="Calibri"/>
                <w:color w:val="000000"/>
                <w:kern w:val="24"/>
                <w:sz w:val="28"/>
                <w:szCs w:val="28"/>
                <w:lang w:eastAsia="nb-NO"/>
              </w:rPr>
              <w:t xml:space="preserve"> - 22.06.2012  (Kl. 0900-1600) </w:t>
            </w:r>
          </w:p>
        </w:tc>
      </w:tr>
    </w:tbl>
    <w:p w:rsidR="0088068E" w:rsidRDefault="0088068E"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253A21">
      <w:pPr>
        <w:spacing w:after="120" w:line="240" w:lineRule="auto"/>
        <w:jc w:val="right"/>
        <w:rPr>
          <w:rFonts w:ascii="Times New Roman" w:hAnsi="Times New Roman" w:cs="Times New Roman"/>
        </w:rPr>
      </w:pPr>
      <w:r w:rsidRPr="00253A21">
        <w:rPr>
          <w:rFonts w:ascii="Times New Roman" w:hAnsi="Times New Roman" w:cs="Times New Roman"/>
        </w:rPr>
        <w:t xml:space="preserve">(Hentet fra Oslo tingretts berammelsesliste på </w:t>
      </w:r>
      <w:hyperlink r:id="rId14" w:history="1">
        <w:r w:rsidRPr="006B3BE1">
          <w:rPr>
            <w:rStyle w:val="Hyperkobling"/>
            <w:rFonts w:ascii="Times New Roman" w:hAnsi="Times New Roman" w:cs="Times New Roman"/>
          </w:rPr>
          <w:t>www.domstol.no</w:t>
        </w:r>
      </w:hyperlink>
      <w:r w:rsidRPr="00253A21">
        <w:rPr>
          <w:rFonts w:ascii="Times New Roman" w:hAnsi="Times New Roman" w:cs="Times New Roman"/>
        </w:rPr>
        <w:t>)</w:t>
      </w:r>
    </w:p>
    <w:p w:rsidR="00253A21" w:rsidRDefault="00253A21">
      <w:pPr>
        <w:rPr>
          <w:rFonts w:ascii="Times New Roman" w:hAnsi="Times New Roman" w:cs="Times New Roman"/>
        </w:rPr>
      </w:pPr>
      <w:r>
        <w:rPr>
          <w:rFonts w:ascii="Times New Roman" w:hAnsi="Times New Roman" w:cs="Times New Roman"/>
        </w:rPr>
        <w:br w:type="page"/>
      </w:r>
    </w:p>
    <w:p w:rsidR="00253A21" w:rsidRDefault="00253A21" w:rsidP="00253A21">
      <w:pPr>
        <w:spacing w:after="120" w:line="240" w:lineRule="auto"/>
        <w:jc w:val="right"/>
        <w:rPr>
          <w:rFonts w:ascii="Times New Roman" w:hAnsi="Times New Roman" w:cs="Times New Roman"/>
          <w:sz w:val="24"/>
          <w:szCs w:val="24"/>
        </w:rPr>
      </w:pPr>
      <w:r w:rsidRPr="00253A21">
        <w:rPr>
          <w:rFonts w:ascii="Times New Roman" w:hAnsi="Times New Roman" w:cs="Times New Roman"/>
          <w:sz w:val="24"/>
          <w:szCs w:val="24"/>
        </w:rPr>
        <w:lastRenderedPageBreak/>
        <w:t>Vedlegg 3</w:t>
      </w:r>
    </w:p>
    <w:p w:rsidR="00253A21" w:rsidRDefault="00253A21" w:rsidP="00253A21">
      <w:pPr>
        <w:spacing w:after="120" w:line="240" w:lineRule="auto"/>
        <w:jc w:val="right"/>
        <w:rPr>
          <w:rFonts w:ascii="Times New Roman" w:hAnsi="Times New Roman" w:cs="Times New Roman"/>
          <w:sz w:val="24"/>
          <w:szCs w:val="24"/>
        </w:rPr>
      </w:pPr>
    </w:p>
    <w:p w:rsidR="001B1290" w:rsidRDefault="001B1290" w:rsidP="00CC7B31">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669020" cy="8021114"/>
            <wp:effectExtent l="19050" t="0" r="7880" b="0"/>
            <wp:docPr id="1" name="Bilde 0" descr="Oslo tinghus - 2. etasje 2012-03-26 - fargek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2. etasje 2012-03-26 - fargekart.jpg"/>
                    <pic:cNvPicPr/>
                  </pic:nvPicPr>
                  <pic:blipFill>
                    <a:blip r:embed="rId15" cstate="print"/>
                    <a:stretch>
                      <a:fillRect/>
                    </a:stretch>
                  </pic:blipFill>
                  <pic:spPr>
                    <a:xfrm>
                      <a:off x="0" y="0"/>
                      <a:ext cx="5667588" cy="8019087"/>
                    </a:xfrm>
                    <a:prstGeom prst="rect">
                      <a:avLst/>
                    </a:prstGeom>
                  </pic:spPr>
                </pic:pic>
              </a:graphicData>
            </a:graphic>
          </wp:inline>
        </w:drawing>
      </w:r>
    </w:p>
    <w:p w:rsidR="009B7425" w:rsidRDefault="009B7425" w:rsidP="001B1290">
      <w:pPr>
        <w:spacing w:after="120" w:line="240" w:lineRule="auto"/>
        <w:jc w:val="right"/>
        <w:rPr>
          <w:rFonts w:ascii="Times New Roman" w:hAnsi="Times New Roman" w:cs="Times New Roman"/>
          <w:sz w:val="24"/>
          <w:szCs w:val="24"/>
        </w:rPr>
      </w:pPr>
    </w:p>
    <w:p w:rsidR="009B7425" w:rsidRDefault="009B7425"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4</w:t>
      </w: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582680" cy="7896489"/>
            <wp:effectExtent l="19050" t="0" r="0" b="0"/>
            <wp:docPr id="3" name="Bilde 2" descr="Oslo Tinghus - Rettsal 250 - nummerering av publikumsplass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Rettsal 250 - nummerering av publikumsplasser A4.jpg"/>
                    <pic:cNvPicPr/>
                  </pic:nvPicPr>
                  <pic:blipFill>
                    <a:blip r:embed="rId16" cstate="print"/>
                    <a:stretch>
                      <a:fillRect/>
                    </a:stretch>
                  </pic:blipFill>
                  <pic:spPr>
                    <a:xfrm>
                      <a:off x="0" y="0"/>
                      <a:ext cx="5583432" cy="7897553"/>
                    </a:xfrm>
                    <a:prstGeom prst="rect">
                      <a:avLst/>
                    </a:prstGeom>
                  </pic:spPr>
                </pic:pic>
              </a:graphicData>
            </a:graphic>
          </wp:inline>
        </w:drawing>
      </w:r>
    </w:p>
    <w:p w:rsidR="001B1290" w:rsidRDefault="001B1290">
      <w:pPr>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5</w:t>
      </w:r>
    </w:p>
    <w:p w:rsidR="001B1290" w:rsidRPr="001B1290" w:rsidRDefault="001B1290" w:rsidP="001B1290">
      <w:pPr>
        <w:spacing w:after="120" w:line="240" w:lineRule="auto"/>
        <w:rPr>
          <w:rFonts w:ascii="Arial" w:hAnsi="Arial" w:cs="Arial"/>
          <w:b/>
          <w:sz w:val="24"/>
          <w:szCs w:val="24"/>
        </w:rPr>
      </w:pPr>
      <w:r w:rsidRPr="001B1290">
        <w:rPr>
          <w:rFonts w:ascii="Arial" w:hAnsi="Arial" w:cs="Arial"/>
          <w:b/>
          <w:sz w:val="24"/>
          <w:szCs w:val="24"/>
        </w:rPr>
        <w:t>Fra NRK</w:t>
      </w:r>
    </w:p>
    <w:p w:rsidR="001B1290" w:rsidRPr="00462118" w:rsidRDefault="001B1290" w:rsidP="001B1290">
      <w:pPr>
        <w:rPr>
          <w:rFonts w:ascii="Calibri" w:hAnsi="Calibri"/>
          <w:b/>
          <w:sz w:val="28"/>
          <w:szCs w:val="28"/>
          <w:u w:val="single"/>
        </w:rPr>
      </w:pPr>
      <w:r w:rsidRPr="00462118">
        <w:rPr>
          <w:rFonts w:ascii="Calibri" w:hAnsi="Calibri"/>
          <w:b/>
          <w:sz w:val="28"/>
          <w:szCs w:val="28"/>
          <w:u w:val="single"/>
        </w:rPr>
        <w:t>22. juli rettssaken – informasjon om TV og nett-TV pool</w:t>
      </w:r>
    </w:p>
    <w:p w:rsidR="001B1290" w:rsidRPr="00462118" w:rsidRDefault="001B1290" w:rsidP="001B1290">
      <w:pPr>
        <w:rPr>
          <w:rFonts w:ascii="Calibri" w:hAnsi="Calibri"/>
        </w:rPr>
      </w:pPr>
      <w:r w:rsidRPr="00462118">
        <w:rPr>
          <w:rFonts w:ascii="Calibri" w:hAnsi="Calibri"/>
        </w:rPr>
        <w:t xml:space="preserve">NRK skal på oppdrag av Domstol Administrasjonen lage en fullkvalitets TV-produksjon av hele 22. juli rettssaken. Denne bildeproduksjonen skal direkteoverføres til diverse rettssaler og pressesentre i og utenfor Oslo Tinghus. Det gjøres også opptak til Riksarkivet. Produksjonen betales for det meste av Domstol Administrasjonen, blir i </w:t>
      </w:r>
      <w:r>
        <w:rPr>
          <w:rFonts w:ascii="Calibri" w:hAnsi="Calibri"/>
        </w:rPr>
        <w:t>mye av tiden</w:t>
      </w:r>
      <w:r w:rsidRPr="00462118">
        <w:rPr>
          <w:rFonts w:ascii="Calibri" w:hAnsi="Calibri"/>
        </w:rPr>
        <w:t xml:space="preserve"> ikke tilgjengelig for overføring på TV, nett-TV og radio og går sin gang uavhengig av hva retten har tillat og ikke tillat av offentlig publisering.</w:t>
      </w:r>
    </w:p>
    <w:p w:rsidR="001B1290" w:rsidRDefault="001B1290" w:rsidP="001B1290">
      <w:pPr>
        <w:rPr>
          <w:rFonts w:ascii="Calibri" w:hAnsi="Calibri"/>
        </w:rPr>
      </w:pPr>
      <w:r w:rsidRPr="00462118">
        <w:rPr>
          <w:rFonts w:ascii="Calibri" w:hAnsi="Calibri"/>
        </w:rPr>
        <w:t xml:space="preserve">Retten tillater at noen deler av saken og TV-produksjonen kan overføres direkte eller litt forsinket i mediene. Det er ikke </w:t>
      </w:r>
      <w:r>
        <w:rPr>
          <w:rFonts w:ascii="Calibri" w:hAnsi="Calibri"/>
        </w:rPr>
        <w:t>fullt ut</w:t>
      </w:r>
      <w:r w:rsidRPr="00462118">
        <w:rPr>
          <w:rFonts w:ascii="Calibri" w:hAnsi="Calibri"/>
        </w:rPr>
        <w:t xml:space="preserve"> avgjort hva mediene får sende, men vi anslår at ca 15 % av rettssaken åpnes opp for utsendelse. De dagene dette gjelder</w:t>
      </w:r>
      <w:r>
        <w:rPr>
          <w:rFonts w:ascii="Calibri" w:hAnsi="Calibri"/>
        </w:rPr>
        <w:t>,</w:t>
      </w:r>
      <w:r w:rsidRPr="00462118">
        <w:rPr>
          <w:rFonts w:ascii="Calibri" w:hAnsi="Calibri"/>
        </w:rPr>
        <w:t xml:space="preserve"> betaler mediene ved NRK selv produksjonskostnadene. Dette gjelder også poolproduksjonen av de daglige pressekonferansene etter at retten er hevet og </w:t>
      </w:r>
      <w:r>
        <w:rPr>
          <w:rFonts w:ascii="Calibri" w:hAnsi="Calibri"/>
        </w:rPr>
        <w:t>TV-</w:t>
      </w:r>
      <w:r w:rsidRPr="00462118">
        <w:rPr>
          <w:rFonts w:ascii="Calibri" w:hAnsi="Calibri"/>
        </w:rPr>
        <w:t>bilder fra sal 250 når aktørene ankommer om morgenen.</w:t>
      </w:r>
      <w:r>
        <w:rPr>
          <w:rFonts w:ascii="Calibri" w:hAnsi="Calibri"/>
        </w:rPr>
        <w:t xml:space="preserve"> </w:t>
      </w:r>
    </w:p>
    <w:p w:rsidR="001B1290" w:rsidRDefault="001B1290" w:rsidP="001B1290">
      <w:pPr>
        <w:rPr>
          <w:rFonts w:ascii="Calibri" w:hAnsi="Calibri"/>
        </w:rPr>
      </w:pPr>
      <w:r>
        <w:rPr>
          <w:rFonts w:ascii="Calibri" w:hAnsi="Calibri"/>
        </w:rPr>
        <w:t>Pooldeltagere får rett til å vise bildene på egne plattformer og rett til etterbruk. Pooldeltagere har ikke rett til å distribuere bildene videre til samarbeidspartnere eller til å selge dem.</w:t>
      </w:r>
    </w:p>
    <w:p w:rsidR="001B1290" w:rsidRPr="00462118" w:rsidRDefault="001B1290" w:rsidP="001B1290">
      <w:pPr>
        <w:rPr>
          <w:rFonts w:ascii="Calibri" w:hAnsi="Calibri"/>
        </w:rPr>
      </w:pPr>
      <w:r>
        <w:rPr>
          <w:rFonts w:ascii="Calibri" w:hAnsi="Calibri"/>
        </w:rPr>
        <w:t>NRK har</w:t>
      </w:r>
      <w:r w:rsidRPr="00462118">
        <w:rPr>
          <w:rFonts w:ascii="Calibri" w:hAnsi="Calibri"/>
        </w:rPr>
        <w:t xml:space="preserve"> laget priser for deltagelse i poolen med utgangspunkt i et selvkostprinsipp. Prisingen er basert på et antatt antall deltagere i ulike kategorie</w:t>
      </w:r>
      <w:r>
        <w:rPr>
          <w:rFonts w:ascii="Calibri" w:hAnsi="Calibri"/>
        </w:rPr>
        <w:t>r</w:t>
      </w:r>
      <w:r w:rsidRPr="00462118">
        <w:rPr>
          <w:rFonts w:ascii="Calibri" w:hAnsi="Calibri"/>
        </w:rPr>
        <w:t>.</w:t>
      </w:r>
      <w:r>
        <w:rPr>
          <w:rFonts w:ascii="Calibri" w:hAnsi="Calibri"/>
        </w:rPr>
        <w:t xml:space="preserve"> Dersom antall </w:t>
      </w:r>
      <w:proofErr w:type="spellStart"/>
      <w:r>
        <w:rPr>
          <w:rFonts w:ascii="Calibri" w:hAnsi="Calibri"/>
        </w:rPr>
        <w:t>pool-deltagere</w:t>
      </w:r>
      <w:proofErr w:type="spellEnd"/>
      <w:r>
        <w:rPr>
          <w:rFonts w:ascii="Calibri" w:hAnsi="Calibri"/>
        </w:rPr>
        <w:t xml:space="preserve"> i kategori 2 og 3 blir vesentlig større enn NRKs beregning tilsier, vil prisen i disse kategoriene gå ned. Dersom antall deltagere her blir lavere enn beregnet dekker NRK underskuddet og prisene beholdes som angitt.</w:t>
      </w:r>
    </w:p>
    <w:p w:rsidR="001B1290" w:rsidRPr="00767016" w:rsidRDefault="001B1290" w:rsidP="001B1290">
      <w:pPr>
        <w:rPr>
          <w:rFonts w:ascii="Calibri" w:hAnsi="Calibri"/>
          <w:b/>
        </w:rPr>
      </w:pPr>
      <w:r w:rsidRPr="00767016">
        <w:rPr>
          <w:rFonts w:ascii="Calibri" w:hAnsi="Calibri"/>
          <w:b/>
        </w:rPr>
        <w:t>Priser:</w:t>
      </w:r>
    </w:p>
    <w:p w:rsidR="001B1290" w:rsidRPr="00462118" w:rsidRDefault="001B1290" w:rsidP="001B1290">
      <w:pPr>
        <w:rPr>
          <w:rFonts w:ascii="Calibri" w:hAnsi="Calibri"/>
        </w:rPr>
      </w:pPr>
      <w:r w:rsidRPr="00462118">
        <w:rPr>
          <w:rFonts w:ascii="Calibri" w:hAnsi="Calibri"/>
        </w:rPr>
        <w:t xml:space="preserve">NRK finner det i denne saken urimelig at alle deltagere i poolen betaler det samme uavhengig av </w:t>
      </w:r>
      <w:r>
        <w:rPr>
          <w:rFonts w:ascii="Calibri" w:hAnsi="Calibri"/>
        </w:rPr>
        <w:t xml:space="preserve">mediehusets </w:t>
      </w:r>
      <w:r w:rsidRPr="00462118">
        <w:rPr>
          <w:rFonts w:ascii="Calibri" w:hAnsi="Calibri"/>
        </w:rPr>
        <w:t>størrelse og dekningsområde. Vi har derfor delt de norske pooldeltagerne inn i tre kategorier med ulike prisnivåer. Det blir</w:t>
      </w:r>
      <w:r>
        <w:rPr>
          <w:rFonts w:ascii="Calibri" w:hAnsi="Calibri"/>
        </w:rPr>
        <w:t xml:space="preserve"> også</w:t>
      </w:r>
      <w:r w:rsidRPr="00462118">
        <w:rPr>
          <w:rFonts w:ascii="Calibri" w:hAnsi="Calibri"/>
        </w:rPr>
        <w:t xml:space="preserve"> en eller to priskategorier for internasjonale byråer og medier. Prisene gjelder full deltagelse i alle pooloverføringer for hele perioden på 10 uker fra og med 16.04. </w:t>
      </w:r>
      <w:r>
        <w:rPr>
          <w:rFonts w:ascii="Calibri" w:hAnsi="Calibri"/>
        </w:rPr>
        <w:t>Av praktiske årsaker blir det</w:t>
      </w:r>
      <w:r w:rsidRPr="00462118">
        <w:rPr>
          <w:rFonts w:ascii="Calibri" w:hAnsi="Calibri"/>
        </w:rPr>
        <w:t xml:space="preserve"> </w:t>
      </w:r>
      <w:r>
        <w:rPr>
          <w:rFonts w:ascii="Calibri" w:hAnsi="Calibri"/>
        </w:rPr>
        <w:t xml:space="preserve">altså </w:t>
      </w:r>
      <w:r w:rsidRPr="00462118">
        <w:rPr>
          <w:rFonts w:ascii="Calibri" w:hAnsi="Calibri"/>
        </w:rPr>
        <w:t>en samlepris for alt</w:t>
      </w:r>
      <w:r>
        <w:rPr>
          <w:rFonts w:ascii="Calibri" w:hAnsi="Calibri"/>
        </w:rPr>
        <w:t>.</w:t>
      </w:r>
    </w:p>
    <w:tbl>
      <w:tblPr>
        <w:tblW w:w="7580" w:type="dxa"/>
        <w:tblInd w:w="58" w:type="dxa"/>
        <w:tblCellMar>
          <w:left w:w="70" w:type="dxa"/>
          <w:right w:w="70" w:type="dxa"/>
        </w:tblCellMar>
        <w:tblLook w:val="04A0"/>
      </w:tblPr>
      <w:tblGrid>
        <w:gridCol w:w="2020"/>
        <w:gridCol w:w="1620"/>
        <w:gridCol w:w="2100"/>
        <w:gridCol w:w="1840"/>
      </w:tblGrid>
      <w:tr w:rsidR="001B1290" w:rsidRPr="00B74FFC" w:rsidTr="005659C5">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b/>
                <w:bCs/>
                <w:sz w:val="20"/>
                <w:szCs w:val="20"/>
                <w:u w:val="single"/>
              </w:rPr>
            </w:pPr>
            <w:r w:rsidRPr="00B74FFC">
              <w:rPr>
                <w:rFonts w:ascii="Calibri" w:hAnsi="Calibri"/>
                <w:b/>
                <w:bCs/>
                <w:sz w:val="20"/>
                <w:szCs w:val="20"/>
                <w:u w:val="single"/>
              </w:rPr>
              <w:t>Poolpriser:</w:t>
            </w:r>
          </w:p>
        </w:tc>
        <w:tc>
          <w:tcPr>
            <w:tcW w:w="162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b/>
                <w:bCs/>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sz w:val="20"/>
                <w:szCs w:val="20"/>
              </w:rPr>
            </w:pPr>
          </w:p>
        </w:tc>
      </w:tr>
      <w:tr w:rsidR="001B1290" w:rsidRPr="00B74FFC" w:rsidTr="005659C5">
        <w:trPr>
          <w:trHeight w:val="288"/>
        </w:trPr>
        <w:tc>
          <w:tcPr>
            <w:tcW w:w="20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Mediekategorier:</w:t>
            </w:r>
          </w:p>
        </w:tc>
        <w:tc>
          <w:tcPr>
            <w:tcW w:w="16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 Nasjonale  </w:t>
            </w:r>
          </w:p>
        </w:tc>
        <w:tc>
          <w:tcPr>
            <w:tcW w:w="210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2. Regionale </w:t>
            </w:r>
          </w:p>
        </w:tc>
        <w:tc>
          <w:tcPr>
            <w:tcW w:w="184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 Lokale </w:t>
            </w:r>
          </w:p>
        </w:tc>
      </w:tr>
      <w:tr w:rsidR="001B1290" w:rsidRPr="00B74FFC" w:rsidTr="005659C5">
        <w:trPr>
          <w:trHeight w:val="35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NRK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Bergens Tidende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w:t>
            </w:r>
            <w:r>
              <w:rPr>
                <w:rFonts w:ascii="Calibri" w:hAnsi="Calibri"/>
                <w:sz w:val="20"/>
                <w:szCs w:val="20"/>
              </w:rPr>
              <w:t>Verdalingen</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TV 2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Adresseavisa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Romsdals Budstikke.</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Aftenposten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Stavanger Aftenblad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Etc.</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VG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roofErr w:type="spellStart"/>
            <w:r>
              <w:rPr>
                <w:rFonts w:ascii="Calibri" w:hAnsi="Calibri"/>
                <w:sz w:val="20"/>
                <w:szCs w:val="20"/>
              </w:rPr>
              <w:t>Fevennen</w:t>
            </w:r>
            <w:proofErr w:type="spellEnd"/>
            <w:r>
              <w:rPr>
                <w:rFonts w:ascii="Calibri" w:hAnsi="Calibri"/>
                <w:sz w:val="20"/>
                <w:szCs w:val="20"/>
              </w:rPr>
              <w:t xml:space="preserve">  </w:t>
            </w:r>
            <w:r w:rsidRPr="00B74FFC">
              <w:rPr>
                <w:rFonts w:ascii="Calibri" w:hAnsi="Calibri"/>
                <w:sz w:val="20"/>
                <w:szCs w:val="20"/>
              </w:rPr>
              <w:t xml:space="preserv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Dagbladet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 xml:space="preserve">Etc.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Deltagerpris, NOK</w:t>
            </w:r>
            <w:r>
              <w:rPr>
                <w:rFonts w:ascii="Calibri" w:hAnsi="Calibri"/>
                <w:b/>
                <w:bCs/>
                <w:sz w:val="20"/>
                <w:szCs w:val="20"/>
              </w:rPr>
              <w:t xml:space="preserve"> eks mva</w:t>
            </w: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60 000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30 000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15 000 </w:t>
            </w:r>
          </w:p>
        </w:tc>
      </w:tr>
    </w:tbl>
    <w:p w:rsidR="001B1290" w:rsidRDefault="001B1290" w:rsidP="001B1290">
      <w:pPr>
        <w:rPr>
          <w:rFonts w:ascii="Calibri" w:hAnsi="Calibri"/>
        </w:rPr>
      </w:pP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t>NRKs kontaktperson for påmelding fra Norge er:</w:t>
      </w:r>
    </w:p>
    <w:p w:rsidR="001B1290" w:rsidRPr="00E631E5" w:rsidRDefault="001B1290" w:rsidP="001B1290">
      <w:pPr>
        <w:rPr>
          <w:rFonts w:ascii="Calibri" w:hAnsi="Calibri" w:cs="Calibri"/>
        </w:rPr>
      </w:pPr>
      <w:r w:rsidRPr="00E631E5">
        <w:rPr>
          <w:rFonts w:ascii="Calibri" w:hAnsi="Calibri" w:cs="Calibri"/>
        </w:rPr>
        <w:lastRenderedPageBreak/>
        <w:t xml:space="preserve">Gro </w:t>
      </w:r>
      <w:proofErr w:type="spellStart"/>
      <w:r w:rsidRPr="00E631E5">
        <w:rPr>
          <w:rFonts w:ascii="Calibri" w:hAnsi="Calibri" w:cs="Calibri"/>
        </w:rPr>
        <w:t>Skjensvold</w:t>
      </w:r>
      <w:proofErr w:type="spellEnd"/>
      <w:r w:rsidRPr="00E631E5">
        <w:rPr>
          <w:rFonts w:ascii="Calibri" w:hAnsi="Calibri" w:cs="Calibri"/>
        </w:rPr>
        <w:t xml:space="preserve">, </w:t>
      </w:r>
      <w:hyperlink r:id="rId17" w:history="1">
        <w:r w:rsidRPr="00E631E5">
          <w:rPr>
            <w:rStyle w:val="Hyperkobling"/>
            <w:rFonts w:ascii="Calibri" w:hAnsi="Calibri" w:cs="Calibri"/>
          </w:rPr>
          <w:t>gro.skjensvold@nrk.no</w:t>
        </w:r>
      </w:hyperlink>
      <w:r w:rsidRPr="00E631E5">
        <w:rPr>
          <w:rFonts w:ascii="Calibri" w:hAnsi="Calibri" w:cs="Calibri"/>
        </w:rPr>
        <w:t xml:space="preserve"> </w:t>
      </w:r>
      <w:proofErr w:type="gramStart"/>
      <w:r w:rsidRPr="00E631E5">
        <w:rPr>
          <w:rFonts w:ascii="Calibri" w:hAnsi="Calibri" w:cs="Calibri"/>
        </w:rPr>
        <w:t>Telefon: 9572 0870</w:t>
      </w:r>
      <w:proofErr w:type="gramEnd"/>
    </w:p>
    <w:p w:rsidR="001B1290" w:rsidRPr="00E631E5" w:rsidRDefault="001B1290" w:rsidP="001B1290">
      <w:pPr>
        <w:rPr>
          <w:rFonts w:ascii="Calibri" w:hAnsi="Calibri" w:cs="Calibri"/>
        </w:rPr>
      </w:pPr>
      <w:r w:rsidRPr="00E631E5">
        <w:rPr>
          <w:rFonts w:ascii="Calibri" w:hAnsi="Calibri" w:cs="Calibri"/>
        </w:rPr>
        <w:t xml:space="preserve">(Internasjonale henvendelser: Marit Moi, </w:t>
      </w:r>
      <w:hyperlink r:id="rId18" w:history="1">
        <w:r w:rsidRPr="00E631E5">
          <w:rPr>
            <w:rStyle w:val="Hyperkobling"/>
            <w:rFonts w:ascii="Calibri" w:hAnsi="Calibri" w:cs="Calibri"/>
          </w:rPr>
          <w:t>marit.moi@nrk.no</w:t>
        </w:r>
      </w:hyperlink>
      <w:r w:rsidRPr="00E631E5">
        <w:rPr>
          <w:rFonts w:ascii="Calibri" w:hAnsi="Calibri" w:cs="Calibri"/>
        </w:rPr>
        <w:t xml:space="preserve"> Telefon: +47 959 37 </w:t>
      </w:r>
      <w:r>
        <w:rPr>
          <w:rFonts w:ascii="Calibri" w:hAnsi="Calibri" w:cs="Calibri"/>
        </w:rPr>
        <w:t>347)</w:t>
      </w:r>
    </w:p>
    <w:p w:rsidR="001B1290" w:rsidRPr="00E631E5" w:rsidRDefault="001B1290" w:rsidP="001B1290">
      <w:pPr>
        <w:rPr>
          <w:rFonts w:ascii="Calibri" w:hAnsi="Calibri" w:cs="Calibri"/>
          <w:b/>
        </w:rPr>
      </w:pPr>
      <w:r w:rsidRPr="00E631E5">
        <w:rPr>
          <w:rFonts w:ascii="Calibri" w:hAnsi="Calibri" w:cs="Calibri"/>
          <w:b/>
        </w:rPr>
        <w:t xml:space="preserve">Frist for påmelding til </w:t>
      </w:r>
      <w:proofErr w:type="spellStart"/>
      <w:r w:rsidRPr="00E631E5">
        <w:rPr>
          <w:rFonts w:ascii="Calibri" w:hAnsi="Calibri" w:cs="Calibri"/>
          <w:b/>
        </w:rPr>
        <w:t>pool-signalet</w:t>
      </w:r>
      <w:proofErr w:type="spellEnd"/>
      <w:r w:rsidRPr="00E631E5">
        <w:rPr>
          <w:rFonts w:ascii="Calibri" w:hAnsi="Calibri" w:cs="Calibri"/>
          <w:b/>
        </w:rPr>
        <w:t xml:space="preserve"> er 1</w:t>
      </w:r>
      <w:r>
        <w:rPr>
          <w:rFonts w:ascii="Calibri" w:hAnsi="Calibri" w:cs="Calibri"/>
          <w:b/>
        </w:rPr>
        <w:t>0</w:t>
      </w:r>
      <w:r w:rsidRPr="00E631E5">
        <w:rPr>
          <w:rFonts w:ascii="Calibri" w:hAnsi="Calibri" w:cs="Calibri"/>
          <w:b/>
        </w:rPr>
        <w:t>. april 2012.</w:t>
      </w: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t>Tilgang og tekniske detaljer:</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Pooldeltagerne får tilgang til TV- signalet i Oslo Tinghus eller tilgang til aksesspunkt for live web </w:t>
      </w:r>
      <w:proofErr w:type="spellStart"/>
      <w:r w:rsidRPr="00E631E5">
        <w:rPr>
          <w:rFonts w:ascii="Calibri" w:hAnsi="Calibri" w:cs="Calibri"/>
        </w:rPr>
        <w:t>streaming</w:t>
      </w:r>
      <w:proofErr w:type="spellEnd"/>
      <w:r w:rsidRPr="00E631E5">
        <w:rPr>
          <w:rFonts w:ascii="Calibri" w:hAnsi="Calibri" w:cs="Calibri"/>
        </w:rPr>
        <w: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Hele operasjonen vil være i HD/SDI, men SD/SDI vil være tilgjengelig for lokal distribusjon. TV-distribusjon vil være fra et punkt </w:t>
      </w:r>
      <w:proofErr w:type="gramStart"/>
      <w:r w:rsidRPr="00E631E5">
        <w:rPr>
          <w:rFonts w:ascii="Calibri" w:hAnsi="Calibri" w:cs="Calibri"/>
        </w:rPr>
        <w:t>i  Tinghuset</w:t>
      </w:r>
      <w:proofErr w:type="gramEnd"/>
      <w:r w:rsidRPr="00E631E5">
        <w:rPr>
          <w:rFonts w:ascii="Calibri" w:hAnsi="Calibri" w:cs="Calibri"/>
        </w:rPr>
        <w:t xml:space="preserve"> kalt "Vinkelrommet" og ved SNG parkering på </w:t>
      </w:r>
      <w:proofErr w:type="spellStart"/>
      <w:r w:rsidRPr="00E631E5">
        <w:rPr>
          <w:rFonts w:ascii="Calibri" w:hAnsi="Calibri" w:cs="Calibri"/>
        </w:rPr>
        <w:t>Tullinløkka</w:t>
      </w:r>
      <w:proofErr w:type="spellEnd"/>
      <w:r w:rsidRPr="00E631E5">
        <w:rPr>
          <w:rFonts w:ascii="Calibri" w:hAnsi="Calibri" w:cs="Calibri"/>
        </w:rPr>
        <w:t>. Vinkelrommet har tilgang fra bakkeplan. Rettighetshavere må selv koble seg til disse stedene. HD/SDI er kun tilgjengelig i vinkelrommet.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HD signal format: SMPTE292M, HDTV standard 1080i/50.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r w:rsidRPr="00E631E5">
        <w:rPr>
          <w:rFonts w:ascii="Calibri" w:hAnsi="Calibri" w:cs="Calibri"/>
        </w:rPr>
        <w:br/>
      </w:r>
      <w:r w:rsidRPr="00E631E5">
        <w:rPr>
          <w:rFonts w:ascii="Calibri" w:hAnsi="Calibri" w:cs="Calibri"/>
        </w:rPr>
        <w:br/>
        <w:t>SD signal format: SDTV standard 625i/50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p>
    <w:p w:rsidR="001B1290" w:rsidRPr="00E631E5" w:rsidRDefault="001B1290" w:rsidP="001B1290">
      <w:pPr>
        <w:rPr>
          <w:rFonts w:ascii="Calibri" w:hAnsi="Calibri" w:cs="Calibri"/>
        </w:rPr>
      </w:pPr>
      <w:r w:rsidRPr="00E631E5">
        <w:rPr>
          <w:rFonts w:ascii="Calibri" w:hAnsi="Calibri" w:cs="Calibri"/>
        </w:rPr>
        <w:t xml:space="preserve">En </w:t>
      </w:r>
      <w:proofErr w:type="spellStart"/>
      <w:r w:rsidRPr="00E631E5">
        <w:rPr>
          <w:rFonts w:ascii="Calibri" w:hAnsi="Calibri" w:cs="Calibri"/>
        </w:rPr>
        <w:t>livestream</w:t>
      </w:r>
      <w:proofErr w:type="spellEnd"/>
      <w:r w:rsidRPr="00E631E5">
        <w:rPr>
          <w:rFonts w:ascii="Calibri" w:hAnsi="Calibri" w:cs="Calibri"/>
        </w:rPr>
        <w:t xml:space="preserve"> med to H.264 profiler vil også være tilgjengelig for web formål.  En høykvalitet som er beregnet på å kunne bearbeides og en lavere kvalitet på ca 1,5 </w:t>
      </w:r>
      <w:proofErr w:type="spellStart"/>
      <w:r w:rsidRPr="00E631E5">
        <w:rPr>
          <w:rFonts w:ascii="Calibri" w:hAnsi="Calibri" w:cs="Calibri"/>
        </w:rPr>
        <w:t>Mbit</w:t>
      </w:r>
      <w:proofErr w:type="spellEnd"/>
      <w:r w:rsidRPr="00E631E5">
        <w:rPr>
          <w:rFonts w:ascii="Calibri" w:hAnsi="Calibri" w:cs="Calibri"/>
        </w:rPr>
        <w:t xml:space="preserve"> for direkte </w:t>
      </w:r>
      <w:proofErr w:type="spellStart"/>
      <w:r w:rsidRPr="00E631E5">
        <w:rPr>
          <w:rFonts w:ascii="Calibri" w:hAnsi="Calibri" w:cs="Calibri"/>
        </w:rPr>
        <w:t>redistribusjon</w:t>
      </w:r>
      <w:proofErr w:type="spellEnd"/>
      <w:r w:rsidRPr="00E631E5">
        <w:rPr>
          <w:rFonts w:ascii="Calibri" w:hAnsi="Calibri" w:cs="Calibri"/>
        </w:rPr>
        <w:t xml:space="preserve">. Distribusjon skjer via </w:t>
      </w:r>
      <w:proofErr w:type="spellStart"/>
      <w:r w:rsidRPr="00E631E5">
        <w:rPr>
          <w:rFonts w:ascii="Calibri" w:hAnsi="Calibri" w:cs="Calibri"/>
        </w:rPr>
        <w:t>Akamai</w:t>
      </w:r>
      <w:proofErr w:type="spellEnd"/>
      <w:r w:rsidRPr="00E631E5">
        <w:rPr>
          <w:rFonts w:ascii="Calibri" w:hAnsi="Calibri" w:cs="Calibri"/>
        </w:rPr>
        <w:t xml:space="preserve">, hvor det vil bli opprettet aksesspunkt. Dette punktet vil bli sikret med aksesskontroll slik at kun deltagere i poolen får tilgang. </w:t>
      </w:r>
    </w:p>
    <w:p w:rsidR="001B1290" w:rsidRPr="00E16CE4" w:rsidRDefault="001B1290" w:rsidP="001B1290">
      <w:pPr>
        <w:rPr>
          <w:rFonts w:ascii="Calibri" w:hAnsi="Calibri"/>
        </w:rPr>
      </w:pPr>
    </w:p>
    <w:p w:rsidR="001B1290" w:rsidRDefault="001B1290"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6</w:t>
      </w:r>
    </w:p>
    <w:p w:rsidR="007D6DEA" w:rsidRDefault="007D6DEA" w:rsidP="001B1290">
      <w:pPr>
        <w:spacing w:after="120" w:line="240" w:lineRule="auto"/>
        <w:rPr>
          <w:rFonts w:ascii="Times New Roman" w:hAnsi="Times New Roman" w:cs="Times New Roman"/>
          <w:sz w:val="24"/>
          <w:szCs w:val="24"/>
        </w:rPr>
      </w:pPr>
    </w:p>
    <w:p w:rsidR="007D6DEA" w:rsidRDefault="007D6DEA" w:rsidP="007D6DEA">
      <w:pPr>
        <w:spacing w:before="100" w:beforeAutospacing="1" w:after="100" w:afterAutospacing="1"/>
        <w:rPr>
          <w:rStyle w:val="apple-style-span"/>
          <w:rFonts w:ascii="Times New Roman" w:hAnsi="Times New Roman"/>
          <w:b/>
          <w:sz w:val="24"/>
          <w:szCs w:val="24"/>
        </w:rPr>
      </w:pPr>
      <w:proofErr w:type="spellStart"/>
      <w:r w:rsidRPr="00B960FB">
        <w:rPr>
          <w:rStyle w:val="apple-style-span"/>
          <w:rFonts w:ascii="Times New Roman" w:hAnsi="Times New Roman"/>
          <w:b/>
          <w:sz w:val="24"/>
          <w:szCs w:val="24"/>
        </w:rPr>
        <w:t>NTBscanpix</w:t>
      </w:r>
      <w:proofErr w:type="spellEnd"/>
      <w:r w:rsidRPr="00B960FB">
        <w:rPr>
          <w:rStyle w:val="apple-style-span"/>
          <w:rFonts w:ascii="Times New Roman" w:hAnsi="Times New Roman"/>
          <w:b/>
          <w:sz w:val="24"/>
          <w:szCs w:val="24"/>
        </w:rPr>
        <w:t xml:space="preserve"> har pool under rettsaken mot Andres </w:t>
      </w:r>
      <w:proofErr w:type="spellStart"/>
      <w:r w:rsidRPr="00B960FB">
        <w:rPr>
          <w:rStyle w:val="apple-style-span"/>
          <w:rFonts w:ascii="Times New Roman" w:hAnsi="Times New Roman"/>
          <w:b/>
          <w:sz w:val="24"/>
          <w:szCs w:val="24"/>
        </w:rPr>
        <w:t>Behring</w:t>
      </w:r>
      <w:proofErr w:type="spellEnd"/>
      <w:r w:rsidRPr="00B960FB">
        <w:rPr>
          <w:rStyle w:val="apple-style-span"/>
          <w:rFonts w:ascii="Times New Roman" w:hAnsi="Times New Roman"/>
          <w:b/>
          <w:sz w:val="24"/>
          <w:szCs w:val="24"/>
        </w:rPr>
        <w:t xml:space="preserve"> Breivik.</w:t>
      </w:r>
    </w:p>
    <w:p w:rsidR="00D337BF" w:rsidRPr="00D337BF" w:rsidRDefault="00D337BF" w:rsidP="00D337BF">
      <w:pPr>
        <w:autoSpaceDE w:val="0"/>
        <w:autoSpaceDN w:val="0"/>
        <w:spacing w:before="100" w:beforeAutospacing="1" w:after="100" w:afterAutospacing="1"/>
        <w:rPr>
          <w:rFonts w:ascii="Times New Roman" w:hAnsi="Times New Roman" w:cs="Times New Roman"/>
          <w:b/>
          <w:sz w:val="24"/>
          <w:szCs w:val="24"/>
        </w:rPr>
      </w:pPr>
      <w:r w:rsidRPr="00D337BF">
        <w:rPr>
          <w:rFonts w:ascii="Times New Roman" w:hAnsi="Times New Roman" w:cs="Times New Roman"/>
          <w:b/>
          <w:sz w:val="24"/>
          <w:szCs w:val="24"/>
        </w:rPr>
        <w:t>Stillbilder:</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2 fotografer vil jobbe inne i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under de forutsetninger retten har åpnet for.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Åpningen</w:t>
      </w:r>
      <w:proofErr w:type="gramEnd"/>
      <w:r w:rsidRPr="00D337BF">
        <w:rPr>
          <w:rFonts w:ascii="Times New Roman" w:hAnsi="Times New Roman" w:cs="Times New Roman"/>
          <w:sz w:val="24"/>
          <w:szCs w:val="24"/>
        </w:rPr>
        <w:t xml:space="preserve"> av hovedforhandlingene.</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Aktor</w:t>
      </w:r>
      <w:proofErr w:type="gramEnd"/>
      <w:r w:rsidRPr="00D337BF">
        <w:rPr>
          <w:rFonts w:ascii="Times New Roman" w:hAnsi="Times New Roman" w:cs="Times New Roman"/>
          <w:sz w:val="24"/>
          <w:szCs w:val="24"/>
        </w:rPr>
        <w:t xml:space="preserve"> og forsvarers innledninger.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Prosedyrer</w:t>
      </w:r>
      <w:proofErr w:type="gramEnd"/>
      <w:r w:rsidRPr="00D337BF">
        <w:rPr>
          <w:rFonts w:ascii="Times New Roman" w:hAnsi="Times New Roman" w:cs="Times New Roman"/>
          <w:sz w:val="24"/>
          <w:szCs w:val="24"/>
        </w:rPr>
        <w:t xml:space="preserve">. </w:t>
      </w:r>
    </w:p>
    <w:p w:rsidR="00D337BF" w:rsidRPr="00D337BF" w:rsidRDefault="00D337BF" w:rsidP="009B7425">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Åpning og innledninger vil i praksis trolig ta første dag. Bilder kommer til å sendes direkte fra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og ut til kundene. For å sikre en rask og solid leveranse vil 3 fotografer være øremerket til denne jobben. I tillegg kommer nødvendige </w:t>
      </w:r>
      <w:proofErr w:type="spellStart"/>
      <w:r w:rsidRPr="00D337BF">
        <w:rPr>
          <w:rFonts w:ascii="Times New Roman" w:hAnsi="Times New Roman" w:cs="Times New Roman"/>
          <w:sz w:val="24"/>
          <w:szCs w:val="24"/>
        </w:rPr>
        <w:t>backoffice-ressurser</w:t>
      </w:r>
      <w:proofErr w:type="spellEnd"/>
      <w:r w:rsidRPr="00D337BF">
        <w:rPr>
          <w:rFonts w:ascii="Times New Roman" w:hAnsi="Times New Roman" w:cs="Times New Roman"/>
          <w:sz w:val="24"/>
          <w:szCs w:val="24"/>
        </w:rPr>
        <w:t>, til teksting, editering og organisering. Tilsvarende vil det også bli satt av ekstra fotografer som håndterer de avsluttende prosedyrene.</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vil til enhver tid ha to fotografer i salen om vil dekke det som skjer før retten er satt, i pauser og etter at retten er hevet.</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Det tas også høyde for at det kan dukke opp flere pooler underveis i rettsaken.</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 Eksisterende </w:t>
      </w:r>
      <w:proofErr w:type="spellStart"/>
      <w:r w:rsidRPr="00D337BF">
        <w:rPr>
          <w:rFonts w:ascii="Times New Roman" w:hAnsi="Times New Roman" w:cs="Times New Roman"/>
          <w:sz w:val="24"/>
          <w:szCs w:val="24"/>
        </w:rPr>
        <w:t>pool-reglementet</w:t>
      </w:r>
      <w:proofErr w:type="spellEnd"/>
      <w:r w:rsidRPr="00D337BF">
        <w:rPr>
          <w:rFonts w:ascii="Times New Roman" w:hAnsi="Times New Roman" w:cs="Times New Roman"/>
          <w:sz w:val="24"/>
          <w:szCs w:val="24"/>
        </w:rPr>
        <w:t xml:space="preserve"> er lagt til grunn for betaling</w:t>
      </w:r>
      <w:r>
        <w:rPr>
          <w:rFonts w:ascii="Times New Roman" w:hAnsi="Times New Roman" w:cs="Times New Roman"/>
          <w:sz w:val="24"/>
          <w:szCs w:val="24"/>
        </w:rPr>
        <w:t>;</w:t>
      </w:r>
      <w:r w:rsidRPr="00D337BF">
        <w:rPr>
          <w:rFonts w:ascii="Times New Roman" w:hAnsi="Times New Roman" w:cs="Times New Roman"/>
          <w:sz w:val="24"/>
          <w:szCs w:val="24"/>
        </w:rPr>
        <w:t xml:space="preserve"> </w:t>
      </w:r>
      <w:proofErr w:type="spellStart"/>
      <w:r w:rsidRPr="00D337BF">
        <w:rPr>
          <w:rFonts w:ascii="Times New Roman" w:hAnsi="Times New Roman" w:cs="Times New Roman"/>
          <w:sz w:val="24"/>
          <w:szCs w:val="24"/>
        </w:rPr>
        <w:t>pool-bilde</w:t>
      </w:r>
      <w:proofErr w:type="spellEnd"/>
      <w:r w:rsidRPr="00D337BF">
        <w:rPr>
          <w:rFonts w:ascii="Times New Roman" w:hAnsi="Times New Roman" w:cs="Times New Roman"/>
          <w:sz w:val="24"/>
          <w:szCs w:val="24"/>
        </w:rPr>
        <w:t xml:space="preserve"> belastes med "bildepris".</w:t>
      </w:r>
    </w:p>
    <w:p w:rsidR="00D337BF" w:rsidRPr="00D337BF" w:rsidRDefault="00D337BF" w:rsidP="00D337BF">
      <w:pPr>
        <w:autoSpaceDE w:val="0"/>
        <w:autoSpaceDN w:val="0"/>
        <w:spacing w:before="100" w:beforeAutospacing="1" w:after="100" w:afterAutospacing="1"/>
        <w:rPr>
          <w:rStyle w:val="apple-style-span"/>
          <w:rFonts w:ascii="Times New Roman" w:hAnsi="Times New Roman" w:cs="Times New Roman"/>
          <w:sz w:val="24"/>
          <w:szCs w:val="24"/>
        </w:rPr>
      </w:pPr>
      <w:r w:rsidRPr="00D337BF">
        <w:rPr>
          <w:rStyle w:val="apple-style-span"/>
          <w:rFonts w:ascii="Times New Roman" w:hAnsi="Times New Roman" w:cs="Times New Roman"/>
          <w:sz w:val="24"/>
          <w:szCs w:val="24"/>
        </w:rPr>
        <w:t xml:space="preserve">Alle nyhetskunder hos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vil få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uten ekstra kostnad. Norske aviser som ikke er kunder kan henvende seg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og få opprettet brukernavn/passord. De vil da kunne laste ned bildene selv og få </w:t>
      </w:r>
      <w:proofErr w:type="gramStart"/>
      <w:r w:rsidRPr="00D337BF">
        <w:rPr>
          <w:rStyle w:val="apple-style-span"/>
          <w:rFonts w:ascii="Times New Roman" w:hAnsi="Times New Roman" w:cs="Times New Roman"/>
          <w:sz w:val="24"/>
          <w:szCs w:val="24"/>
        </w:rPr>
        <w:t>40%</w:t>
      </w:r>
      <w:proofErr w:type="gramEnd"/>
      <w:r w:rsidRPr="00D337BF">
        <w:rPr>
          <w:rStyle w:val="apple-style-span"/>
          <w:rFonts w:ascii="Times New Roman" w:hAnsi="Times New Roman" w:cs="Times New Roman"/>
          <w:sz w:val="24"/>
          <w:szCs w:val="24"/>
        </w:rPr>
        <w:t xml:space="preserve"> rabatt på vanlig bildepris. </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w:t>
      </w:r>
      <w:r w:rsidRPr="00D337BF">
        <w:rPr>
          <w:rStyle w:val="apple-style-span"/>
          <w:rFonts w:ascii="Times New Roman" w:hAnsi="Times New Roman" w:cs="Times New Roman"/>
          <w:sz w:val="24"/>
          <w:szCs w:val="24"/>
        </w:rPr>
        <w:t xml:space="preserve">Alle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vil bli sendt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internasjonale samarbeidspartnere, AFP, AP, EPA og Reuters.</w:t>
      </w:r>
      <w:r>
        <w:rPr>
          <w:rFonts w:ascii="Times New Roman" w:hAnsi="Times New Roman" w:cs="Times New Roman"/>
          <w:sz w:val="24"/>
          <w:szCs w:val="24"/>
        </w:rPr>
        <w:t xml:space="preserve"> </w:t>
      </w:r>
      <w:r w:rsidRPr="00D337BF">
        <w:rPr>
          <w:rStyle w:val="apple-style-span"/>
          <w:rFonts w:ascii="Times New Roman" w:hAnsi="Times New Roman" w:cs="Times New Roman"/>
          <w:sz w:val="24"/>
          <w:szCs w:val="24"/>
        </w:rPr>
        <w:t>Deres abonnenter vil igjen ha disse bildene innenfor abonnement. </w:t>
      </w:r>
    </w:p>
    <w:p w:rsidR="00D337BF" w:rsidRPr="00D337BF" w:rsidRDefault="00D337BF" w:rsidP="001631CB">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Utenlandske aviser som ikke har tilgang via AFP, AP, EPA eller Reuters, vil kunne få tilgang til bildene ved å henvende seg til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da til vanlig bildepris.</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Alle bilder skal krediteres: Fotograf /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POOL. </w:t>
      </w:r>
    </w:p>
    <w:p w:rsidR="007D6DEA" w:rsidRDefault="007D6DEA" w:rsidP="001B1290">
      <w:pPr>
        <w:spacing w:after="120" w:line="240" w:lineRule="auto"/>
        <w:rPr>
          <w:rFonts w:ascii="Times New Roman" w:hAnsi="Times New Roman" w:cs="Times New Roman"/>
          <w:sz w:val="24"/>
          <w:szCs w:val="24"/>
        </w:rPr>
      </w:pPr>
    </w:p>
    <w:p w:rsidR="007D6DEA" w:rsidRDefault="007D6DEA"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7</w:t>
      </w:r>
    </w:p>
    <w:p w:rsidR="007D6DEA" w:rsidRDefault="007D6DEA" w:rsidP="007D6DEA">
      <w:pPr>
        <w:spacing w:after="120" w:line="240" w:lineRule="auto"/>
        <w:jc w:val="right"/>
        <w:rPr>
          <w:rFonts w:ascii="Times New Roman" w:hAnsi="Times New Roman" w:cs="Times New Roman"/>
          <w:sz w:val="24"/>
          <w:szCs w:val="24"/>
        </w:rPr>
      </w:pPr>
    </w:p>
    <w:p w:rsidR="00CB2A86" w:rsidRPr="00CB2A86" w:rsidRDefault="00CB2A86" w:rsidP="00CB2A86">
      <w:pPr>
        <w:rPr>
          <w:b/>
          <w:color w:val="000000"/>
          <w:sz w:val="32"/>
          <w:u w:val="single"/>
        </w:rPr>
      </w:pPr>
      <w:r w:rsidRPr="00A90FF2">
        <w:rPr>
          <w:b/>
          <w:color w:val="000000"/>
          <w:sz w:val="32"/>
          <w:u w:val="single"/>
        </w:rPr>
        <w:t xml:space="preserve">Foto- og </w:t>
      </w:r>
      <w:proofErr w:type="spellStart"/>
      <w:r w:rsidRPr="00A90FF2">
        <w:rPr>
          <w:b/>
          <w:color w:val="000000"/>
          <w:sz w:val="32"/>
          <w:u w:val="single"/>
        </w:rPr>
        <w:t>pool-ordningen</w:t>
      </w:r>
      <w:proofErr w:type="spellEnd"/>
    </w:p>
    <w:p w:rsidR="00CB2A86" w:rsidRDefault="00CB2A86" w:rsidP="00CB2A86">
      <w:pPr>
        <w:rPr>
          <w:b/>
          <w:color w:val="000000"/>
        </w:rPr>
      </w:pPr>
      <w:proofErr w:type="spellStart"/>
      <w:r>
        <w:rPr>
          <w:b/>
          <w:color w:val="000000"/>
        </w:rPr>
        <w:t>Pool-ordning</w:t>
      </w:r>
      <w:proofErr w:type="spellEnd"/>
      <w:r>
        <w:rPr>
          <w:b/>
          <w:color w:val="000000"/>
        </w:rPr>
        <w:t xml:space="preserve"> fra </w:t>
      </w:r>
      <w:proofErr w:type="spellStart"/>
      <w:r>
        <w:rPr>
          <w:b/>
          <w:color w:val="000000"/>
        </w:rPr>
        <w:t>Scanpix</w:t>
      </w:r>
      <w:proofErr w:type="spellEnd"/>
      <w:r>
        <w:rPr>
          <w:b/>
          <w:color w:val="000000"/>
        </w:rPr>
        <w:t xml:space="preserve"> alle dager – alle 10 uker – som omfatter:</w:t>
      </w:r>
    </w:p>
    <w:p w:rsidR="00CB2A86" w:rsidRDefault="00CB2A86" w:rsidP="00CB2A86">
      <w:pPr>
        <w:rPr>
          <w:b/>
          <w:color w:val="000000"/>
        </w:rPr>
      </w:pPr>
      <w:r>
        <w:rPr>
          <w:b/>
          <w:color w:val="000000"/>
        </w:rPr>
        <w:t>Mens retten er satt:</w:t>
      </w: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under de delene av hovedforhandlingen hvor kringkasting tillates.  To fotografer fra </w:t>
      </w:r>
      <w:proofErr w:type="spellStart"/>
      <w:r w:rsidRPr="008E43EE">
        <w:rPr>
          <w:color w:val="000000"/>
        </w:rPr>
        <w:t>Scanpix</w:t>
      </w:r>
      <w:proofErr w:type="spellEnd"/>
      <w:r w:rsidRPr="008E43EE">
        <w:rPr>
          <w:color w:val="000000"/>
        </w:rPr>
        <w:t xml:space="preserve"> får fast plass i salen.</w:t>
      </w:r>
    </w:p>
    <w:p w:rsidR="00CB2A86" w:rsidRDefault="00CB2A86" w:rsidP="00CB2A86">
      <w:pPr>
        <w:rPr>
          <w:color w:val="000000"/>
        </w:rPr>
      </w:pPr>
    </w:p>
    <w:p w:rsidR="00CB2A86" w:rsidRPr="00DF3B91" w:rsidRDefault="00CB2A86" w:rsidP="00CB2A86">
      <w:pPr>
        <w:rPr>
          <w:b/>
          <w:color w:val="000000"/>
        </w:rPr>
      </w:pPr>
      <w:r w:rsidRPr="00DF3B91">
        <w:rPr>
          <w:b/>
          <w:color w:val="000000"/>
        </w:rPr>
        <w:t>Før retten er satt, i pauser og når retten blir hevet:</w:t>
      </w:r>
    </w:p>
    <w:p w:rsidR="00CB2A86" w:rsidRPr="00A90FF2" w:rsidRDefault="00CB2A86" w:rsidP="00CB2A86">
      <w:pPr>
        <w:pStyle w:val="Listeavsnitt"/>
        <w:rPr>
          <w:color w:val="000000"/>
        </w:rPr>
      </w:pP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w:t>
      </w:r>
      <w:r>
        <w:rPr>
          <w:color w:val="000000"/>
        </w:rPr>
        <w:t>utført av t</w:t>
      </w:r>
      <w:r w:rsidRPr="008E43EE">
        <w:rPr>
          <w:color w:val="000000"/>
        </w:rPr>
        <w:t>o fotografer fra</w:t>
      </w:r>
      <w:r>
        <w:rPr>
          <w:color w:val="000000"/>
        </w:rPr>
        <w:t xml:space="preserve"> </w:t>
      </w:r>
      <w:proofErr w:type="spellStart"/>
      <w:r>
        <w:rPr>
          <w:color w:val="000000"/>
        </w:rPr>
        <w:t>Scanpix</w:t>
      </w:r>
      <w:proofErr w:type="spellEnd"/>
      <w:r>
        <w:rPr>
          <w:color w:val="000000"/>
        </w:rPr>
        <w:t xml:space="preserve">. </w:t>
      </w:r>
    </w:p>
    <w:p w:rsidR="00CB2A86" w:rsidRDefault="00CB2A86" w:rsidP="00CB2A86">
      <w:pPr>
        <w:pStyle w:val="Listeavsnitt"/>
        <w:spacing w:after="0" w:line="240" w:lineRule="auto"/>
        <w:contextualSpacing w:val="0"/>
        <w:rPr>
          <w:color w:val="000000"/>
        </w:rPr>
      </w:pPr>
    </w:p>
    <w:p w:rsidR="00CB2A86" w:rsidRPr="00A90FF2" w:rsidRDefault="00CB2A86" w:rsidP="00CB2A86">
      <w:pPr>
        <w:pStyle w:val="Listeavsnitt"/>
        <w:numPr>
          <w:ilvl w:val="0"/>
          <w:numId w:val="13"/>
        </w:numPr>
        <w:spacing w:after="0" w:line="240" w:lineRule="auto"/>
        <w:contextualSpacing w:val="0"/>
        <w:rPr>
          <w:color w:val="000000"/>
        </w:rPr>
      </w:pPr>
      <w:r>
        <w:rPr>
          <w:color w:val="000000"/>
        </w:rPr>
        <w:t xml:space="preserve">Før retten settes i uke 1 kan </w:t>
      </w:r>
      <w:proofErr w:type="spellStart"/>
      <w:r w:rsidRPr="00A90FF2">
        <w:rPr>
          <w:color w:val="000000"/>
        </w:rPr>
        <w:t>Scanpix</w:t>
      </w:r>
      <w:proofErr w:type="spellEnd"/>
      <w:r>
        <w:rPr>
          <w:color w:val="000000"/>
        </w:rPr>
        <w:t xml:space="preserve"> også ha en </w:t>
      </w:r>
      <w:proofErr w:type="spellStart"/>
      <w:r>
        <w:rPr>
          <w:color w:val="000000"/>
        </w:rPr>
        <w:t>video</w:t>
      </w:r>
      <w:r w:rsidRPr="00A90FF2">
        <w:rPr>
          <w:color w:val="000000"/>
        </w:rPr>
        <w:t>-fotograf</w:t>
      </w:r>
      <w:proofErr w:type="spellEnd"/>
      <w:r>
        <w:rPr>
          <w:color w:val="000000"/>
        </w:rPr>
        <w:t xml:space="preserve"> for web som inngår i poolen. Denne kan filme før retten settes hver dag, og de første 15 minuttene av hovedforhandlingen på dag 1 (se under).</w:t>
      </w:r>
    </w:p>
    <w:p w:rsidR="00CB2A86" w:rsidRDefault="00CB2A86" w:rsidP="00CB2A86">
      <w:pPr>
        <w:pStyle w:val="Listeavsnitt"/>
        <w:rPr>
          <w:color w:val="000000"/>
        </w:rPr>
      </w:pPr>
    </w:p>
    <w:p w:rsidR="00CB2A86" w:rsidRPr="00DF3B91" w:rsidRDefault="00CB2A86" w:rsidP="00CB2A86">
      <w:pPr>
        <w:pStyle w:val="Listeavsnitt"/>
        <w:ind w:left="0"/>
        <w:rPr>
          <w:b/>
          <w:color w:val="000000"/>
        </w:rPr>
      </w:pPr>
      <w:r w:rsidRPr="00DF3B91">
        <w:rPr>
          <w:b/>
          <w:color w:val="000000"/>
        </w:rPr>
        <w:t>Betingelser:</w:t>
      </w:r>
    </w:p>
    <w:p w:rsidR="00CB2A86" w:rsidRPr="00F11BFC" w:rsidRDefault="00CB2A86" w:rsidP="00CB2A86">
      <w:pPr>
        <w:pStyle w:val="Listeavsnitt"/>
        <w:ind w:left="0"/>
        <w:rPr>
          <w:color w:val="000000"/>
        </w:rPr>
      </w:pPr>
      <w:proofErr w:type="spellStart"/>
      <w:r w:rsidRPr="00F11BFC">
        <w:rPr>
          <w:color w:val="000000"/>
        </w:rPr>
        <w:t>Scanpix</w:t>
      </w:r>
      <w:proofErr w:type="spellEnd"/>
      <w:r w:rsidRPr="00F11BFC">
        <w:rPr>
          <w:color w:val="000000"/>
        </w:rPr>
        <w:t xml:space="preserve"> skal til enhver tid levere både nasjonalt og internasjonalt til </w:t>
      </w:r>
      <w:proofErr w:type="spellStart"/>
      <w:r w:rsidRPr="00F11BFC">
        <w:rPr>
          <w:color w:val="000000"/>
        </w:rPr>
        <w:t>selvkost-pris</w:t>
      </w:r>
      <w:proofErr w:type="spellEnd"/>
      <w:r w:rsidRPr="00F11BFC">
        <w:rPr>
          <w:color w:val="000000"/>
        </w:rPr>
        <w:t>.</w:t>
      </w:r>
    </w:p>
    <w:p w:rsidR="00CB2A86" w:rsidRDefault="00CB2A86" w:rsidP="00CB2A86">
      <w:pPr>
        <w:ind w:left="2832"/>
        <w:rPr>
          <w:b/>
          <w:color w:val="000000"/>
        </w:rPr>
      </w:pPr>
      <w:r>
        <w:rPr>
          <w:b/>
          <w:color w:val="000000"/>
        </w:rPr>
        <w:t>************</w:t>
      </w:r>
    </w:p>
    <w:p w:rsidR="00CB2A86" w:rsidRDefault="00CB2A86" w:rsidP="00CB2A86">
      <w:pPr>
        <w:rPr>
          <w:b/>
          <w:color w:val="000000"/>
        </w:rPr>
      </w:pPr>
      <w:r>
        <w:rPr>
          <w:b/>
          <w:color w:val="000000"/>
        </w:rPr>
        <w:t>SÆRORDNING FOR UKE 1</w:t>
      </w:r>
    </w:p>
    <w:p w:rsidR="00CB2A86" w:rsidRDefault="00CB2A86" w:rsidP="00CB2A86">
      <w:pPr>
        <w:rPr>
          <w:b/>
          <w:color w:val="000000"/>
        </w:rPr>
      </w:pPr>
      <w:r w:rsidRPr="00F11BFC">
        <w:rPr>
          <w:b/>
          <w:color w:val="000000"/>
          <w:u w:val="single"/>
        </w:rPr>
        <w:t>I tillegg</w:t>
      </w:r>
      <w:r>
        <w:rPr>
          <w:b/>
          <w:color w:val="000000"/>
        </w:rPr>
        <w:t xml:space="preserve"> blir det følgende særordninger </w:t>
      </w:r>
      <w:r>
        <w:rPr>
          <w:b/>
          <w:color w:val="000000"/>
          <w:u w:val="single"/>
        </w:rPr>
        <w:t>i uke 1</w:t>
      </w:r>
      <w:r>
        <w:rPr>
          <w:b/>
          <w:color w:val="000000"/>
        </w:rPr>
        <w:t>:</w:t>
      </w:r>
    </w:p>
    <w:p w:rsidR="00CB2A86" w:rsidRPr="00AB0355" w:rsidRDefault="00CB2A86" w:rsidP="00CB2A86">
      <w:pPr>
        <w:rPr>
          <w:b/>
          <w:color w:val="000000"/>
        </w:rPr>
      </w:pPr>
      <w:r>
        <w:rPr>
          <w:b/>
          <w:color w:val="000000"/>
        </w:rPr>
        <w:t>Dag 1:</w:t>
      </w:r>
    </w:p>
    <w:p w:rsidR="00CB2A86" w:rsidRPr="00CB2A86" w:rsidRDefault="00CB2A86" w:rsidP="00CB2A86">
      <w:pPr>
        <w:ind w:left="360"/>
        <w:rPr>
          <w:color w:val="000000"/>
        </w:rPr>
      </w:pPr>
      <w:r>
        <w:rPr>
          <w:color w:val="000000"/>
        </w:rPr>
        <w:t>Inntil 12 fotografer kan</w:t>
      </w:r>
      <w:r w:rsidRPr="00AB0355">
        <w:rPr>
          <w:color w:val="000000"/>
        </w:rPr>
        <w:t xml:space="preserve"> ta bilder før retten settes åpningsdagen, og etter at retten er satt de </w:t>
      </w:r>
      <w:r w:rsidRPr="00AB0355">
        <w:rPr>
          <w:b/>
          <w:color w:val="000000"/>
        </w:rPr>
        <w:t xml:space="preserve">første </w:t>
      </w:r>
      <w:r>
        <w:rPr>
          <w:b/>
          <w:color w:val="000000"/>
        </w:rPr>
        <w:t>15</w:t>
      </w:r>
      <w:r w:rsidRPr="00AB0355">
        <w:rPr>
          <w:b/>
          <w:color w:val="000000"/>
        </w:rPr>
        <w:t xml:space="preserve"> minuttene</w:t>
      </w:r>
      <w:r w:rsidRPr="00AB0355">
        <w:rPr>
          <w:color w:val="000000"/>
        </w:rPr>
        <w:t>.  </w:t>
      </w:r>
    </w:p>
    <w:p w:rsidR="00CB2A86" w:rsidRPr="00AB0355" w:rsidRDefault="00CB2A86" w:rsidP="00CB2A86">
      <w:pPr>
        <w:rPr>
          <w:b/>
          <w:color w:val="000000"/>
        </w:rPr>
      </w:pPr>
      <w:r>
        <w:rPr>
          <w:b/>
          <w:color w:val="000000"/>
        </w:rPr>
        <w:t>Dag 2 – 5:</w:t>
      </w:r>
    </w:p>
    <w:p w:rsidR="00CB2A86" w:rsidRPr="00AB0355" w:rsidRDefault="00CB2A86" w:rsidP="00CB2A86">
      <w:pPr>
        <w:ind w:left="360"/>
        <w:rPr>
          <w:color w:val="000000"/>
        </w:rPr>
      </w:pPr>
      <w:r>
        <w:rPr>
          <w:b/>
          <w:color w:val="000000"/>
        </w:rPr>
        <w:t>Inntil 10</w:t>
      </w:r>
      <w:r w:rsidRPr="00AB0355">
        <w:rPr>
          <w:b/>
          <w:color w:val="000000"/>
        </w:rPr>
        <w:t xml:space="preserve"> fotografer </w:t>
      </w:r>
      <w:r>
        <w:rPr>
          <w:b/>
          <w:color w:val="000000"/>
        </w:rPr>
        <w:t xml:space="preserve">kan </w:t>
      </w:r>
      <w:r w:rsidRPr="00AB0355">
        <w:rPr>
          <w:b/>
          <w:color w:val="000000"/>
        </w:rPr>
        <w:t>ta bilder før retten settes</w:t>
      </w:r>
      <w:r w:rsidRPr="00AB0355">
        <w:rPr>
          <w:color w:val="000000"/>
        </w:rPr>
        <w:t xml:space="preserve">. </w:t>
      </w:r>
    </w:p>
    <w:p w:rsidR="00CB2A86" w:rsidRDefault="00CB2A86" w:rsidP="00CB2A86">
      <w:pPr>
        <w:rPr>
          <w:color w:val="000000"/>
        </w:rPr>
      </w:pPr>
      <w:r>
        <w:rPr>
          <w:color w:val="000000"/>
        </w:rPr>
        <w:t xml:space="preserve">Ordningen gjelder altså ikke i pauser og etter at retten er hevet om ettermiddagen, men kun om morgenen. Den gjelder kun håndholdte og lydløse kameraer. Det er ikke tillatt å bruke </w:t>
      </w:r>
      <w:proofErr w:type="spellStart"/>
      <w:r>
        <w:rPr>
          <w:color w:val="000000"/>
        </w:rPr>
        <w:t>blitz</w:t>
      </w:r>
      <w:proofErr w:type="spellEnd"/>
      <w:r>
        <w:rPr>
          <w:color w:val="000000"/>
        </w:rPr>
        <w:t xml:space="preserve"> eller lyssetting. Det er heller ikke tillatt å bruke kabler for strømuttak eller </w:t>
      </w:r>
      <w:proofErr w:type="spellStart"/>
      <w:r>
        <w:rPr>
          <w:color w:val="000000"/>
        </w:rPr>
        <w:t>live-sending</w:t>
      </w:r>
      <w:proofErr w:type="spellEnd"/>
      <w:r>
        <w:rPr>
          <w:color w:val="000000"/>
        </w:rPr>
        <w:t xml:space="preserve">. </w:t>
      </w:r>
    </w:p>
    <w:p w:rsidR="00CB2A86" w:rsidRPr="00F11BFC" w:rsidRDefault="00CB2A86" w:rsidP="00CB2A86">
      <w:pPr>
        <w:pStyle w:val="Listeavsnitt"/>
        <w:ind w:left="2136" w:firstLine="696"/>
        <w:rPr>
          <w:b/>
          <w:color w:val="000000"/>
        </w:rPr>
      </w:pPr>
      <w:r w:rsidRPr="00F11BFC">
        <w:rPr>
          <w:b/>
          <w:color w:val="000000"/>
        </w:rPr>
        <w:t>****************</w:t>
      </w:r>
    </w:p>
    <w:p w:rsidR="00CB2A86" w:rsidRDefault="00CB2A86" w:rsidP="00CB2A86">
      <w:pPr>
        <w:rPr>
          <w:color w:val="000000"/>
        </w:rPr>
      </w:pPr>
      <w:r>
        <w:rPr>
          <w:color w:val="000000"/>
        </w:rPr>
        <w:t xml:space="preserve">Tingretten har i samråd med pressens organisasjoner satt opp en liste over hvilke medier som inngår i </w:t>
      </w:r>
      <w:proofErr w:type="spellStart"/>
      <w:r>
        <w:rPr>
          <w:color w:val="000000"/>
        </w:rPr>
        <w:t>foto-ordningen</w:t>
      </w:r>
      <w:proofErr w:type="spellEnd"/>
      <w:r>
        <w:rPr>
          <w:color w:val="000000"/>
        </w:rPr>
        <w:t>, som følger på neste side.</w:t>
      </w:r>
    </w:p>
    <w:p w:rsidR="001631CB" w:rsidRPr="001631CB" w:rsidRDefault="00CB2A86" w:rsidP="001631CB">
      <w:pPr>
        <w:rPr>
          <w:rFonts w:ascii="Arial" w:hAnsi="Arial" w:cs="Arial"/>
          <w:sz w:val="24"/>
          <w:szCs w:val="24"/>
        </w:rPr>
        <w:sectPr w:rsidR="001631CB" w:rsidRPr="001631CB" w:rsidSect="001631CB">
          <w:type w:val="continuous"/>
          <w:pgSz w:w="12406" w:h="16838" w:orient="landscape"/>
          <w:pgMar w:top="1128" w:right="1831" w:bottom="1245" w:left="1417" w:header="708" w:footer="708" w:gutter="0"/>
          <w:cols w:space="708"/>
          <w:noEndnote/>
          <w:docGrid w:linePitch="299"/>
        </w:sectPr>
      </w:pPr>
      <w:r>
        <w:rPr>
          <w:color w:val="000000"/>
        </w:rPr>
        <w:t>Tingretten vil vurdere om det enkelte andre dager i løpet av rettssaken vil åpnes for liknende særordning som i uke 1. Dette vil pressen</w:t>
      </w:r>
      <w:r w:rsidRPr="00AB0355">
        <w:rPr>
          <w:color w:val="000000"/>
        </w:rPr>
        <w:t xml:space="preserve"> bli orientert om fortløpend</w:t>
      </w:r>
      <w:r w:rsidR="001631CB">
        <w:rPr>
          <w:color w:val="000000"/>
        </w:rPr>
        <w:t>e.</w:t>
      </w:r>
      <w:r w:rsidR="001631CB" w:rsidRPr="001631CB">
        <w:rPr>
          <w:rFonts w:ascii="Arial" w:hAnsi="Arial" w:cs="Arial"/>
          <w:sz w:val="24"/>
          <w:szCs w:val="24"/>
        </w:rPr>
        <w:t xml:space="preserve"> </w:t>
      </w:r>
    </w:p>
    <w:p w:rsidR="001631CB" w:rsidRPr="001631CB" w:rsidRDefault="001631CB" w:rsidP="001631CB">
      <w:pPr>
        <w:autoSpaceDE w:val="0"/>
        <w:autoSpaceDN w:val="0"/>
        <w:adjustRightInd w:val="0"/>
        <w:spacing w:after="0" w:line="240" w:lineRule="auto"/>
        <w:rPr>
          <w:rFonts w:ascii="Arial" w:hAnsi="Arial" w:cs="Arial"/>
          <w:color w:val="000000"/>
          <w:sz w:val="24"/>
          <w:szCs w:val="24"/>
        </w:rPr>
      </w:pPr>
    </w:p>
    <w:p w:rsidR="001631CB" w:rsidRPr="001631CB" w:rsidRDefault="001631CB" w:rsidP="001631CB">
      <w:pPr>
        <w:autoSpaceDE w:val="0"/>
        <w:autoSpaceDN w:val="0"/>
        <w:adjustRightInd w:val="0"/>
        <w:spacing w:after="0" w:line="240" w:lineRule="auto"/>
        <w:rPr>
          <w:rFonts w:ascii="Arial" w:hAnsi="Arial" w:cs="Arial"/>
          <w:color w:val="000000"/>
          <w:sz w:val="28"/>
          <w:szCs w:val="28"/>
        </w:rPr>
      </w:pPr>
      <w:r w:rsidRPr="001631CB">
        <w:rPr>
          <w:rFonts w:ascii="Arial" w:hAnsi="Arial" w:cs="Arial"/>
          <w:color w:val="000000"/>
          <w:sz w:val="24"/>
          <w:szCs w:val="24"/>
        </w:rPr>
        <w:t xml:space="preserve"> </w:t>
      </w:r>
      <w:r w:rsidRPr="001631CB">
        <w:rPr>
          <w:rFonts w:ascii="Arial" w:hAnsi="Arial" w:cs="Arial"/>
          <w:b/>
          <w:bCs/>
          <w:color w:val="000000"/>
          <w:sz w:val="28"/>
          <w:szCs w:val="28"/>
        </w:rPr>
        <w:t xml:space="preserve">MEDIER SOM KAN FILME/ FOTOGRAFERE I SAL 250, </w:t>
      </w:r>
    </w:p>
    <w:p w:rsidR="001631CB" w:rsidRPr="001631CB" w:rsidRDefault="001631CB" w:rsidP="001631CB">
      <w:pPr>
        <w:autoSpaceDE w:val="0"/>
        <w:autoSpaceDN w:val="0"/>
        <w:adjustRightInd w:val="0"/>
        <w:spacing w:after="0" w:line="240" w:lineRule="auto"/>
        <w:rPr>
          <w:rFonts w:ascii="Arial" w:hAnsi="Arial" w:cs="Arial"/>
          <w:color w:val="000000"/>
          <w:sz w:val="28"/>
          <w:szCs w:val="28"/>
        </w:rPr>
      </w:pPr>
      <w:r w:rsidRPr="001631CB">
        <w:rPr>
          <w:rFonts w:ascii="Arial" w:hAnsi="Arial" w:cs="Arial"/>
          <w:b/>
          <w:bCs/>
          <w:color w:val="000000"/>
          <w:sz w:val="28"/>
          <w:szCs w:val="28"/>
        </w:rPr>
        <w:t xml:space="preserve">16. – 20. APRIL </w:t>
      </w: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sectPr w:rsidR="001631CB" w:rsidSect="001631CB">
          <w:pgSz w:w="11906" w:h="16838"/>
          <w:pgMar w:top="1417" w:right="1417" w:bottom="1417" w:left="1417" w:header="708" w:footer="708" w:gutter="0"/>
          <w:cols w:space="708"/>
          <w:docGrid w:linePitch="360"/>
        </w:sectPr>
      </w:pP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pP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16. april: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6. ANB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7. Adresseavisen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8. Bergens Tidende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9. Drammens Tidende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10. AFP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11. AP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12. Reuters 13.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17. april: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6. Klassekampen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7. Dagsavisen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8. AFP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9. AP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Reuters 11.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18. april: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6. Stavanger Aftenblad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7. </w:t>
      </w:r>
      <w:proofErr w:type="spellStart"/>
      <w:r w:rsidRPr="001631CB">
        <w:rPr>
          <w:rFonts w:ascii="Calibri" w:hAnsi="Calibri" w:cs="Calibri"/>
          <w:b/>
          <w:bCs/>
          <w:color w:val="000000"/>
        </w:rPr>
        <w:t>Fædrelandsvennen</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lastRenderedPageBreak/>
        <w:t xml:space="preserve">8. Haugesunds avis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9. BBC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19. april: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3. Vårt land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4. </w:t>
      </w:r>
      <w:proofErr w:type="spellStart"/>
      <w:r w:rsidRPr="001631CB">
        <w:rPr>
          <w:rFonts w:ascii="Calibri" w:hAnsi="Calibri" w:cs="Calibri"/>
          <w:b/>
          <w:bCs/>
          <w:color w:val="000000"/>
        </w:rPr>
        <w:t>Sunnmørsposten</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5. Varden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6. Tønsberg 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7. Budstikka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8. Moss avis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9. Romerikes Blad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SKY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20. april: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3. </w:t>
      </w:r>
      <w:proofErr w:type="spellStart"/>
      <w:r w:rsidRPr="001631CB">
        <w:rPr>
          <w:rFonts w:ascii="Calibri" w:hAnsi="Calibri" w:cs="Calibri"/>
          <w:b/>
          <w:bCs/>
          <w:color w:val="000000"/>
        </w:rPr>
        <w:t>RIngerikes</w:t>
      </w:r>
      <w:proofErr w:type="spellEnd"/>
      <w:r w:rsidRPr="001631CB">
        <w:rPr>
          <w:rFonts w:ascii="Calibri" w:hAnsi="Calibri" w:cs="Calibri"/>
          <w:b/>
          <w:bCs/>
          <w:color w:val="000000"/>
        </w:rPr>
        <w:t xml:space="preserve"> 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4. Gudbrandsdølen Dagningen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5. Hamar Arbeiderblad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6. Oppland Arbeiderblad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7. Nordlys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8. Avisa Nordland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9. Trønderavisa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Al </w:t>
      </w:r>
      <w:proofErr w:type="spellStart"/>
      <w:r w:rsidRPr="001631CB">
        <w:rPr>
          <w:rFonts w:ascii="Calibri" w:hAnsi="Calibri" w:cs="Calibri"/>
          <w:b/>
          <w:bCs/>
          <w:color w:val="000000"/>
        </w:rPr>
        <w:t>Jazeera</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NB: </w:t>
      </w:r>
    </w:p>
    <w:p w:rsidR="001631CB" w:rsidRPr="001631CB" w:rsidRDefault="001631CB" w:rsidP="001631CB">
      <w:pPr>
        <w:autoSpaceDE w:val="0"/>
        <w:autoSpaceDN w:val="0"/>
        <w:adjustRightInd w:val="0"/>
        <w:spacing w:after="70" w:line="240" w:lineRule="auto"/>
        <w:rPr>
          <w:rFonts w:ascii="Calibri" w:hAnsi="Calibri" w:cs="Calibri"/>
          <w:color w:val="000000"/>
        </w:rPr>
      </w:pPr>
      <w:r w:rsidRPr="001631CB">
        <w:rPr>
          <w:rFonts w:ascii="Times New Roman" w:hAnsi="Times New Roman" w:cs="Times New Roman"/>
          <w:color w:val="000000"/>
        </w:rPr>
        <w:t xml:space="preserve"> </w:t>
      </w:r>
      <w:r w:rsidRPr="001631CB">
        <w:rPr>
          <w:rFonts w:ascii="Calibri" w:hAnsi="Calibri" w:cs="Calibri"/>
          <w:b/>
          <w:bCs/>
          <w:color w:val="000000"/>
        </w:rPr>
        <w:t xml:space="preserve">Kun 1 fotograf per medium.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color w:val="000000"/>
        </w:rPr>
        <w:t xml:space="preserve"> </w:t>
      </w:r>
      <w:r w:rsidRPr="001631CB">
        <w:rPr>
          <w:rFonts w:ascii="Calibri" w:hAnsi="Calibri" w:cs="Calibri"/>
          <w:b/>
          <w:bCs/>
          <w:color w:val="000000"/>
        </w:rPr>
        <w:t xml:space="preserve">Ingen kabling eller livesending tillatt etter kl 08 30.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Mens retten er satt: </w:t>
      </w:r>
    </w:p>
    <w:p w:rsidR="001631CB" w:rsidRPr="001631CB" w:rsidRDefault="001631CB" w:rsidP="001631CB">
      <w:pPr>
        <w:autoSpaceDE w:val="0"/>
        <w:autoSpaceDN w:val="0"/>
        <w:adjustRightInd w:val="0"/>
        <w:spacing w:after="70" w:line="240" w:lineRule="auto"/>
        <w:rPr>
          <w:rFonts w:ascii="Calibri" w:hAnsi="Calibri" w:cs="Calibri"/>
          <w:color w:val="000000"/>
        </w:rPr>
      </w:pPr>
      <w:r w:rsidRPr="001631CB">
        <w:rPr>
          <w:rFonts w:ascii="Calibri" w:hAnsi="Calibri" w:cs="Calibri"/>
          <w:color w:val="000000"/>
        </w:rPr>
        <w:t xml:space="preserve"> </w:t>
      </w:r>
      <w:proofErr w:type="spellStart"/>
      <w:r w:rsidRPr="001631CB">
        <w:rPr>
          <w:rFonts w:ascii="Calibri" w:hAnsi="Calibri" w:cs="Calibri"/>
          <w:b/>
          <w:bCs/>
          <w:color w:val="000000"/>
        </w:rPr>
        <w:t>Blitz</w:t>
      </w:r>
      <w:proofErr w:type="spellEnd"/>
      <w:r w:rsidRPr="001631CB">
        <w:rPr>
          <w:rFonts w:ascii="Calibri" w:hAnsi="Calibri" w:cs="Calibri"/>
          <w:b/>
          <w:bCs/>
          <w:color w:val="000000"/>
        </w:rPr>
        <w:t xml:space="preserve"> og lyssetting ikke tillatt.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color w:val="000000"/>
        </w:rPr>
        <w:t xml:space="preserve"> </w:t>
      </w:r>
      <w:r w:rsidRPr="001631CB">
        <w:rPr>
          <w:rFonts w:ascii="Calibri" w:hAnsi="Calibri" w:cs="Calibri"/>
          <w:b/>
          <w:bCs/>
          <w:color w:val="000000"/>
        </w:rPr>
        <w:t xml:space="preserve">Kun stillegående kameraer </w:t>
      </w:r>
    </w:p>
    <w:p w:rsidR="001631CB" w:rsidRPr="000202F4" w:rsidRDefault="001631CB" w:rsidP="00CB2A86">
      <w:pPr>
        <w:pStyle w:val="Listeavsnitt"/>
        <w:ind w:left="1440"/>
        <w:rPr>
          <w:b/>
        </w:rPr>
        <w:sectPr w:rsidR="001631CB" w:rsidRPr="000202F4" w:rsidSect="001631CB">
          <w:type w:val="continuous"/>
          <w:pgSz w:w="11906" w:h="16838"/>
          <w:pgMar w:top="1417" w:right="1417" w:bottom="1417" w:left="1417" w:header="708" w:footer="708" w:gutter="0"/>
          <w:cols w:num="2" w:space="708"/>
          <w:docGrid w:linePitch="360"/>
        </w:sectPr>
      </w:pPr>
    </w:p>
    <w:p w:rsidR="00CB2A86" w:rsidRPr="000202F4" w:rsidRDefault="00CB2A86" w:rsidP="00CB2A86">
      <w:pPr>
        <w:pStyle w:val="Listeavsnitt"/>
        <w:ind w:left="1440"/>
        <w:rPr>
          <w:b/>
        </w:rPr>
      </w:pPr>
    </w:p>
    <w:p w:rsidR="00CB2A86" w:rsidRPr="000202F4" w:rsidRDefault="00CB2A86" w:rsidP="00CB2A86">
      <w:pPr>
        <w:rPr>
          <w:b/>
        </w:rPr>
      </w:pPr>
      <w:r w:rsidRPr="000202F4">
        <w:rPr>
          <w:b/>
        </w:rPr>
        <w:t xml:space="preserve"> </w:t>
      </w:r>
    </w:p>
    <w:p w:rsidR="001631CB" w:rsidRPr="000202F4" w:rsidRDefault="001631CB" w:rsidP="00417B82">
      <w:pPr>
        <w:jc w:val="right"/>
        <w:rPr>
          <w:b/>
        </w:rPr>
      </w:pPr>
    </w:p>
    <w:p w:rsidR="001631CB" w:rsidRPr="000202F4" w:rsidRDefault="001631CB" w:rsidP="00417B82">
      <w:pPr>
        <w:jc w:val="right"/>
        <w:rPr>
          <w:b/>
        </w:rPr>
      </w:pPr>
    </w:p>
    <w:p w:rsidR="00CB2A86" w:rsidRPr="001631CB" w:rsidRDefault="00CB2A86" w:rsidP="00417B82">
      <w:pPr>
        <w:jc w:val="right"/>
        <w:rPr>
          <w:b/>
        </w:rPr>
      </w:pPr>
      <w:r w:rsidRPr="001631CB">
        <w:rPr>
          <w:b/>
        </w:rPr>
        <w:lastRenderedPageBreak/>
        <w:t xml:space="preserve"> </w:t>
      </w:r>
      <w:r w:rsidR="00417B82" w:rsidRPr="001631CB">
        <w:rPr>
          <w:b/>
        </w:rPr>
        <w:t>Vedlegg 8</w:t>
      </w:r>
    </w:p>
    <w:p w:rsidR="00417B82" w:rsidRPr="001631CB" w:rsidRDefault="00417B82" w:rsidP="00417B82">
      <w:pPr>
        <w:jc w:val="right"/>
        <w:rPr>
          <w:b/>
        </w:rPr>
      </w:pPr>
    </w:p>
    <w:p w:rsidR="00417B82" w:rsidRDefault="00417B82" w:rsidP="00417B82">
      <w:pPr>
        <w:pStyle w:val="Default"/>
      </w:pPr>
      <w:r>
        <w:t>Fra Barneombudet</w:t>
      </w:r>
    </w:p>
    <w:p w:rsidR="00417B82" w:rsidRDefault="00417B82" w:rsidP="00417B82">
      <w:pPr>
        <w:pStyle w:val="Default"/>
      </w:pPr>
    </w:p>
    <w:p w:rsidR="00417B82" w:rsidRDefault="00417B82" w:rsidP="00417B82">
      <w:pPr>
        <w:pStyle w:val="Default"/>
        <w:rPr>
          <w:sz w:val="28"/>
          <w:szCs w:val="28"/>
        </w:rPr>
      </w:pPr>
      <w:r>
        <w:t xml:space="preserve"> </w:t>
      </w:r>
      <w:r>
        <w:rPr>
          <w:b/>
          <w:bCs/>
          <w:sz w:val="28"/>
          <w:szCs w:val="28"/>
        </w:rPr>
        <w:t xml:space="preserve">Til landets redaktører. </w:t>
      </w:r>
    </w:p>
    <w:p w:rsidR="00417B82" w:rsidRDefault="00417B82" w:rsidP="00417B82">
      <w:pPr>
        <w:pStyle w:val="Default"/>
        <w:rPr>
          <w:b/>
          <w:bCs/>
          <w:sz w:val="23"/>
          <w:szCs w:val="23"/>
        </w:rPr>
      </w:pPr>
    </w:p>
    <w:p w:rsidR="00417B82" w:rsidRDefault="00417B82" w:rsidP="00417B82">
      <w:pPr>
        <w:pStyle w:val="Default"/>
        <w:rPr>
          <w:sz w:val="23"/>
          <w:szCs w:val="23"/>
        </w:rPr>
      </w:pPr>
      <w:r>
        <w:rPr>
          <w:b/>
          <w:bCs/>
          <w:sz w:val="23"/>
          <w:szCs w:val="23"/>
        </w:rPr>
        <w:t xml:space="preserve">En oppfordring til pressen fra Barneombudets ekspertgruppe med overlevende fra Utøya. </w:t>
      </w:r>
    </w:p>
    <w:p w:rsidR="00417B82" w:rsidRDefault="00417B82" w:rsidP="00417B82">
      <w:pPr>
        <w:pStyle w:val="Default"/>
        <w:rPr>
          <w:sz w:val="23"/>
          <w:szCs w:val="23"/>
        </w:rPr>
      </w:pPr>
      <w:r>
        <w:rPr>
          <w:sz w:val="23"/>
          <w:szCs w:val="23"/>
        </w:rPr>
        <w:t xml:space="preserve">I dag har Barneombudets ekspertgruppe med overlevende etter Utøya vært samlet for fjerde gang. Et av temaene på dagens møte har vært pressens rolle i dekningen av den kommende rettsaken etter 22. juli </w:t>
      </w:r>
    </w:p>
    <w:p w:rsidR="00417B82" w:rsidRDefault="00417B82" w:rsidP="00417B82">
      <w:pPr>
        <w:pStyle w:val="Default"/>
        <w:rPr>
          <w:sz w:val="23"/>
          <w:szCs w:val="23"/>
        </w:rPr>
      </w:pPr>
      <w:r>
        <w:rPr>
          <w:sz w:val="23"/>
          <w:szCs w:val="23"/>
        </w:rPr>
        <w:t>Ekspertgruppa har forståelse for at det vil være stor interesse og massiv dekning av saken. De vil likevel komme med en oppfordring til alle landets redaktører og journalister om å ta spesielt hensyn til følgende punkter i intervjusituasjoner og dekning av saken</w:t>
      </w:r>
      <w:r>
        <w:rPr>
          <w:b/>
          <w:bCs/>
          <w:sz w:val="23"/>
          <w:szCs w:val="23"/>
        </w:rPr>
        <w:t xml:space="preserve">. </w:t>
      </w:r>
    </w:p>
    <w:p w:rsidR="00417B82" w:rsidRDefault="00417B82" w:rsidP="00417B82">
      <w:pPr>
        <w:pStyle w:val="Default"/>
        <w:rPr>
          <w:sz w:val="23"/>
          <w:szCs w:val="23"/>
        </w:rPr>
      </w:pPr>
      <w:r>
        <w:rPr>
          <w:b/>
          <w:bCs/>
          <w:sz w:val="23"/>
          <w:szCs w:val="23"/>
        </w:rPr>
        <w:t xml:space="preserve">Intervjusituasjoner </w:t>
      </w:r>
    </w:p>
    <w:p w:rsidR="00417B82" w:rsidRDefault="00417B82" w:rsidP="00417B82">
      <w:pPr>
        <w:pStyle w:val="Default"/>
        <w:spacing w:after="30"/>
        <w:rPr>
          <w:sz w:val="22"/>
          <w:szCs w:val="22"/>
        </w:rPr>
      </w:pPr>
      <w:r>
        <w:rPr>
          <w:sz w:val="22"/>
          <w:szCs w:val="22"/>
        </w:rPr>
        <w:t xml:space="preserve"> Vurder om intervjuobjektet er i stand til å bli intervjuet </w:t>
      </w:r>
    </w:p>
    <w:p w:rsidR="00417B82" w:rsidRDefault="00417B82" w:rsidP="00417B82">
      <w:pPr>
        <w:pStyle w:val="Default"/>
        <w:spacing w:after="30"/>
        <w:rPr>
          <w:sz w:val="22"/>
          <w:szCs w:val="22"/>
        </w:rPr>
      </w:pPr>
      <w:r>
        <w:rPr>
          <w:sz w:val="22"/>
          <w:szCs w:val="22"/>
        </w:rPr>
        <w:t xml:space="preserve"> Vær med- menneskelig og tenk deg nøye om før du stiller spørsmål </w:t>
      </w:r>
    </w:p>
    <w:p w:rsidR="00417B82" w:rsidRDefault="00417B82" w:rsidP="00417B82">
      <w:pPr>
        <w:pStyle w:val="Default"/>
        <w:spacing w:after="30"/>
        <w:rPr>
          <w:sz w:val="22"/>
          <w:szCs w:val="22"/>
        </w:rPr>
      </w:pPr>
      <w:r>
        <w:rPr>
          <w:sz w:val="22"/>
          <w:szCs w:val="22"/>
        </w:rPr>
        <w:t xml:space="preserve"> Presenter deg som journalist og med en gang hvor du kommer fra </w:t>
      </w:r>
    </w:p>
    <w:p w:rsidR="00417B82" w:rsidRDefault="00417B82" w:rsidP="00417B82">
      <w:pPr>
        <w:pStyle w:val="Default"/>
        <w:spacing w:after="30"/>
        <w:rPr>
          <w:sz w:val="22"/>
          <w:szCs w:val="22"/>
        </w:rPr>
      </w:pPr>
      <w:r>
        <w:rPr>
          <w:sz w:val="22"/>
          <w:szCs w:val="22"/>
        </w:rPr>
        <w:t xml:space="preserve"> Ikke press barn og unge til intervju. La dem få tid til å vurdere henvendelsen – ta et nei for et nei, også etter at en intervjuavtale er inngått </w:t>
      </w:r>
    </w:p>
    <w:p w:rsidR="00417B82" w:rsidRDefault="00417B82" w:rsidP="00417B82">
      <w:pPr>
        <w:pStyle w:val="Default"/>
        <w:spacing w:after="30"/>
        <w:rPr>
          <w:sz w:val="22"/>
          <w:szCs w:val="22"/>
        </w:rPr>
      </w:pPr>
      <w:r>
        <w:rPr>
          <w:sz w:val="22"/>
          <w:szCs w:val="22"/>
        </w:rPr>
        <w:t xml:space="preserve"> Ikke del kontaktinformasjon med andre journalister uten godkjenning </w:t>
      </w:r>
    </w:p>
    <w:p w:rsidR="00417B82" w:rsidRDefault="00417B82" w:rsidP="00417B82">
      <w:pPr>
        <w:pStyle w:val="Default"/>
        <w:spacing w:after="30"/>
        <w:rPr>
          <w:sz w:val="22"/>
          <w:szCs w:val="22"/>
        </w:rPr>
      </w:pPr>
      <w:r>
        <w:rPr>
          <w:sz w:val="22"/>
          <w:szCs w:val="22"/>
        </w:rPr>
        <w:t xml:space="preserve"> Tilby sitatsjekk uoppfordret </w:t>
      </w:r>
    </w:p>
    <w:p w:rsidR="00417B82" w:rsidRDefault="00417B82" w:rsidP="00417B82">
      <w:pPr>
        <w:pStyle w:val="Default"/>
        <w:rPr>
          <w:sz w:val="22"/>
          <w:szCs w:val="22"/>
        </w:rPr>
      </w:pPr>
      <w:r>
        <w:rPr>
          <w:sz w:val="22"/>
          <w:szCs w:val="22"/>
        </w:rPr>
        <w:t xml:space="preserve"> Ikke oppsøk rammede uten å melde i fra først. Ta først kontakt via bistandsadvokat, </w:t>
      </w:r>
      <w:proofErr w:type="spellStart"/>
      <w:r>
        <w:rPr>
          <w:sz w:val="22"/>
          <w:szCs w:val="22"/>
        </w:rPr>
        <w:t>mail</w:t>
      </w:r>
      <w:proofErr w:type="spellEnd"/>
      <w:r>
        <w:rPr>
          <w:sz w:val="22"/>
          <w:szCs w:val="22"/>
        </w:rPr>
        <w:t xml:space="preserve"> eller sms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Dekningen av saken </w:t>
      </w:r>
    </w:p>
    <w:p w:rsidR="00417B82" w:rsidRDefault="00417B82" w:rsidP="00417B82">
      <w:pPr>
        <w:pStyle w:val="Default"/>
        <w:spacing w:after="28"/>
        <w:rPr>
          <w:sz w:val="22"/>
          <w:szCs w:val="22"/>
        </w:rPr>
      </w:pPr>
      <w:r>
        <w:rPr>
          <w:sz w:val="22"/>
          <w:szCs w:val="22"/>
        </w:rPr>
        <w:t xml:space="preserve"> Vær spesielt varsom med bruk av bilder og tekster på første siden av avisen. Husk at ingen klarer å unngå å lese førstesiden </w:t>
      </w:r>
    </w:p>
    <w:p w:rsidR="00417B82" w:rsidRDefault="00417B82" w:rsidP="00417B82">
      <w:pPr>
        <w:pStyle w:val="Default"/>
        <w:spacing w:after="28"/>
        <w:rPr>
          <w:sz w:val="22"/>
          <w:szCs w:val="22"/>
        </w:rPr>
      </w:pPr>
      <w:r>
        <w:rPr>
          <w:sz w:val="22"/>
          <w:szCs w:val="22"/>
        </w:rPr>
        <w:t xml:space="preserve"> Vurder billedbruken og detaljerte beskrivelser i teksten. Vær bevist på at barn reagerer annerledes enn voksne </w:t>
      </w:r>
    </w:p>
    <w:p w:rsidR="00417B82" w:rsidRDefault="00417B82" w:rsidP="00417B82">
      <w:pPr>
        <w:pStyle w:val="Default"/>
        <w:rPr>
          <w:sz w:val="22"/>
          <w:szCs w:val="22"/>
        </w:rPr>
      </w:pPr>
      <w:r>
        <w:rPr>
          <w:sz w:val="22"/>
          <w:szCs w:val="22"/>
        </w:rPr>
        <w:t xml:space="preserve"> Vær forsiktig med å omtale de rammede som en gruppe. Alle er forskjellige og har ulike reaksjoner og meninger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Litt bakgrunnsinformasjon om ekspertgruppa </w:t>
      </w:r>
    </w:p>
    <w:p w:rsidR="00417B82" w:rsidRDefault="00417B82" w:rsidP="00417B82">
      <w:pPr>
        <w:pStyle w:val="Default"/>
        <w:rPr>
          <w:sz w:val="23"/>
          <w:szCs w:val="23"/>
        </w:rPr>
      </w:pPr>
      <w:r>
        <w:rPr>
          <w:sz w:val="23"/>
          <w:szCs w:val="23"/>
        </w:rPr>
        <w:t xml:space="preserve">Barneombudet ekspertgruppe består av 9 overlevende etter terrorhandlingen på Utøya den 22. juli. Ekspertgruppa har blant annet diskutert hvordan skolen og helsetjenestene i lokalmiljøet har fulgt dem opp etter hendelsen. Diskusjonene har også handlet om medienes og bistandsadvokatenes roller. Ekspertgruppa har sitt siste møte i mai. Barneombudet vil etter det lage en ekspertrapport som vil være ferdig i midten av juni. Les mer om Barneombudets arbeid med ekspertgrupper her, </w:t>
      </w:r>
      <w:r>
        <w:rPr>
          <w:color w:val="647BB0"/>
          <w:sz w:val="23"/>
          <w:szCs w:val="23"/>
        </w:rPr>
        <w:t xml:space="preserve">http://www.barneombudet.no/eksperter/ </w:t>
      </w:r>
    </w:p>
    <w:p w:rsidR="00417B82" w:rsidRDefault="00417B82" w:rsidP="00417B82">
      <w:pPr>
        <w:pStyle w:val="Default"/>
        <w:rPr>
          <w:sz w:val="23"/>
          <w:szCs w:val="23"/>
        </w:rPr>
      </w:pPr>
      <w:r>
        <w:rPr>
          <w:sz w:val="23"/>
          <w:szCs w:val="23"/>
        </w:rPr>
        <w:t xml:space="preserve">Barneombudet mener at disse rådene er universelle og dermed kan følges i andre hendelser hvor barn er i fokus og hvor saken vekker stor medieinteresse. </w:t>
      </w:r>
    </w:p>
    <w:p w:rsidR="00417B82" w:rsidRPr="00417B82" w:rsidRDefault="00417B82" w:rsidP="00417B82">
      <w:pPr>
        <w:rPr>
          <w:b/>
        </w:rPr>
      </w:pPr>
      <w:r>
        <w:rPr>
          <w:sz w:val="23"/>
          <w:szCs w:val="23"/>
        </w:rPr>
        <w:t>Ønsker du mer informasjon kan du kontakte presseansvarlig Kari Stenquist 97 74 43 69</w:t>
      </w:r>
    </w:p>
    <w:p w:rsidR="00CB2A86" w:rsidRDefault="00CB2A86" w:rsidP="00D05BB5">
      <w:pPr>
        <w:tabs>
          <w:tab w:val="left" w:pos="2231"/>
        </w:tabs>
        <w:rPr>
          <w:b/>
        </w:rPr>
      </w:pPr>
      <w:r w:rsidRPr="00765CB5">
        <w:rPr>
          <w:b/>
        </w:rPr>
        <w:t xml:space="preserve"> </w:t>
      </w:r>
      <w:r w:rsidR="00D05BB5">
        <w:rPr>
          <w:b/>
        </w:rPr>
        <w:tab/>
      </w:r>
    </w:p>
    <w:p w:rsidR="00D05BB5" w:rsidRDefault="00D05BB5">
      <w:pPr>
        <w:rPr>
          <w:b/>
        </w:rPr>
      </w:pPr>
      <w:r>
        <w:rPr>
          <w:b/>
        </w:rPr>
        <w:br w:type="page"/>
      </w:r>
    </w:p>
    <w:p w:rsidR="00D05BB5" w:rsidRPr="00E129D1" w:rsidRDefault="00D05BB5" w:rsidP="00D05BB5">
      <w:pPr>
        <w:spacing w:after="120" w:line="240" w:lineRule="auto"/>
        <w:jc w:val="right"/>
        <w:rPr>
          <w:rFonts w:ascii="Arial" w:hAnsi="Arial" w:cs="Arial"/>
          <w:b/>
        </w:rPr>
      </w:pPr>
      <w:r w:rsidRPr="00E129D1">
        <w:rPr>
          <w:rFonts w:ascii="Arial" w:hAnsi="Arial" w:cs="Arial"/>
          <w:b/>
        </w:rPr>
        <w:lastRenderedPageBreak/>
        <w:t>BILAG 9</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OSLO TINGRETT</w:t>
      </w:r>
    </w:p>
    <w:p w:rsidR="00D05BB5" w:rsidRDefault="00D05BB5" w:rsidP="00D05BB5">
      <w:pPr>
        <w:spacing w:after="120" w:line="240" w:lineRule="auto"/>
        <w:rPr>
          <w:rFonts w:ascii="Times New Roman" w:hAnsi="Times New Roman" w:cs="Times New Roman"/>
        </w:rPr>
      </w:pPr>
    </w:p>
    <w:p w:rsidR="00D05BB5" w:rsidRDefault="00D05BB5" w:rsidP="00D05BB5">
      <w:pPr>
        <w:spacing w:after="120" w:line="240" w:lineRule="auto"/>
        <w:rPr>
          <w:rFonts w:ascii="Times New Roman" w:hAnsi="Times New Roman" w:cs="Times New Roman"/>
        </w:rPr>
      </w:pPr>
      <w:r>
        <w:rPr>
          <w:rFonts w:ascii="Times New Roman" w:hAnsi="Times New Roman" w:cs="Times New Roman"/>
        </w:rPr>
        <w:t>Til</w:t>
      </w: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Norsk Presseforbund</w:t>
      </w: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Norsk Redaktørforening</w:t>
      </w:r>
    </w:p>
    <w:p w:rsidR="00D05BB5" w:rsidRDefault="00D05BB5" w:rsidP="00D05BB5">
      <w:pPr>
        <w:spacing w:after="120" w:line="240" w:lineRule="auto"/>
        <w:rPr>
          <w:rFonts w:ascii="Times New Roman" w:hAnsi="Times New Roman" w:cs="Times New Roman"/>
        </w:rPr>
      </w:pP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rPr>
      </w:pPr>
      <w:r>
        <w:rPr>
          <w:rFonts w:ascii="Times New Roman" w:hAnsi="Times New Roman" w:cs="Times New Roman"/>
        </w:rPr>
        <w:t>Vår ref 11-1</w:t>
      </w:r>
      <w:r w:rsidRPr="007338CD">
        <w:rPr>
          <w:rFonts w:ascii="Times New Roman" w:hAnsi="Times New Roman" w:cs="Times New Roman"/>
        </w:rPr>
        <w:t>88627MED-OTIR/</w:t>
      </w:r>
      <w:proofErr w:type="gramStart"/>
      <w:r w:rsidRPr="007338CD">
        <w:rPr>
          <w:rFonts w:ascii="Times New Roman" w:hAnsi="Times New Roman" w:cs="Times New Roman"/>
        </w:rPr>
        <w:t xml:space="preserve">05 </w:t>
      </w:r>
      <w:r>
        <w:rPr>
          <w:rFonts w:ascii="Times New Roman" w:hAnsi="Times New Roman" w:cs="Times New Roman"/>
        </w:rPr>
        <w:t xml:space="preserve"> -</w:t>
      </w:r>
      <w:proofErr w:type="gramEnd"/>
      <w:r>
        <w:rPr>
          <w:rFonts w:ascii="Times New Roman" w:hAnsi="Times New Roman" w:cs="Times New Roman"/>
        </w:rPr>
        <w:t xml:space="preserve"> datert </w:t>
      </w:r>
      <w:r w:rsidRPr="007338CD">
        <w:rPr>
          <w:rFonts w:ascii="Times New Roman" w:hAnsi="Times New Roman" w:cs="Times New Roman"/>
        </w:rPr>
        <w:t>09.03.2012</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Arial Narrow" w:hAnsi="Arial Narrow" w:cs="Times New Roman"/>
          <w:b/>
          <w:sz w:val="28"/>
          <w:szCs w:val="28"/>
        </w:rPr>
      </w:pPr>
      <w:r w:rsidRPr="007338CD">
        <w:rPr>
          <w:rFonts w:ascii="Arial Narrow" w:hAnsi="Arial Narrow" w:cs="Times New Roman"/>
          <w:b/>
          <w:sz w:val="28"/>
          <w:szCs w:val="28"/>
        </w:rPr>
        <w:t xml:space="preserve">Oslo </w:t>
      </w:r>
      <w:proofErr w:type="spellStart"/>
      <w:r w:rsidRPr="007338CD">
        <w:rPr>
          <w:rFonts w:ascii="Arial Narrow" w:hAnsi="Arial Narrow" w:cs="Times New Roman"/>
          <w:b/>
          <w:sz w:val="28"/>
          <w:szCs w:val="28"/>
        </w:rPr>
        <w:t>statsadvokatembeter-</w:t>
      </w:r>
      <w:proofErr w:type="spellEnd"/>
      <w:r w:rsidRPr="007338CD">
        <w:rPr>
          <w:rFonts w:ascii="Arial Narrow" w:hAnsi="Arial Narrow" w:cs="Times New Roman"/>
          <w:b/>
          <w:sz w:val="28"/>
          <w:szCs w:val="28"/>
        </w:rPr>
        <w:t xml:space="preserve"> Anders </w:t>
      </w:r>
      <w:proofErr w:type="spellStart"/>
      <w:r w:rsidRPr="007338CD">
        <w:rPr>
          <w:rFonts w:ascii="Arial Narrow" w:hAnsi="Arial Narrow" w:cs="Times New Roman"/>
          <w:b/>
          <w:sz w:val="28"/>
          <w:szCs w:val="28"/>
        </w:rPr>
        <w:t>Behring</w:t>
      </w:r>
      <w:proofErr w:type="spellEnd"/>
      <w:r w:rsidRPr="007338CD">
        <w:rPr>
          <w:rFonts w:ascii="Arial Narrow" w:hAnsi="Arial Narrow" w:cs="Times New Roman"/>
          <w:b/>
          <w:sz w:val="28"/>
          <w:szCs w:val="28"/>
        </w:rPr>
        <w:t xml:space="preserve"> Breivik- kringkasting av og</w:t>
      </w:r>
    </w:p>
    <w:p w:rsidR="00D05BB5" w:rsidRPr="007338CD" w:rsidRDefault="00D05BB5" w:rsidP="00D05BB5">
      <w:pPr>
        <w:spacing w:after="120" w:line="240" w:lineRule="auto"/>
        <w:rPr>
          <w:rFonts w:ascii="Arial Narrow" w:hAnsi="Arial Narrow" w:cs="Times New Roman"/>
          <w:b/>
          <w:sz w:val="28"/>
          <w:szCs w:val="28"/>
        </w:rPr>
      </w:pPr>
      <w:r w:rsidRPr="007338CD">
        <w:rPr>
          <w:rFonts w:ascii="Arial Narrow" w:hAnsi="Arial Narrow" w:cs="Times New Roman"/>
          <w:b/>
          <w:sz w:val="28"/>
          <w:szCs w:val="28"/>
        </w:rPr>
        <w:t>fotografering under hovedforhandlingen</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b/>
          <w:sz w:val="24"/>
          <w:szCs w:val="24"/>
        </w:rPr>
      </w:pPr>
      <w:r w:rsidRPr="007338CD">
        <w:rPr>
          <w:rFonts w:ascii="Times New Roman" w:hAnsi="Times New Roman" w:cs="Times New Roman"/>
          <w:b/>
          <w:sz w:val="24"/>
          <w:szCs w:val="24"/>
        </w:rPr>
        <w:t>l.</w:t>
      </w:r>
      <w:r>
        <w:rPr>
          <w:rFonts w:ascii="Times New Roman" w:hAnsi="Times New Roman" w:cs="Times New Roman"/>
          <w:b/>
          <w:sz w:val="24"/>
          <w:szCs w:val="24"/>
        </w:rPr>
        <w:t xml:space="preserve"> </w:t>
      </w:r>
      <w:r w:rsidRPr="007338CD">
        <w:rPr>
          <w:rFonts w:ascii="Times New Roman" w:hAnsi="Times New Roman" w:cs="Times New Roman"/>
          <w:b/>
          <w:sz w:val="24"/>
          <w:szCs w:val="24"/>
        </w:rPr>
        <w:t>Søknader og saksbehandling: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Presseforbund og Norsk Redaktørforening søkte 7. desember 2011 om unntak fra</w:t>
      </w:r>
      <w:r>
        <w:rPr>
          <w:rFonts w:ascii="Times New Roman" w:hAnsi="Times New Roman" w:cs="Times New Roman"/>
          <w:sz w:val="24"/>
          <w:szCs w:val="24"/>
        </w:rPr>
        <w:t xml:space="preserve"> forbudet i domstoll</w:t>
      </w:r>
      <w:r w:rsidRPr="007338CD">
        <w:rPr>
          <w:rFonts w:ascii="Times New Roman" w:hAnsi="Times New Roman" w:cs="Times New Roman"/>
          <w:sz w:val="24"/>
          <w:szCs w:val="24"/>
        </w:rPr>
        <w:t xml:space="preserve">oven § 131 a under hovedforhandlingen i 22. </w:t>
      </w:r>
      <w:proofErr w:type="spellStart"/>
      <w:r w:rsidRPr="007338CD">
        <w:rPr>
          <w:rFonts w:ascii="Times New Roman" w:hAnsi="Times New Roman" w:cs="Times New Roman"/>
          <w:sz w:val="24"/>
          <w:szCs w:val="24"/>
        </w:rPr>
        <w:t>juli-saken</w:t>
      </w:r>
      <w:proofErr w:type="spellEnd"/>
      <w:r w:rsidRPr="007338CD">
        <w:rPr>
          <w:rFonts w:ascii="Times New Roman" w:hAnsi="Times New Roman" w:cs="Times New Roman"/>
          <w:sz w:val="24"/>
          <w:szCs w:val="24"/>
        </w:rPr>
        <w:t>. Søknaden er</w:t>
      </w:r>
      <w:r>
        <w:rPr>
          <w:rFonts w:ascii="Times New Roman" w:hAnsi="Times New Roman" w:cs="Times New Roman"/>
          <w:sz w:val="24"/>
          <w:szCs w:val="24"/>
        </w:rPr>
        <w:t xml:space="preserve"> </w:t>
      </w:r>
      <w:r w:rsidRPr="007338CD">
        <w:rPr>
          <w:rFonts w:ascii="Times New Roman" w:hAnsi="Times New Roman" w:cs="Times New Roman"/>
          <w:sz w:val="24"/>
          <w:szCs w:val="24"/>
        </w:rPr>
        <w:t>inngitt på vegne av alle medier, og omfatter alle former for opptak og overføring, som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stillbildefotografering og film- og lydopptak for </w:t>
      </w:r>
      <w:r>
        <w:rPr>
          <w:rFonts w:ascii="Times New Roman" w:hAnsi="Times New Roman" w:cs="Times New Roman"/>
          <w:sz w:val="24"/>
          <w:szCs w:val="24"/>
        </w:rPr>
        <w:t>radio, fjernsyn og nettdistribue</w:t>
      </w:r>
      <w:r w:rsidRPr="007338CD">
        <w:rPr>
          <w:rFonts w:ascii="Times New Roman" w:hAnsi="Times New Roman" w:cs="Times New Roman"/>
          <w:sz w:val="24"/>
          <w:szCs w:val="24"/>
        </w:rPr>
        <w:t>rt</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kringkasting. Det fremgår av søknaden at formålet er </w:t>
      </w:r>
      <w:r w:rsidRPr="007338CD">
        <w:rPr>
          <w:rFonts w:ascii="Times New Roman" w:hAnsi="Times New Roman" w:cs="Times New Roman"/>
          <w:i/>
          <w:sz w:val="24"/>
          <w:szCs w:val="24"/>
        </w:rPr>
        <w:t>"å sikre at norsk allmennhet får best</w:t>
      </w:r>
      <w:r>
        <w:rPr>
          <w:rFonts w:ascii="Times New Roman" w:hAnsi="Times New Roman" w:cs="Times New Roman"/>
          <w:sz w:val="24"/>
          <w:szCs w:val="24"/>
        </w:rPr>
        <w:t xml:space="preserve"> </w:t>
      </w:r>
      <w:r w:rsidRPr="007338CD">
        <w:rPr>
          <w:rFonts w:ascii="Times New Roman" w:hAnsi="Times New Roman" w:cs="Times New Roman"/>
          <w:i/>
          <w:sz w:val="24"/>
          <w:szCs w:val="24"/>
        </w:rPr>
        <w:t>mulig innsyn og kontroll med domstolenes behandling av del som må kalles den groveste</w:t>
      </w:r>
      <w:r>
        <w:rPr>
          <w:rFonts w:ascii="Times New Roman" w:hAnsi="Times New Roman" w:cs="Times New Roman"/>
          <w:sz w:val="24"/>
          <w:szCs w:val="24"/>
        </w:rPr>
        <w:t xml:space="preserve"> </w:t>
      </w:r>
      <w:r w:rsidRPr="007338CD">
        <w:rPr>
          <w:rFonts w:ascii="Times New Roman" w:hAnsi="Times New Roman" w:cs="Times New Roman"/>
          <w:i/>
          <w:sz w:val="24"/>
          <w:szCs w:val="24"/>
        </w:rPr>
        <w:t>”forbrytelse etter 2. verdenskrig".</w:t>
      </w:r>
    </w:p>
    <w:p w:rsidR="00D05BB5" w:rsidRPr="007338CD" w:rsidRDefault="00D05BB5" w:rsidP="00D05BB5">
      <w:pPr>
        <w:spacing w:after="120" w:line="240" w:lineRule="auto"/>
        <w:rPr>
          <w:rFonts w:ascii="Times New Roman" w:hAnsi="Times New Roman" w:cs="Times New Roman"/>
          <w:sz w:val="24"/>
          <w:szCs w:val="24"/>
        </w:rPr>
      </w:pPr>
      <w:proofErr w:type="spellStart"/>
      <w:r w:rsidRPr="007338CD">
        <w:rPr>
          <w:rFonts w:ascii="Times New Roman" w:hAnsi="Times New Roman" w:cs="Times New Roman"/>
          <w:sz w:val="24"/>
          <w:szCs w:val="24"/>
        </w:rPr>
        <w:t>Domstoladministrasjoncn</w:t>
      </w:r>
      <w:proofErr w:type="spellEnd"/>
      <w:r w:rsidRPr="007338CD">
        <w:rPr>
          <w:rFonts w:ascii="Times New Roman" w:hAnsi="Times New Roman" w:cs="Times New Roman"/>
          <w:sz w:val="24"/>
          <w:szCs w:val="24"/>
        </w:rPr>
        <w:t xml:space="preserve"> søkte 20. desember 2011 om å gjøre </w:t>
      </w:r>
      <w:r>
        <w:rPr>
          <w:rFonts w:ascii="Times New Roman" w:hAnsi="Times New Roman" w:cs="Times New Roman"/>
          <w:sz w:val="24"/>
          <w:szCs w:val="24"/>
        </w:rPr>
        <w:t>f</w:t>
      </w:r>
      <w:r w:rsidRPr="007338CD">
        <w:rPr>
          <w:rFonts w:ascii="Times New Roman" w:hAnsi="Times New Roman" w:cs="Times New Roman"/>
          <w:sz w:val="24"/>
          <w:szCs w:val="24"/>
        </w:rPr>
        <w:t>ilmopptak av hele</w:t>
      </w:r>
      <w:r>
        <w:rPr>
          <w:rFonts w:ascii="Times New Roman" w:hAnsi="Times New Roman" w:cs="Times New Roman"/>
          <w:sz w:val="24"/>
          <w:szCs w:val="24"/>
        </w:rPr>
        <w:t xml:space="preserve"> hovedf</w:t>
      </w:r>
      <w:r w:rsidRPr="007338CD">
        <w:rPr>
          <w:rFonts w:ascii="Times New Roman" w:hAnsi="Times New Roman" w:cs="Times New Roman"/>
          <w:sz w:val="24"/>
          <w:szCs w:val="24"/>
        </w:rPr>
        <w:t>orhandlingen for oppbevaring og forvaltning i p</w:t>
      </w:r>
      <w:r>
        <w:rPr>
          <w:rFonts w:ascii="Times New Roman" w:hAnsi="Times New Roman" w:cs="Times New Roman"/>
          <w:sz w:val="24"/>
          <w:szCs w:val="24"/>
        </w:rPr>
        <w:t>assende arkivinstitusjon. Formål</w:t>
      </w:r>
      <w:r w:rsidRPr="007338CD">
        <w:rPr>
          <w:rFonts w:ascii="Times New Roman" w:hAnsi="Times New Roman" w:cs="Times New Roman"/>
          <w:sz w:val="24"/>
          <w:szCs w:val="24"/>
        </w:rPr>
        <w:t>et er å</w:t>
      </w:r>
      <w:r>
        <w:rPr>
          <w:rFonts w:ascii="Times New Roman" w:hAnsi="Times New Roman" w:cs="Times New Roman"/>
          <w:sz w:val="24"/>
          <w:szCs w:val="24"/>
        </w:rPr>
        <w:t xml:space="preserve"> </w:t>
      </w:r>
      <w:r w:rsidRPr="007338CD">
        <w:rPr>
          <w:rFonts w:ascii="Times New Roman" w:hAnsi="Times New Roman" w:cs="Times New Roman"/>
          <w:sz w:val="24"/>
          <w:szCs w:val="24"/>
        </w:rPr>
        <w:t>skaffe historisk dokumentasjon for ettertiden.</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Søknaden f</w:t>
      </w:r>
      <w:r w:rsidRPr="007338CD">
        <w:rPr>
          <w:rFonts w:ascii="Times New Roman" w:hAnsi="Times New Roman" w:cs="Times New Roman"/>
          <w:sz w:val="24"/>
          <w:szCs w:val="24"/>
        </w:rPr>
        <w:t xml:space="preserve">ra Norsk Presseforbund og Norsk Redaktørforening ble diskutert på et møte </w:t>
      </w:r>
      <w:proofErr w:type="spellStart"/>
      <w:r w:rsidRPr="007338CD">
        <w:rPr>
          <w:rFonts w:ascii="Times New Roman" w:hAnsi="Times New Roman" w:cs="Times New Roman"/>
          <w:sz w:val="24"/>
          <w:szCs w:val="24"/>
        </w:rPr>
        <w:t>itingretten</w:t>
      </w:r>
      <w:proofErr w:type="spellEnd"/>
      <w:r w:rsidRPr="007338CD">
        <w:rPr>
          <w:rFonts w:ascii="Times New Roman" w:hAnsi="Times New Roman" w:cs="Times New Roman"/>
          <w:sz w:val="24"/>
          <w:szCs w:val="24"/>
        </w:rPr>
        <w:t xml:space="preserve"> 20. januar 2012. Tilstede i møtet var generalsekretærene i Norsk Presseforbund og</w:t>
      </w:r>
      <w:r>
        <w:rPr>
          <w:rFonts w:ascii="Times New Roman" w:hAnsi="Times New Roman" w:cs="Times New Roman"/>
          <w:sz w:val="24"/>
          <w:szCs w:val="24"/>
        </w:rPr>
        <w:t xml:space="preserve"> </w:t>
      </w:r>
      <w:r w:rsidRPr="007338CD">
        <w:rPr>
          <w:rFonts w:ascii="Times New Roman" w:hAnsi="Times New Roman" w:cs="Times New Roman"/>
          <w:sz w:val="24"/>
          <w:szCs w:val="24"/>
        </w:rPr>
        <w:t>Norsk Redaktørforening, aktorer, forsvarere, koordinerende bistandsadvokater og</w:t>
      </w:r>
      <w:r>
        <w:rPr>
          <w:rFonts w:ascii="Times New Roman" w:hAnsi="Times New Roman" w:cs="Times New Roman"/>
          <w:sz w:val="24"/>
          <w:szCs w:val="24"/>
        </w:rPr>
        <w:t xml:space="preserve"> hovedforhandlingsdommerne</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Tingretten satte frist til </w:t>
      </w:r>
      <w:r>
        <w:rPr>
          <w:rFonts w:ascii="Times New Roman" w:hAnsi="Times New Roman" w:cs="Times New Roman"/>
          <w:sz w:val="24"/>
          <w:szCs w:val="24"/>
        </w:rPr>
        <w:t>10</w:t>
      </w:r>
      <w:r w:rsidRPr="007338CD">
        <w:rPr>
          <w:rFonts w:ascii="Times New Roman" w:hAnsi="Times New Roman" w:cs="Times New Roman"/>
          <w:sz w:val="24"/>
          <w:szCs w:val="24"/>
        </w:rPr>
        <w:t>. februar 2012 for innsendelse av sk</w:t>
      </w:r>
      <w:r>
        <w:rPr>
          <w:rFonts w:ascii="Times New Roman" w:hAnsi="Times New Roman" w:cs="Times New Roman"/>
          <w:sz w:val="24"/>
          <w:szCs w:val="24"/>
        </w:rPr>
        <w:t>r</w:t>
      </w:r>
      <w:r w:rsidRPr="007338CD">
        <w:rPr>
          <w:rFonts w:ascii="Times New Roman" w:hAnsi="Times New Roman" w:cs="Times New Roman"/>
          <w:sz w:val="24"/>
          <w:szCs w:val="24"/>
        </w:rPr>
        <w:t>if</w:t>
      </w:r>
      <w:r>
        <w:rPr>
          <w:rFonts w:ascii="Times New Roman" w:hAnsi="Times New Roman" w:cs="Times New Roman"/>
          <w:sz w:val="24"/>
          <w:szCs w:val="24"/>
        </w:rPr>
        <w:t>t</w:t>
      </w:r>
      <w:r w:rsidRPr="007338CD">
        <w:rPr>
          <w:rFonts w:ascii="Times New Roman" w:hAnsi="Times New Roman" w:cs="Times New Roman"/>
          <w:sz w:val="24"/>
          <w:szCs w:val="24"/>
        </w:rPr>
        <w:t>lig</w:t>
      </w:r>
      <w:r>
        <w:rPr>
          <w:rFonts w:ascii="Times New Roman" w:hAnsi="Times New Roman" w:cs="Times New Roman"/>
          <w:sz w:val="24"/>
          <w:szCs w:val="24"/>
        </w:rPr>
        <w:t>e</w:t>
      </w:r>
      <w:r w:rsidRPr="007338CD">
        <w:rPr>
          <w:rFonts w:ascii="Times New Roman" w:hAnsi="Times New Roman" w:cs="Times New Roman"/>
          <w:sz w:val="24"/>
          <w:szCs w:val="24"/>
        </w:rPr>
        <w:t xml:space="preserve"> merknader til begge</w:t>
      </w:r>
      <w:r>
        <w:rPr>
          <w:rFonts w:ascii="Times New Roman" w:hAnsi="Times New Roman" w:cs="Times New Roman"/>
          <w:sz w:val="24"/>
          <w:szCs w:val="24"/>
        </w:rPr>
        <w:t xml:space="preserve"> </w:t>
      </w:r>
      <w:r w:rsidRPr="007338CD">
        <w:rPr>
          <w:rFonts w:ascii="Times New Roman" w:hAnsi="Times New Roman" w:cs="Times New Roman"/>
          <w:sz w:val="24"/>
          <w:szCs w:val="24"/>
        </w:rPr>
        <w:t>søknadene.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Retten har mottatt uttalelser fra aktorene, forsvarerne, bistandsadvokatene </w:t>
      </w:r>
      <w:proofErr w:type="spellStart"/>
      <w:r w:rsidRPr="007338CD">
        <w:rPr>
          <w:rFonts w:ascii="Times New Roman" w:hAnsi="Times New Roman" w:cs="Times New Roman"/>
          <w:sz w:val="24"/>
          <w:szCs w:val="24"/>
        </w:rPr>
        <w:t>Grøndahl</w:t>
      </w:r>
      <w:proofErr w:type="spellEnd"/>
      <w:r w:rsidRPr="007338CD">
        <w:rPr>
          <w:rFonts w:ascii="Times New Roman" w:hAnsi="Times New Roman" w:cs="Times New Roman"/>
          <w:sz w:val="24"/>
          <w:szCs w:val="24"/>
        </w:rPr>
        <w:t xml:space="preserve">, </w:t>
      </w:r>
      <w:proofErr w:type="spellStart"/>
      <w:r w:rsidRPr="007338CD">
        <w:rPr>
          <w:rFonts w:ascii="Times New Roman" w:hAnsi="Times New Roman" w:cs="Times New Roman"/>
          <w:sz w:val="24"/>
          <w:szCs w:val="24"/>
        </w:rPr>
        <w:t>Listerud</w:t>
      </w:r>
      <w:proofErr w:type="spellEnd"/>
      <w:r w:rsidRPr="007338CD">
        <w:rPr>
          <w:rFonts w:ascii="Times New Roman" w:hAnsi="Times New Roman" w:cs="Times New Roman"/>
          <w:sz w:val="24"/>
          <w:szCs w:val="24"/>
        </w:rPr>
        <w:t>,</w:t>
      </w:r>
      <w:r>
        <w:rPr>
          <w:rFonts w:ascii="Times New Roman" w:hAnsi="Times New Roman" w:cs="Times New Roman"/>
          <w:sz w:val="24"/>
          <w:szCs w:val="24"/>
        </w:rPr>
        <w:t xml:space="preserve"> </w:t>
      </w:r>
      <w:r w:rsidRPr="007338CD">
        <w:rPr>
          <w:rFonts w:ascii="Times New Roman" w:hAnsi="Times New Roman" w:cs="Times New Roman"/>
          <w:sz w:val="24"/>
          <w:szCs w:val="24"/>
        </w:rPr>
        <w:t>Nilsen, Elg</w:t>
      </w:r>
      <w:r>
        <w:rPr>
          <w:rFonts w:ascii="Times New Roman" w:hAnsi="Times New Roman" w:cs="Times New Roman"/>
          <w:sz w:val="24"/>
          <w:szCs w:val="24"/>
        </w:rPr>
        <w:t>e</w:t>
      </w:r>
      <w:r w:rsidRPr="007338CD">
        <w:rPr>
          <w:rFonts w:ascii="Times New Roman" w:hAnsi="Times New Roman" w:cs="Times New Roman"/>
          <w:sz w:val="24"/>
          <w:szCs w:val="24"/>
        </w:rPr>
        <w:t>sem og</w:t>
      </w:r>
      <w:r>
        <w:rPr>
          <w:rFonts w:ascii="Times New Roman" w:hAnsi="Times New Roman" w:cs="Times New Roman"/>
          <w:sz w:val="24"/>
          <w:szCs w:val="24"/>
        </w:rPr>
        <w:t xml:space="preserve"> </w:t>
      </w:r>
      <w:proofErr w:type="spellStart"/>
      <w:r>
        <w:rPr>
          <w:rFonts w:ascii="Times New Roman" w:hAnsi="Times New Roman" w:cs="Times New Roman"/>
          <w:sz w:val="24"/>
          <w:szCs w:val="24"/>
        </w:rPr>
        <w:t>Stefanusse</w:t>
      </w:r>
      <w:r w:rsidRPr="007338CD">
        <w:rPr>
          <w:rFonts w:ascii="Times New Roman" w:hAnsi="Times New Roman" w:cs="Times New Roman"/>
          <w:sz w:val="24"/>
          <w:szCs w:val="24"/>
        </w:rPr>
        <w:t>n</w:t>
      </w:r>
      <w:proofErr w:type="spellEnd"/>
      <w:r w:rsidRPr="007338CD">
        <w:rPr>
          <w:rFonts w:ascii="Times New Roman" w:hAnsi="Times New Roman" w:cs="Times New Roman"/>
          <w:sz w:val="24"/>
          <w:szCs w:val="24"/>
        </w:rPr>
        <w:t xml:space="preserve"> samt fra Nasjonal støttegruppe etter 22. juli, og supplerende</w:t>
      </w:r>
      <w:r>
        <w:rPr>
          <w:rFonts w:ascii="Times New Roman" w:hAnsi="Times New Roman" w:cs="Times New Roman"/>
          <w:sz w:val="24"/>
          <w:szCs w:val="24"/>
        </w:rPr>
        <w:t xml:space="preserve"> </w:t>
      </w:r>
      <w:r w:rsidRPr="007338CD">
        <w:rPr>
          <w:rFonts w:ascii="Times New Roman" w:hAnsi="Times New Roman" w:cs="Times New Roman"/>
          <w:sz w:val="24"/>
          <w:szCs w:val="24"/>
        </w:rPr>
        <w:t>bemerkninger fra Norsk Presseforbund og Norsk Redaktørforening.</w:t>
      </w:r>
    </w:p>
    <w:p w:rsidR="00D05BB5" w:rsidRDefault="00D05BB5" w:rsidP="00D05BB5">
      <w:pPr>
        <w:spacing w:after="120" w:line="240" w:lineRule="auto"/>
        <w:rPr>
          <w:rFonts w:ascii="Times New Roman" w:hAnsi="Times New Roman" w:cs="Times New Roman"/>
          <w:sz w:val="24"/>
          <w:szCs w:val="24"/>
        </w:rPr>
      </w:pPr>
    </w:p>
    <w:p w:rsidR="00D05BB5" w:rsidRPr="007338CD" w:rsidRDefault="00D05BB5" w:rsidP="00D05BB5">
      <w:pPr>
        <w:spacing w:after="120" w:line="240" w:lineRule="auto"/>
        <w:rPr>
          <w:rFonts w:ascii="Times New Roman" w:hAnsi="Times New Roman" w:cs="Times New Roman"/>
          <w:b/>
          <w:sz w:val="24"/>
          <w:szCs w:val="24"/>
        </w:rPr>
      </w:pPr>
      <w:r w:rsidRPr="007338CD">
        <w:rPr>
          <w:rFonts w:ascii="Times New Roman" w:hAnsi="Times New Roman" w:cs="Times New Roman"/>
          <w:b/>
          <w:sz w:val="24"/>
          <w:szCs w:val="24"/>
        </w:rPr>
        <w:t>2. Lov- og forskriftsgrunnlag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Rammene for rettens vurdering følger av domstolloven § 131 a. Bestemmelsens første og</w:t>
      </w:r>
      <w:r>
        <w:rPr>
          <w:rFonts w:ascii="Times New Roman" w:hAnsi="Times New Roman" w:cs="Times New Roman"/>
          <w:sz w:val="24"/>
          <w:szCs w:val="24"/>
        </w:rPr>
        <w:t xml:space="preserve"> </w:t>
      </w:r>
      <w:r w:rsidRPr="007338CD">
        <w:rPr>
          <w:rFonts w:ascii="Times New Roman" w:hAnsi="Times New Roman" w:cs="Times New Roman"/>
          <w:sz w:val="24"/>
          <w:szCs w:val="24"/>
        </w:rPr>
        <w:t>annet ledd lyder slik:</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 xml:space="preserve">"Underforhandlingene i straffesaker er fotografering, filmopptak og opptak for radio eller fjernsyn forbudt. Det er også forbudt å fotografere eller gjøre opptak av den </w:t>
      </w:r>
      <w:r w:rsidRPr="005702F6">
        <w:rPr>
          <w:rFonts w:ascii="Times New Roman" w:hAnsi="Times New Roman" w:cs="Times New Roman"/>
          <w:i/>
          <w:sz w:val="24"/>
          <w:szCs w:val="24"/>
        </w:rPr>
        <w:lastRenderedPageBreak/>
        <w:t>siktede eller domfelte på veg til eller fra rettsmøtet eller under opphold i den bygning hvor rettsmøtet holdes, om han ikke samtykker.</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Dersom særlige grunner taler for det, kan retten under hovedforhandlingen gjøre unntak fra forbudet når det ikke kan antas å ha uheldig virkning for behandlingen av saken og heller ikke andre hensyn taler avgjørende imot. Før tillatelse gis, skal partene ha anledning til å uttale seg."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I </w:t>
      </w:r>
      <w:proofErr w:type="spellStart"/>
      <w:r w:rsidRPr="007338CD">
        <w:rPr>
          <w:rFonts w:ascii="Times New Roman" w:hAnsi="Times New Roman" w:cs="Times New Roman"/>
          <w:sz w:val="24"/>
          <w:szCs w:val="24"/>
        </w:rPr>
        <w:t>Rt</w:t>
      </w:r>
      <w:proofErr w:type="spellEnd"/>
      <w:r w:rsidRPr="007338CD">
        <w:rPr>
          <w:rFonts w:ascii="Times New Roman" w:hAnsi="Times New Roman" w:cs="Times New Roman"/>
          <w:sz w:val="24"/>
          <w:szCs w:val="24"/>
        </w:rPr>
        <w:t>. 2003 side 593 (</w:t>
      </w:r>
      <w:proofErr w:type="spellStart"/>
      <w:r w:rsidRPr="007338CD">
        <w:rPr>
          <w:rFonts w:ascii="Times New Roman" w:hAnsi="Times New Roman" w:cs="Times New Roman"/>
          <w:sz w:val="24"/>
          <w:szCs w:val="24"/>
        </w:rPr>
        <w:t>Valebrokk-kjennelsen</w:t>
      </w:r>
      <w:proofErr w:type="spellEnd"/>
      <w:r w:rsidRPr="007338CD">
        <w:rPr>
          <w:rFonts w:ascii="Times New Roman" w:hAnsi="Times New Roman" w:cs="Times New Roman"/>
          <w:sz w:val="24"/>
          <w:szCs w:val="24"/>
        </w:rPr>
        <w:t>) avsnitt 33 uttalte Høyesterett at formålet bak</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forbudet i domstolloven § 131 a første </w:t>
      </w:r>
      <w:r>
        <w:rPr>
          <w:rFonts w:ascii="Times New Roman" w:hAnsi="Times New Roman" w:cs="Times New Roman"/>
          <w:sz w:val="24"/>
          <w:szCs w:val="24"/>
        </w:rPr>
        <w:t xml:space="preserve">ledd første punktum er </w:t>
      </w:r>
      <w:r w:rsidRPr="005702F6">
        <w:rPr>
          <w:rFonts w:ascii="Times New Roman" w:hAnsi="Times New Roman" w:cs="Times New Roman"/>
          <w:i/>
          <w:sz w:val="24"/>
          <w:szCs w:val="24"/>
        </w:rPr>
        <w:t>"gjennomføringen av en forsvarlig og rettferdig rettergang og å ivareta de implisertes personvern''</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Forholdet mellom domstollov</w:t>
      </w:r>
      <w:r>
        <w:rPr>
          <w:rFonts w:ascii="Times New Roman" w:hAnsi="Times New Roman" w:cs="Times New Roman"/>
          <w:sz w:val="24"/>
          <w:szCs w:val="24"/>
        </w:rPr>
        <w:t>e</w:t>
      </w:r>
      <w:r w:rsidRPr="007338CD">
        <w:rPr>
          <w:rFonts w:ascii="Times New Roman" w:hAnsi="Times New Roman" w:cs="Times New Roman"/>
          <w:sz w:val="24"/>
          <w:szCs w:val="24"/>
        </w:rPr>
        <w:t xml:space="preserve">n § 131 a og EMK artikkel 6 om offentlighet og artikkel </w:t>
      </w:r>
      <w:r>
        <w:rPr>
          <w:rFonts w:ascii="Times New Roman" w:hAnsi="Times New Roman" w:cs="Times New Roman"/>
          <w:sz w:val="24"/>
          <w:szCs w:val="24"/>
        </w:rPr>
        <w:t>10</w:t>
      </w:r>
      <w:r w:rsidRPr="007338CD">
        <w:rPr>
          <w:rFonts w:ascii="Times New Roman" w:hAnsi="Times New Roman" w:cs="Times New Roman"/>
          <w:sz w:val="24"/>
          <w:szCs w:val="24"/>
        </w:rPr>
        <w:t xml:space="preserve"> 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ytringsfrihet er omtalt i </w:t>
      </w:r>
      <w:proofErr w:type="spellStart"/>
      <w:r w:rsidRPr="007338CD">
        <w:rPr>
          <w:rFonts w:ascii="Times New Roman" w:hAnsi="Times New Roman" w:cs="Times New Roman"/>
          <w:sz w:val="24"/>
          <w:szCs w:val="24"/>
        </w:rPr>
        <w:t>Rt</w:t>
      </w:r>
      <w:proofErr w:type="spellEnd"/>
      <w:r w:rsidRPr="007338CD">
        <w:rPr>
          <w:rFonts w:ascii="Times New Roman" w:hAnsi="Times New Roman" w:cs="Times New Roman"/>
          <w:sz w:val="24"/>
          <w:szCs w:val="24"/>
        </w:rPr>
        <w:t>. 2001 side 568, hvor det på side 571-572 vises til at;</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 ... offentlighetsprinsippet i konvensjonens artikkel 6 nr. 1 skal sikre den demokratiske kontroll med domstolene, ikke publikums informasjonskrav, og at prinsippet er ivaretatt gjennom bestemmelsene om åpne dører og referatfrihet, jf domstolsloven</w:t>
      </w:r>
      <w:r>
        <w:rPr>
          <w:rFonts w:ascii="Times New Roman" w:hAnsi="Times New Roman" w:cs="Times New Roman"/>
          <w:i/>
          <w:sz w:val="24"/>
          <w:szCs w:val="24"/>
        </w:rPr>
        <w:t xml:space="preserve"> </w:t>
      </w:r>
      <w:r w:rsidRPr="005702F6">
        <w:rPr>
          <w:rFonts w:ascii="Times New Roman" w:hAnsi="Times New Roman" w:cs="Times New Roman"/>
          <w:i/>
          <w:sz w:val="24"/>
          <w:szCs w:val="24"/>
        </w:rPr>
        <w:t>§ 126 og § 131. Utvalget kan ikke se at forbudet i domstolsloven§' 131 a første ledd mot blant</w:t>
      </w:r>
      <w:r>
        <w:rPr>
          <w:rFonts w:ascii="Times New Roman" w:hAnsi="Times New Roman" w:cs="Times New Roman"/>
          <w:i/>
          <w:sz w:val="24"/>
          <w:szCs w:val="24"/>
        </w:rPr>
        <w:t xml:space="preserve"> annet opptak for radiooverf</w:t>
      </w:r>
      <w:r w:rsidRPr="005702F6">
        <w:rPr>
          <w:rFonts w:ascii="Times New Roman" w:hAnsi="Times New Roman" w:cs="Times New Roman"/>
          <w:i/>
          <w:sz w:val="24"/>
          <w:szCs w:val="24"/>
        </w:rPr>
        <w:t>øring</w:t>
      </w:r>
      <w:r>
        <w:rPr>
          <w:rFonts w:ascii="Times New Roman" w:hAnsi="Times New Roman" w:cs="Times New Roman"/>
          <w:i/>
          <w:sz w:val="24"/>
          <w:szCs w:val="24"/>
        </w:rPr>
        <w:t xml:space="preserve"> </w:t>
      </w:r>
      <w:r w:rsidRPr="005702F6">
        <w:rPr>
          <w:rFonts w:ascii="Times New Roman" w:hAnsi="Times New Roman" w:cs="Times New Roman"/>
          <w:i/>
          <w:sz w:val="24"/>
          <w:szCs w:val="24"/>
        </w:rPr>
        <w:t xml:space="preserve">fra en forhandling i en </w:t>
      </w:r>
      <w:proofErr w:type="spellStart"/>
      <w:r w:rsidRPr="005702F6">
        <w:rPr>
          <w:rFonts w:ascii="Times New Roman" w:hAnsi="Times New Roman" w:cs="Times New Roman"/>
          <w:i/>
          <w:sz w:val="24"/>
          <w:szCs w:val="24"/>
        </w:rPr>
        <w:t>strqffesak</w:t>
      </w:r>
      <w:proofErr w:type="spellEnd"/>
      <w:r w:rsidRPr="005702F6">
        <w:rPr>
          <w:rFonts w:ascii="Times New Roman" w:hAnsi="Times New Roman" w:cs="Times New Roman"/>
          <w:i/>
          <w:sz w:val="24"/>
          <w:szCs w:val="24"/>
        </w:rPr>
        <w:t xml:space="preserve"> er i strid med retten</w:t>
      </w:r>
      <w:r>
        <w:rPr>
          <w:rFonts w:ascii="Times New Roman" w:hAnsi="Times New Roman" w:cs="Times New Roman"/>
          <w:i/>
          <w:sz w:val="24"/>
          <w:szCs w:val="24"/>
        </w:rPr>
        <w:t xml:space="preserve"> </w:t>
      </w:r>
      <w:r w:rsidRPr="005702F6">
        <w:rPr>
          <w:rFonts w:ascii="Times New Roman" w:hAnsi="Times New Roman" w:cs="Times New Roman"/>
          <w:i/>
          <w:sz w:val="24"/>
          <w:szCs w:val="24"/>
        </w:rPr>
        <w:t>til å motta og meddele opplysninger etter EMK artikkel JO. Det vises til at mediene ikke</w:t>
      </w:r>
      <w:r>
        <w:rPr>
          <w:rFonts w:ascii="Times New Roman" w:hAnsi="Times New Roman" w:cs="Times New Roman"/>
          <w:i/>
          <w:sz w:val="24"/>
          <w:szCs w:val="24"/>
        </w:rPr>
        <w:t xml:space="preserve"> </w:t>
      </w:r>
      <w:r w:rsidRPr="005702F6">
        <w:rPr>
          <w:rFonts w:ascii="Times New Roman" w:hAnsi="Times New Roman" w:cs="Times New Roman"/>
          <w:i/>
          <w:sz w:val="24"/>
          <w:szCs w:val="24"/>
        </w:rPr>
        <w:t>er utestengt fra, eller pålagt taushet om, forhandlingene. Kjæremålsutvalget kan ikke se</w:t>
      </w:r>
      <w:r>
        <w:rPr>
          <w:rFonts w:ascii="Times New Roman" w:hAnsi="Times New Roman" w:cs="Times New Roman"/>
          <w:i/>
          <w:sz w:val="24"/>
          <w:szCs w:val="24"/>
        </w:rPr>
        <w:t xml:space="preserve"> at det er støtte i </w:t>
      </w:r>
      <w:proofErr w:type="spellStart"/>
      <w:r>
        <w:rPr>
          <w:rFonts w:ascii="Times New Roman" w:hAnsi="Times New Roman" w:cs="Times New Roman"/>
          <w:i/>
          <w:sz w:val="24"/>
          <w:szCs w:val="24"/>
        </w:rPr>
        <w:t>EMDs</w:t>
      </w:r>
      <w:proofErr w:type="spellEnd"/>
      <w:r>
        <w:rPr>
          <w:rFonts w:ascii="Times New Roman" w:hAnsi="Times New Roman" w:cs="Times New Roman"/>
          <w:i/>
          <w:sz w:val="24"/>
          <w:szCs w:val="24"/>
        </w:rPr>
        <w:t xml:space="preserve"> eller kommi</w:t>
      </w:r>
      <w:r w:rsidRPr="005702F6">
        <w:rPr>
          <w:rFonts w:ascii="Times New Roman" w:hAnsi="Times New Roman" w:cs="Times New Roman"/>
          <w:i/>
          <w:sz w:val="24"/>
          <w:szCs w:val="24"/>
        </w:rPr>
        <w:t>sjonens praksis</w:t>
      </w:r>
      <w:r>
        <w:rPr>
          <w:rFonts w:ascii="Times New Roman" w:hAnsi="Times New Roman" w:cs="Times New Roman"/>
          <w:i/>
          <w:sz w:val="24"/>
          <w:szCs w:val="24"/>
        </w:rPr>
        <w:t xml:space="preserve"> for å tolke retten til ytrings</w:t>
      </w:r>
      <w:r w:rsidRPr="005702F6">
        <w:rPr>
          <w:rFonts w:ascii="Times New Roman" w:hAnsi="Times New Roman" w:cs="Times New Roman"/>
          <w:i/>
          <w:sz w:val="24"/>
          <w:szCs w:val="24"/>
        </w:rPr>
        <w:t>frihet slik</w:t>
      </w:r>
      <w:r>
        <w:rPr>
          <w:rFonts w:ascii="Times New Roman" w:hAnsi="Times New Roman" w:cs="Times New Roman"/>
          <w:i/>
          <w:sz w:val="24"/>
          <w:szCs w:val="24"/>
        </w:rPr>
        <w:t xml:space="preserve"> </w:t>
      </w:r>
      <w:r w:rsidRPr="005702F6">
        <w:rPr>
          <w:rFonts w:ascii="Times New Roman" w:hAnsi="Times New Roman" w:cs="Times New Roman"/>
          <w:i/>
          <w:sz w:val="24"/>
          <w:szCs w:val="24"/>
        </w:rPr>
        <w:t>at den gir rett til opptak</w:t>
      </w:r>
      <w:r>
        <w:rPr>
          <w:rFonts w:ascii="Times New Roman" w:hAnsi="Times New Roman" w:cs="Times New Roman"/>
          <w:i/>
          <w:sz w:val="24"/>
          <w:szCs w:val="24"/>
        </w:rPr>
        <w:t xml:space="preserve"> for radio eller fjerns</w:t>
      </w:r>
      <w:r w:rsidRPr="005702F6">
        <w:rPr>
          <w:rFonts w:ascii="Times New Roman" w:hAnsi="Times New Roman" w:cs="Times New Roman"/>
          <w:i/>
          <w:sz w:val="24"/>
          <w:szCs w:val="24"/>
        </w:rPr>
        <w:t>yn</w:t>
      </w:r>
      <w:r>
        <w:rPr>
          <w:rFonts w:ascii="Times New Roman" w:hAnsi="Times New Roman" w:cs="Times New Roman"/>
          <w:i/>
          <w:sz w:val="24"/>
          <w:szCs w:val="24"/>
        </w:rPr>
        <w:t xml:space="preserve"> under forhandlinger i en straff</w:t>
      </w:r>
      <w:r w:rsidRPr="005702F6">
        <w:rPr>
          <w:rFonts w:ascii="Times New Roman" w:hAnsi="Times New Roman" w:cs="Times New Roman"/>
          <w:i/>
          <w:sz w:val="24"/>
          <w:szCs w:val="24"/>
        </w:rPr>
        <w:t>esak.</w:t>
      </w:r>
      <w:r>
        <w:rPr>
          <w:rFonts w:ascii="Times New Roman" w:hAnsi="Times New Roman" w:cs="Times New Roman"/>
          <w:i/>
          <w:sz w:val="24"/>
          <w:szCs w:val="24"/>
        </w:rPr>
        <w:t xml:space="preserve"> </w:t>
      </w:r>
      <w:r w:rsidRPr="005702F6">
        <w:rPr>
          <w:rFonts w:ascii="Times New Roman" w:hAnsi="Times New Roman" w:cs="Times New Roman"/>
          <w:i/>
          <w:sz w:val="24"/>
          <w:szCs w:val="24"/>
        </w:rPr>
        <w:t>Avslutningsvis peker utvalget på at det i</w:t>
      </w:r>
      <w:r>
        <w:rPr>
          <w:rFonts w:ascii="Times New Roman" w:hAnsi="Times New Roman" w:cs="Times New Roman"/>
          <w:i/>
          <w:sz w:val="24"/>
          <w:szCs w:val="24"/>
        </w:rPr>
        <w:t xml:space="preserve"> § 131 a annet l</w:t>
      </w:r>
      <w:r w:rsidRPr="005702F6">
        <w:rPr>
          <w:rFonts w:ascii="Times New Roman" w:hAnsi="Times New Roman" w:cs="Times New Roman"/>
          <w:i/>
          <w:sz w:val="24"/>
          <w:szCs w:val="24"/>
        </w:rPr>
        <w:t>edd er åpnet adgang når særlige</w:t>
      </w:r>
      <w:r>
        <w:rPr>
          <w:rFonts w:ascii="Times New Roman" w:hAnsi="Times New Roman" w:cs="Times New Roman"/>
          <w:i/>
          <w:sz w:val="24"/>
          <w:szCs w:val="24"/>
        </w:rPr>
        <w:t xml:space="preserve"> </w:t>
      </w:r>
      <w:r w:rsidRPr="005702F6">
        <w:rPr>
          <w:rFonts w:ascii="Times New Roman" w:hAnsi="Times New Roman" w:cs="Times New Roman"/>
          <w:i/>
          <w:sz w:val="24"/>
          <w:szCs w:val="24"/>
        </w:rPr>
        <w:t>grunner taler</w:t>
      </w:r>
      <w:r>
        <w:rPr>
          <w:rFonts w:ascii="Times New Roman" w:hAnsi="Times New Roman" w:cs="Times New Roman"/>
          <w:i/>
          <w:sz w:val="24"/>
          <w:szCs w:val="24"/>
        </w:rPr>
        <w:t xml:space="preserve"> </w:t>
      </w:r>
      <w:r w:rsidRPr="005702F6">
        <w:rPr>
          <w:rFonts w:ascii="Times New Roman" w:hAnsi="Times New Roman" w:cs="Times New Roman"/>
          <w:i/>
          <w:sz w:val="24"/>
          <w:szCs w:val="24"/>
        </w:rPr>
        <w:t>for de</w:t>
      </w:r>
      <w:r>
        <w:rPr>
          <w:rFonts w:ascii="Times New Roman" w:hAnsi="Times New Roman" w:cs="Times New Roman"/>
          <w:i/>
          <w:sz w:val="24"/>
          <w:szCs w:val="24"/>
        </w:rPr>
        <w:t>t</w:t>
      </w:r>
      <w:r w:rsidRPr="005702F6">
        <w:rPr>
          <w:rFonts w:ascii="Times New Roman" w:hAnsi="Times New Roman" w:cs="Times New Roman"/>
          <w:i/>
          <w:sz w:val="24"/>
          <w:szCs w:val="24"/>
        </w:rPr>
        <w:t>, og etter å ha hørt partene, f</w:t>
      </w:r>
      <w:r>
        <w:rPr>
          <w:rFonts w:ascii="Times New Roman" w:hAnsi="Times New Roman" w:cs="Times New Roman"/>
          <w:i/>
          <w:sz w:val="24"/>
          <w:szCs w:val="24"/>
        </w:rPr>
        <w:t>o</w:t>
      </w:r>
      <w:r w:rsidRPr="005702F6">
        <w:rPr>
          <w:rFonts w:ascii="Times New Roman" w:hAnsi="Times New Roman" w:cs="Times New Roman"/>
          <w:i/>
          <w:sz w:val="24"/>
          <w:szCs w:val="24"/>
        </w:rPr>
        <w:t>r retten til under hovedf</w:t>
      </w:r>
      <w:r>
        <w:rPr>
          <w:rFonts w:ascii="Times New Roman" w:hAnsi="Times New Roman" w:cs="Times New Roman"/>
          <w:i/>
          <w:sz w:val="24"/>
          <w:szCs w:val="24"/>
        </w:rPr>
        <w:t>o</w:t>
      </w:r>
      <w:r w:rsidRPr="005702F6">
        <w:rPr>
          <w:rFonts w:ascii="Times New Roman" w:hAnsi="Times New Roman" w:cs="Times New Roman"/>
          <w:i/>
          <w:sz w:val="24"/>
          <w:szCs w:val="24"/>
        </w:rPr>
        <w:t>rhandlingen</w:t>
      </w:r>
      <w:r>
        <w:rPr>
          <w:rFonts w:ascii="Times New Roman" w:hAnsi="Times New Roman" w:cs="Times New Roman"/>
          <w:i/>
          <w:sz w:val="24"/>
          <w:szCs w:val="24"/>
        </w:rPr>
        <w:t xml:space="preserve"> </w:t>
      </w:r>
      <w:r w:rsidRPr="005702F6">
        <w:rPr>
          <w:rFonts w:ascii="Times New Roman" w:hAnsi="Times New Roman" w:cs="Times New Roman"/>
          <w:i/>
          <w:sz w:val="24"/>
          <w:szCs w:val="24"/>
        </w:rPr>
        <w:t>å gjøre unntak</w:t>
      </w:r>
      <w:r>
        <w:rPr>
          <w:rFonts w:ascii="Times New Roman" w:hAnsi="Times New Roman" w:cs="Times New Roman"/>
          <w:i/>
          <w:sz w:val="24"/>
          <w:szCs w:val="24"/>
        </w:rPr>
        <w:t xml:space="preserve"> </w:t>
      </w:r>
      <w:r w:rsidRPr="005702F6">
        <w:rPr>
          <w:rFonts w:ascii="Times New Roman" w:hAnsi="Times New Roman" w:cs="Times New Roman"/>
          <w:i/>
          <w:sz w:val="24"/>
          <w:szCs w:val="24"/>
        </w:rPr>
        <w:t>fra</w:t>
      </w:r>
      <w:r>
        <w:rPr>
          <w:rFonts w:ascii="Times New Roman" w:hAnsi="Times New Roman" w:cs="Times New Roman"/>
          <w:i/>
          <w:sz w:val="24"/>
          <w:szCs w:val="24"/>
        </w:rPr>
        <w:t xml:space="preserve"> </w:t>
      </w:r>
      <w:r w:rsidRPr="005702F6">
        <w:rPr>
          <w:rFonts w:ascii="Times New Roman" w:hAnsi="Times New Roman" w:cs="Times New Roman"/>
          <w:i/>
          <w:sz w:val="24"/>
          <w:szCs w:val="24"/>
        </w:rPr>
        <w:t>forbudet i første ledd."</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Av forarbeidene til § 131 a fremgår det at adgangen til å gjøre unntak fra forbudet mot</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filmopptak og opptak for radio eller fjernsyn "</w:t>
      </w:r>
      <w:proofErr w:type="spellStart"/>
      <w:r w:rsidRPr="007338CD">
        <w:rPr>
          <w:rFonts w:ascii="Times New Roman" w:hAnsi="Times New Roman" w:cs="Times New Roman"/>
          <w:sz w:val="24"/>
          <w:szCs w:val="24"/>
        </w:rPr>
        <w:t>ikkje</w:t>
      </w:r>
      <w:proofErr w:type="spellEnd"/>
      <w:r w:rsidRPr="007338CD">
        <w:rPr>
          <w:rFonts w:ascii="Times New Roman" w:hAnsi="Times New Roman" w:cs="Times New Roman"/>
          <w:sz w:val="24"/>
          <w:szCs w:val="24"/>
        </w:rPr>
        <w:t xml:space="preserve"> bør </w:t>
      </w:r>
      <w:proofErr w:type="spellStart"/>
      <w:r w:rsidRPr="007338CD">
        <w:rPr>
          <w:rFonts w:ascii="Times New Roman" w:hAnsi="Times New Roman" w:cs="Times New Roman"/>
          <w:sz w:val="24"/>
          <w:szCs w:val="24"/>
        </w:rPr>
        <w:t>to</w:t>
      </w:r>
      <w:r>
        <w:rPr>
          <w:rFonts w:ascii="Times New Roman" w:hAnsi="Times New Roman" w:cs="Times New Roman"/>
          <w:sz w:val="24"/>
          <w:szCs w:val="24"/>
        </w:rPr>
        <w:t>l</w:t>
      </w:r>
      <w:r w:rsidRPr="007338CD">
        <w:rPr>
          <w:rFonts w:ascii="Times New Roman" w:hAnsi="Times New Roman" w:cs="Times New Roman"/>
          <w:sz w:val="24"/>
          <w:szCs w:val="24"/>
        </w:rPr>
        <w:t>kast</w:t>
      </w:r>
      <w:proofErr w:type="spellEnd"/>
      <w:r w:rsidRPr="007338CD">
        <w:rPr>
          <w:rFonts w:ascii="Times New Roman" w:hAnsi="Times New Roman" w:cs="Times New Roman"/>
          <w:sz w:val="24"/>
          <w:szCs w:val="24"/>
        </w:rPr>
        <w:t xml:space="preserve"> f</w:t>
      </w:r>
      <w:r>
        <w:rPr>
          <w:rFonts w:ascii="Times New Roman" w:hAnsi="Times New Roman" w:cs="Times New Roman"/>
          <w:sz w:val="24"/>
          <w:szCs w:val="24"/>
        </w:rPr>
        <w:t>o</w:t>
      </w:r>
      <w:r w:rsidRPr="007338CD">
        <w:rPr>
          <w:rFonts w:ascii="Times New Roman" w:hAnsi="Times New Roman" w:cs="Times New Roman"/>
          <w:sz w:val="24"/>
          <w:szCs w:val="24"/>
        </w:rPr>
        <w:t>r snevert", jf.</w:t>
      </w:r>
      <w:r>
        <w:rPr>
          <w:rFonts w:ascii="Times New Roman" w:hAnsi="Times New Roman" w:cs="Times New Roman"/>
          <w:sz w:val="24"/>
          <w:szCs w:val="24"/>
        </w:rPr>
        <w:t xml:space="preserve"> </w:t>
      </w:r>
      <w:proofErr w:type="spellStart"/>
      <w:r w:rsidRPr="007338CD">
        <w:rPr>
          <w:rFonts w:ascii="Times New Roman" w:hAnsi="Times New Roman" w:cs="Times New Roman"/>
          <w:sz w:val="24"/>
          <w:szCs w:val="24"/>
        </w:rPr>
        <w:t>Innst.O</w:t>
      </w:r>
      <w:proofErr w:type="spellEnd"/>
      <w:r w:rsidRPr="007338CD">
        <w:rPr>
          <w:rFonts w:ascii="Times New Roman" w:hAnsi="Times New Roman" w:cs="Times New Roman"/>
          <w:sz w:val="24"/>
          <w:szCs w:val="24"/>
        </w:rPr>
        <w:t>. nr. 27 (1980-81) s. 41. Videre står det i Innstilling om rettergangsmåten i straffesaker</w:t>
      </w:r>
      <w:r>
        <w:rPr>
          <w:rFonts w:ascii="Times New Roman" w:hAnsi="Times New Roman" w:cs="Times New Roman"/>
          <w:sz w:val="24"/>
          <w:szCs w:val="24"/>
        </w:rPr>
        <w:t xml:space="preserve"> </w:t>
      </w:r>
      <w:r w:rsidRPr="007338CD">
        <w:rPr>
          <w:rFonts w:ascii="Times New Roman" w:hAnsi="Times New Roman" w:cs="Times New Roman"/>
          <w:sz w:val="24"/>
          <w:szCs w:val="24"/>
        </w:rPr>
        <w:t>fra Stra</w:t>
      </w:r>
      <w:r>
        <w:rPr>
          <w:rFonts w:ascii="Times New Roman" w:hAnsi="Times New Roman" w:cs="Times New Roman"/>
          <w:sz w:val="24"/>
          <w:szCs w:val="24"/>
        </w:rPr>
        <w:t>ff</w:t>
      </w:r>
      <w:r w:rsidRPr="007338CD">
        <w:rPr>
          <w:rFonts w:ascii="Times New Roman" w:hAnsi="Times New Roman" w:cs="Times New Roman"/>
          <w:sz w:val="24"/>
          <w:szCs w:val="24"/>
        </w:rPr>
        <w:t xml:space="preserve">eprosesslovkomiteen s. 379 at det </w:t>
      </w:r>
      <w:r w:rsidRPr="00961021">
        <w:rPr>
          <w:rFonts w:ascii="Times New Roman" w:hAnsi="Times New Roman" w:cs="Times New Roman"/>
          <w:i/>
          <w:sz w:val="24"/>
          <w:szCs w:val="24"/>
        </w:rPr>
        <w:t>"ikke [kan] være avgjørende om partene selv ønsker en slik form for publisitet, og retten bør derfor kunne nekte å dispensere fra forbudet uten hensyn til om partene samtykker i opptaket". Videre står det på samme side at det er viktig at "man ved opptakene tilstreber objektivitet".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l medhold av domstolsloven § 131 a tredje ledd er det fastsatt utfyllende f</w:t>
      </w:r>
      <w:r>
        <w:rPr>
          <w:rFonts w:ascii="Times New Roman" w:hAnsi="Times New Roman" w:cs="Times New Roman"/>
          <w:sz w:val="24"/>
          <w:szCs w:val="24"/>
        </w:rPr>
        <w:t>o</w:t>
      </w:r>
      <w:r w:rsidRPr="007338CD">
        <w:rPr>
          <w:rFonts w:ascii="Times New Roman" w:hAnsi="Times New Roman" w:cs="Times New Roman"/>
          <w:sz w:val="24"/>
          <w:szCs w:val="24"/>
        </w:rPr>
        <w:t>rskrift om</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filmopptak og opptak for radio eller fjernsyn under hovedforhandling i</w:t>
      </w:r>
      <w:r>
        <w:rPr>
          <w:rFonts w:ascii="Times New Roman" w:hAnsi="Times New Roman" w:cs="Times New Roman"/>
          <w:sz w:val="24"/>
          <w:szCs w:val="24"/>
        </w:rPr>
        <w:t xml:space="preserve"> </w:t>
      </w:r>
      <w:r w:rsidRPr="007338CD">
        <w:rPr>
          <w:rFonts w:ascii="Times New Roman" w:hAnsi="Times New Roman" w:cs="Times New Roman"/>
          <w:sz w:val="24"/>
          <w:szCs w:val="24"/>
        </w:rPr>
        <w:t>straffesak (forskriften). I henhold til forskriften§ 3 første ledd bokstav b kan retten tillate</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fotografering eller opptak under hovedforhandlingen </w:t>
      </w:r>
      <w:r>
        <w:rPr>
          <w:rFonts w:ascii="Times New Roman" w:hAnsi="Times New Roman" w:cs="Times New Roman"/>
          <w:sz w:val="24"/>
          <w:szCs w:val="24"/>
        </w:rPr>
        <w:t xml:space="preserve">i saker som </w:t>
      </w:r>
      <w:r w:rsidRPr="00961021">
        <w:rPr>
          <w:rFonts w:ascii="Times New Roman" w:hAnsi="Times New Roman" w:cs="Times New Roman"/>
          <w:i/>
          <w:sz w:val="24"/>
          <w:szCs w:val="24"/>
        </w:rPr>
        <w:t>har "betydelig offentlig interesse".</w:t>
      </w:r>
      <w:r w:rsidRPr="007338CD">
        <w:rPr>
          <w:rFonts w:ascii="Times New Roman" w:hAnsi="Times New Roman" w:cs="Times New Roman"/>
          <w:sz w:val="24"/>
          <w:szCs w:val="24"/>
        </w:rPr>
        <w:t xml:space="preserve"> Av bestemmelsens annet ledd fremgår det at tillatelse blant annet skal nektes når</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fotograferingen eller </w:t>
      </w:r>
      <w:r w:rsidRPr="00961021">
        <w:rPr>
          <w:rFonts w:ascii="Times New Roman" w:hAnsi="Times New Roman" w:cs="Times New Roman"/>
          <w:i/>
          <w:sz w:val="24"/>
          <w:szCs w:val="24"/>
        </w:rPr>
        <w:t>opptaket "antas å få uheldig virkning for behandling av saken" og når det "av andre grunner vil medføre en urimelig belastning for tiltalte, hans nærmeste eller for andre berørte som deltar i saken.''</w:t>
      </w:r>
    </w:p>
    <w:p w:rsidR="00D05BB5" w:rsidRDefault="00D05BB5" w:rsidP="00D05BB5">
      <w:pPr>
        <w:spacing w:after="120" w:line="240" w:lineRule="auto"/>
        <w:rPr>
          <w:rFonts w:ascii="Times New Roman" w:hAnsi="Times New Roman" w:cs="Times New Roman"/>
          <w:sz w:val="24"/>
          <w:szCs w:val="24"/>
        </w:rPr>
      </w:pP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 Søknaden fra Norsk Redaktørforening og Norsk Presseforbund</w:t>
      </w: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3.1 Innledning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kravet i domstolloven § 131 a annet ledd om særlige grunner er</w:t>
      </w:r>
      <w:r>
        <w:rPr>
          <w:rFonts w:ascii="Times New Roman" w:hAnsi="Times New Roman" w:cs="Times New Roman"/>
          <w:sz w:val="24"/>
          <w:szCs w:val="24"/>
        </w:rPr>
        <w:t xml:space="preserve"> </w:t>
      </w:r>
      <w:r w:rsidRPr="007338CD">
        <w:rPr>
          <w:rFonts w:ascii="Times New Roman" w:hAnsi="Times New Roman" w:cs="Times New Roman"/>
          <w:sz w:val="24"/>
          <w:szCs w:val="24"/>
        </w:rPr>
        <w:t>oppfylt, slik at retten i utgangspunktet har adgang til å gjøre unntak fra bestemmelsens første</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ledd. Det vises til sakens </w:t>
      </w:r>
      <w:proofErr w:type="spellStart"/>
      <w:r w:rsidRPr="007338CD">
        <w:rPr>
          <w:rFonts w:ascii="Times New Roman" w:hAnsi="Times New Roman" w:cs="Times New Roman"/>
          <w:sz w:val="24"/>
          <w:szCs w:val="24"/>
        </w:rPr>
        <w:t>he!t</w:t>
      </w:r>
      <w:proofErr w:type="spellEnd"/>
      <w:r w:rsidRPr="007338CD">
        <w:rPr>
          <w:rFonts w:ascii="Times New Roman" w:hAnsi="Times New Roman" w:cs="Times New Roman"/>
          <w:sz w:val="24"/>
          <w:szCs w:val="24"/>
        </w:rPr>
        <w:t xml:space="preserve"> spesielle og alvorlige karakter, og den betydelige offentlige</w:t>
      </w:r>
      <w:r>
        <w:rPr>
          <w:rFonts w:ascii="Times New Roman" w:hAnsi="Times New Roman" w:cs="Times New Roman"/>
          <w:sz w:val="24"/>
          <w:szCs w:val="24"/>
        </w:rPr>
        <w:t xml:space="preserve"> </w:t>
      </w:r>
      <w:r w:rsidRPr="007338CD">
        <w:rPr>
          <w:rFonts w:ascii="Times New Roman" w:hAnsi="Times New Roman" w:cs="Times New Roman"/>
          <w:sz w:val="24"/>
          <w:szCs w:val="24"/>
        </w:rPr>
        <w:t>interesse som følger av dette.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Retten bemerker videre at Oslo tingrett vil overføre film- og lydopptak fra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til blant annet 17 rett</w:t>
      </w:r>
      <w:r>
        <w:rPr>
          <w:rFonts w:ascii="Times New Roman" w:hAnsi="Times New Roman" w:cs="Times New Roman"/>
          <w:sz w:val="24"/>
          <w:szCs w:val="24"/>
        </w:rPr>
        <w:t>s</w:t>
      </w:r>
      <w:r w:rsidRPr="007338CD">
        <w:rPr>
          <w:rFonts w:ascii="Times New Roman" w:hAnsi="Times New Roman" w:cs="Times New Roman"/>
          <w:sz w:val="24"/>
          <w:szCs w:val="24"/>
        </w:rPr>
        <w:t>saler rundt i landet hvor skadete og etterlatte med</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bistandsadvokater skal kunne følge forhandlingene. NRK er engasjert til å forestå denne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overføringen, og det er disse signalene pressen primært har søkt om å få kringkaste. Ved å</w:t>
      </w:r>
      <w:r>
        <w:rPr>
          <w:rFonts w:ascii="Times New Roman" w:hAnsi="Times New Roman" w:cs="Times New Roman"/>
          <w:sz w:val="24"/>
          <w:szCs w:val="24"/>
        </w:rPr>
        <w:t xml:space="preserve"> </w:t>
      </w:r>
      <w:r w:rsidRPr="007338CD">
        <w:rPr>
          <w:rFonts w:ascii="Times New Roman" w:hAnsi="Times New Roman" w:cs="Times New Roman"/>
          <w:sz w:val="24"/>
          <w:szCs w:val="24"/>
        </w:rPr>
        <w:t>benytte NRKs opptak, vil hovedforhandlingen ikke forstyrres utover de forstyrrelser denne</w:t>
      </w:r>
      <w:r>
        <w:rPr>
          <w:rFonts w:ascii="Times New Roman" w:hAnsi="Times New Roman" w:cs="Times New Roman"/>
          <w:sz w:val="24"/>
          <w:szCs w:val="24"/>
        </w:rPr>
        <w:t xml:space="preserve"> overfø</w:t>
      </w:r>
      <w:r w:rsidRPr="007338CD">
        <w:rPr>
          <w:rFonts w:ascii="Times New Roman" w:hAnsi="Times New Roman" w:cs="Times New Roman"/>
          <w:sz w:val="24"/>
          <w:szCs w:val="24"/>
        </w:rPr>
        <w:t>ringen uansett vil innebære.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er om andre hensyn på avgjørende måte taler mot å gjøre unntak fra f</w:t>
      </w:r>
      <w:r>
        <w:rPr>
          <w:rFonts w:ascii="Times New Roman" w:hAnsi="Times New Roman" w:cs="Times New Roman"/>
          <w:sz w:val="24"/>
          <w:szCs w:val="24"/>
        </w:rPr>
        <w:t>o</w:t>
      </w:r>
      <w:r w:rsidRPr="007338CD">
        <w:rPr>
          <w:rFonts w:ascii="Times New Roman" w:hAnsi="Times New Roman" w:cs="Times New Roman"/>
          <w:sz w:val="24"/>
          <w:szCs w:val="24"/>
        </w:rPr>
        <w:t>rbudet i</w:t>
      </w:r>
      <w:r>
        <w:rPr>
          <w:rFonts w:ascii="Times New Roman" w:hAnsi="Times New Roman" w:cs="Times New Roman"/>
          <w:sz w:val="24"/>
          <w:szCs w:val="24"/>
        </w:rPr>
        <w:t xml:space="preserve"> </w:t>
      </w:r>
      <w:r w:rsidRPr="007338CD">
        <w:rPr>
          <w:rFonts w:ascii="Times New Roman" w:hAnsi="Times New Roman" w:cs="Times New Roman"/>
          <w:sz w:val="24"/>
          <w:szCs w:val="24"/>
        </w:rPr>
        <w:t>§ 131 a.</w:t>
      </w: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3.2 Søknaden om filmopptak og opptak for radio eller fjernsyn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Retten vil først behandle søknaden om filmopptak og opptak for radio eller </w:t>
      </w:r>
      <w:r>
        <w:rPr>
          <w:rFonts w:ascii="Times New Roman" w:hAnsi="Times New Roman" w:cs="Times New Roman"/>
          <w:sz w:val="24"/>
          <w:szCs w:val="24"/>
        </w:rPr>
        <w:t>f</w:t>
      </w:r>
      <w:r w:rsidRPr="007338CD">
        <w:rPr>
          <w:rFonts w:ascii="Times New Roman" w:hAnsi="Times New Roman" w:cs="Times New Roman"/>
          <w:sz w:val="24"/>
          <w:szCs w:val="24"/>
        </w:rPr>
        <w:t>jernsyn, herunder</w:t>
      </w:r>
      <w:r>
        <w:rPr>
          <w:rFonts w:ascii="Times New Roman" w:hAnsi="Times New Roman" w:cs="Times New Roman"/>
          <w:sz w:val="24"/>
          <w:szCs w:val="24"/>
        </w:rPr>
        <w:t xml:space="preserve"> ne</w:t>
      </w:r>
      <w:r w:rsidRPr="007338CD">
        <w:rPr>
          <w:rFonts w:ascii="Times New Roman" w:hAnsi="Times New Roman" w:cs="Times New Roman"/>
          <w:sz w:val="24"/>
          <w:szCs w:val="24"/>
        </w:rPr>
        <w:t>ttdistribuert kringkasting.</w:t>
      </w:r>
    </w:p>
    <w:p w:rsidR="00D05BB5" w:rsidRPr="003561E2" w:rsidRDefault="00D05BB5" w:rsidP="00D05BB5">
      <w:pPr>
        <w:spacing w:after="120" w:line="240" w:lineRule="auto"/>
        <w:rPr>
          <w:rFonts w:ascii="Times New Roman" w:hAnsi="Times New Roman" w:cs="Times New Roman"/>
          <w:i/>
          <w:sz w:val="24"/>
          <w:szCs w:val="24"/>
        </w:rPr>
      </w:pPr>
      <w:r w:rsidRPr="007338CD">
        <w:rPr>
          <w:rFonts w:ascii="Times New Roman" w:hAnsi="Times New Roman" w:cs="Times New Roman"/>
          <w:sz w:val="24"/>
          <w:szCs w:val="24"/>
        </w:rPr>
        <w:t>Retten mener det ikke kan gis en generell tillatelse til å overføre lyd og bilde fra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verken i form av direkte eller redigert sending. Norsk Presseforbund og</w:t>
      </w:r>
      <w:r>
        <w:rPr>
          <w:rFonts w:ascii="Times New Roman" w:hAnsi="Times New Roman" w:cs="Times New Roman"/>
          <w:sz w:val="24"/>
          <w:szCs w:val="24"/>
        </w:rPr>
        <w:t xml:space="preserve"> </w:t>
      </w:r>
      <w:r w:rsidRPr="007338CD">
        <w:rPr>
          <w:rFonts w:ascii="Times New Roman" w:hAnsi="Times New Roman" w:cs="Times New Roman"/>
          <w:sz w:val="24"/>
          <w:szCs w:val="24"/>
        </w:rPr>
        <w:t>Norsk Redaktørforening gir i søknaden selv uttrykk for at det under enkelte deler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kan være aktuelt å nekte lyd- og billedopptak, for eksempel i forhold til</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etterlatte som ikke ønsker denne form for medieeksponering. Tiltaltes</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forsvarer har på den annen side i en e-post </w:t>
      </w:r>
      <w:r>
        <w:rPr>
          <w:rFonts w:ascii="Times New Roman" w:hAnsi="Times New Roman" w:cs="Times New Roman"/>
          <w:sz w:val="24"/>
          <w:szCs w:val="24"/>
        </w:rPr>
        <w:t xml:space="preserve">11. februar 2012 uttalt at </w:t>
      </w:r>
      <w:r w:rsidRPr="003561E2">
        <w:rPr>
          <w:rFonts w:ascii="Times New Roman" w:hAnsi="Times New Roman" w:cs="Times New Roman"/>
          <w:i/>
          <w:sz w:val="24"/>
          <w:szCs w:val="24"/>
        </w:rPr>
        <w:t>"[s]</w:t>
      </w:r>
      <w:proofErr w:type="spellStart"/>
      <w:r w:rsidRPr="003561E2">
        <w:rPr>
          <w:rFonts w:ascii="Times New Roman" w:hAnsi="Times New Roman" w:cs="Times New Roman"/>
          <w:i/>
          <w:sz w:val="24"/>
          <w:szCs w:val="24"/>
        </w:rPr>
        <w:t>iktede</w:t>
      </w:r>
      <w:proofErr w:type="spellEnd"/>
      <w:r w:rsidRPr="003561E2">
        <w:rPr>
          <w:rFonts w:ascii="Times New Roman" w:hAnsi="Times New Roman" w:cs="Times New Roman"/>
          <w:i/>
          <w:sz w:val="24"/>
          <w:szCs w:val="24"/>
        </w:rPr>
        <w:t xml:space="preserve"> ønsker mest mulig åpenhet rundt hovedforhandlingen, og ønsker at retten i så liten grad som mulig legger restriksjoner på hva som tillates tv-overført."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deler av bevisførselen vil bestå av videofremvisning og</w:t>
      </w:r>
      <w:r>
        <w:rPr>
          <w:rFonts w:ascii="Times New Roman" w:hAnsi="Times New Roman" w:cs="Times New Roman"/>
          <w:sz w:val="24"/>
          <w:szCs w:val="24"/>
        </w:rPr>
        <w:t xml:space="preserve"> </w:t>
      </w:r>
      <w:r w:rsidRPr="007338CD">
        <w:rPr>
          <w:rFonts w:ascii="Times New Roman" w:hAnsi="Times New Roman" w:cs="Times New Roman"/>
          <w:sz w:val="24"/>
          <w:szCs w:val="24"/>
        </w:rPr>
        <w:t>gjennomgang av lyd logger og obduksjonsrapporter med særdeles sterkt innhold. Det må</w:t>
      </w:r>
      <w:r>
        <w:rPr>
          <w:rFonts w:ascii="Times New Roman" w:hAnsi="Times New Roman" w:cs="Times New Roman"/>
          <w:sz w:val="24"/>
          <w:szCs w:val="24"/>
        </w:rPr>
        <w:t xml:space="preserve"> </w:t>
      </w:r>
      <w:r w:rsidRPr="007338CD">
        <w:rPr>
          <w:rFonts w:ascii="Times New Roman" w:hAnsi="Times New Roman" w:cs="Times New Roman"/>
          <w:sz w:val="24"/>
          <w:szCs w:val="24"/>
        </w:rPr>
        <w:t>videre antas at det også vil bli gitt dramatiske og dypt personlige beretninger fra 22. juli 2011.</w:t>
      </w:r>
      <w:r>
        <w:rPr>
          <w:rFonts w:ascii="Times New Roman" w:hAnsi="Times New Roman" w:cs="Times New Roman"/>
          <w:sz w:val="24"/>
          <w:szCs w:val="24"/>
        </w:rPr>
        <w:t xml:space="preserve"> </w:t>
      </w:r>
      <w:r w:rsidRPr="007338CD">
        <w:rPr>
          <w:rFonts w:ascii="Times New Roman" w:hAnsi="Times New Roman" w:cs="Times New Roman"/>
          <w:sz w:val="24"/>
          <w:szCs w:val="24"/>
        </w:rPr>
        <w:t>Senter for Krisepsykologi AS, som har fått i oppdrag fra Helsedirektoratet å gi råd om de</w:t>
      </w:r>
      <w:r>
        <w:rPr>
          <w:rFonts w:ascii="Times New Roman" w:hAnsi="Times New Roman" w:cs="Times New Roman"/>
          <w:sz w:val="24"/>
          <w:szCs w:val="24"/>
        </w:rPr>
        <w:t xml:space="preserve"> berørtes fo</w:t>
      </w:r>
      <w:r w:rsidRPr="007338CD">
        <w:rPr>
          <w:rFonts w:ascii="Times New Roman" w:hAnsi="Times New Roman" w:cs="Times New Roman"/>
          <w:sz w:val="24"/>
          <w:szCs w:val="24"/>
        </w:rPr>
        <w:t>rhold til rettssaken, har i sin faglige vurdering konkludert med at barn under 16 år</w:t>
      </w:r>
      <w:r>
        <w:rPr>
          <w:rFonts w:ascii="Times New Roman" w:hAnsi="Times New Roman" w:cs="Times New Roman"/>
          <w:sz w:val="24"/>
          <w:szCs w:val="24"/>
        </w:rPr>
        <w:t xml:space="preserve"> </w:t>
      </w:r>
      <w:r w:rsidRPr="007338CD">
        <w:rPr>
          <w:rFonts w:ascii="Times New Roman" w:hAnsi="Times New Roman" w:cs="Times New Roman"/>
          <w:sz w:val="24"/>
          <w:szCs w:val="24"/>
        </w:rPr>
        <w:t>ikke bør være til stede under hovedforhandlingen. Senteret har også frarådet at unge mellom</w:t>
      </w:r>
      <w:r>
        <w:rPr>
          <w:rFonts w:ascii="Times New Roman" w:hAnsi="Times New Roman" w:cs="Times New Roman"/>
          <w:sz w:val="24"/>
          <w:szCs w:val="24"/>
        </w:rPr>
        <w:t xml:space="preserve"> </w:t>
      </w:r>
      <w:r w:rsidRPr="007338CD">
        <w:rPr>
          <w:rFonts w:ascii="Times New Roman" w:hAnsi="Times New Roman" w:cs="Times New Roman"/>
          <w:sz w:val="24"/>
          <w:szCs w:val="24"/>
        </w:rPr>
        <w:t>16 og 18 år er til stede, i hvert fall uten at de er sammen med sine foreldre. Dersom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kringkastes, vil mange barn og unge likevel kunne bli eksponert for</w:t>
      </w:r>
      <w:r>
        <w:rPr>
          <w:rFonts w:ascii="Times New Roman" w:hAnsi="Times New Roman" w:cs="Times New Roman"/>
          <w:sz w:val="24"/>
          <w:szCs w:val="24"/>
        </w:rPr>
        <w:t xml:space="preserve"> </w:t>
      </w:r>
      <w:r w:rsidRPr="007338CD">
        <w:rPr>
          <w:rFonts w:ascii="Times New Roman" w:hAnsi="Times New Roman" w:cs="Times New Roman"/>
          <w:sz w:val="24"/>
          <w:szCs w:val="24"/>
        </w:rPr>
        <w:t>bevisførselen, også på tidspunkter foreldrene ikke er til stede. Retten legger til grunn at en slik</w:t>
      </w:r>
      <w:r>
        <w:rPr>
          <w:rFonts w:ascii="Times New Roman" w:hAnsi="Times New Roman" w:cs="Times New Roman"/>
          <w:sz w:val="24"/>
          <w:szCs w:val="24"/>
        </w:rPr>
        <w:t xml:space="preserve"> </w:t>
      </w:r>
      <w:r w:rsidRPr="007338CD">
        <w:rPr>
          <w:rFonts w:ascii="Times New Roman" w:hAnsi="Times New Roman" w:cs="Times New Roman"/>
          <w:sz w:val="24"/>
          <w:szCs w:val="24"/>
        </w:rPr>
        <w:t>eksponering vil kunne gi psykisk reaksjoner, og for noen også kunne være direkte skadelig.</w:t>
      </w:r>
      <w:r>
        <w:rPr>
          <w:rFonts w:ascii="Times New Roman" w:hAnsi="Times New Roman" w:cs="Times New Roman"/>
          <w:sz w:val="24"/>
          <w:szCs w:val="24"/>
        </w:rPr>
        <w:t xml:space="preserve"> </w:t>
      </w:r>
      <w:r w:rsidRPr="007338CD">
        <w:rPr>
          <w:rFonts w:ascii="Times New Roman" w:hAnsi="Times New Roman" w:cs="Times New Roman"/>
          <w:sz w:val="24"/>
          <w:szCs w:val="24"/>
        </w:rPr>
        <w:t>En kringkasting av bevisførselen vil dessuten kunne oppleves som en stor ekstrabelastning for</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etterlatte.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Tingretten har ennå ikke mottatt bevisoppgave, men antar at hovedforhandlingen grovt kan</w:t>
      </w:r>
      <w:r>
        <w:rPr>
          <w:rFonts w:ascii="Times New Roman" w:hAnsi="Times New Roman" w:cs="Times New Roman"/>
          <w:sz w:val="24"/>
          <w:szCs w:val="24"/>
        </w:rPr>
        <w:t xml:space="preserve"> </w:t>
      </w:r>
      <w:r w:rsidRPr="007338CD">
        <w:rPr>
          <w:rFonts w:ascii="Times New Roman" w:hAnsi="Times New Roman" w:cs="Times New Roman"/>
          <w:sz w:val="24"/>
          <w:szCs w:val="24"/>
        </w:rPr>
        <w:t>deles inn i følgende deler: (l) Åpning av forhandlingen med opplesning av</w:t>
      </w:r>
      <w:r>
        <w:rPr>
          <w:rFonts w:ascii="Times New Roman" w:hAnsi="Times New Roman" w:cs="Times New Roman"/>
          <w:sz w:val="24"/>
          <w:szCs w:val="24"/>
        </w:rPr>
        <w:t xml:space="preserve"> </w:t>
      </w:r>
      <w:r w:rsidRPr="007338CD">
        <w:rPr>
          <w:rFonts w:ascii="Times New Roman" w:hAnsi="Times New Roman" w:cs="Times New Roman"/>
          <w:sz w:val="24"/>
          <w:szCs w:val="24"/>
        </w:rPr>
        <w:t>tiltalebeslutningen, (2) aktors og forsvarers innledninger, (3) tiltaltes forklaring med</w:t>
      </w:r>
      <w:r>
        <w:rPr>
          <w:rFonts w:ascii="Times New Roman" w:hAnsi="Times New Roman" w:cs="Times New Roman"/>
          <w:sz w:val="24"/>
          <w:szCs w:val="24"/>
        </w:rPr>
        <w:t xml:space="preserve"> </w:t>
      </w:r>
      <w:r w:rsidRPr="007338CD">
        <w:rPr>
          <w:rFonts w:ascii="Times New Roman" w:hAnsi="Times New Roman" w:cs="Times New Roman"/>
          <w:sz w:val="24"/>
          <w:szCs w:val="24"/>
        </w:rPr>
        <w:t>gjennomgang av rekonstruksjoner, (4) fornærmedes forklaringer med gjennomgang av</w:t>
      </w:r>
      <w:r>
        <w:rPr>
          <w:rFonts w:ascii="Times New Roman" w:hAnsi="Times New Roman" w:cs="Times New Roman"/>
          <w:sz w:val="24"/>
          <w:szCs w:val="24"/>
        </w:rPr>
        <w:t xml:space="preserve"> </w:t>
      </w:r>
      <w:r w:rsidRPr="007338CD">
        <w:rPr>
          <w:rFonts w:ascii="Times New Roman" w:hAnsi="Times New Roman" w:cs="Times New Roman"/>
          <w:sz w:val="24"/>
          <w:szCs w:val="24"/>
        </w:rPr>
        <w:t>skriftlige bevis, (5) profesjonelle vitners forklaringer med gjennomgang av bilder,</w:t>
      </w:r>
      <w:r>
        <w:rPr>
          <w:rFonts w:ascii="Times New Roman" w:hAnsi="Times New Roman" w:cs="Times New Roman"/>
          <w:sz w:val="24"/>
          <w:szCs w:val="24"/>
        </w:rPr>
        <w:t xml:space="preserve"> </w:t>
      </w:r>
      <w:r w:rsidRPr="007338CD">
        <w:rPr>
          <w:rFonts w:ascii="Times New Roman" w:hAnsi="Times New Roman" w:cs="Times New Roman"/>
          <w:sz w:val="24"/>
          <w:szCs w:val="24"/>
        </w:rPr>
        <w:t>rekonstruksjoner og skriftlige bevis (6) de rettsoppnevnte sakkyndiges forklaringer, (7)</w:t>
      </w:r>
      <w:r>
        <w:rPr>
          <w:rFonts w:ascii="Times New Roman" w:hAnsi="Times New Roman" w:cs="Times New Roman"/>
          <w:sz w:val="24"/>
          <w:szCs w:val="24"/>
        </w:rPr>
        <w:t xml:space="preserve"> </w:t>
      </w:r>
      <w:r w:rsidRPr="007338CD">
        <w:rPr>
          <w:rFonts w:ascii="Times New Roman" w:hAnsi="Times New Roman" w:cs="Times New Roman"/>
          <w:sz w:val="24"/>
          <w:szCs w:val="24"/>
        </w:rPr>
        <w:t>sluttprosedyrer fra aktor og forsvarer med adgang til avsluttende bemerkninger fra</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tiltalte. I tillegg kommer (8) domsavsigelsen. Retten vill i det følgende knytte</w:t>
      </w:r>
      <w:r>
        <w:rPr>
          <w:rFonts w:ascii="Times New Roman" w:hAnsi="Times New Roman" w:cs="Times New Roman"/>
          <w:sz w:val="24"/>
          <w:szCs w:val="24"/>
        </w:rPr>
        <w:t xml:space="preserve"> </w:t>
      </w:r>
      <w:r w:rsidRPr="007338CD">
        <w:rPr>
          <w:rFonts w:ascii="Times New Roman" w:hAnsi="Times New Roman" w:cs="Times New Roman"/>
          <w:sz w:val="24"/>
          <w:szCs w:val="24"/>
        </w:rPr>
        <w:t>drøftelsen til disse ulike delene av hovedforhandlingen.</w:t>
      </w: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(l) Åpningen av hovedforhandlingen med opplesning av tiltalebeslutningen: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Denne delen omfatter rettens leders presentasjon av dommerne, partene og</w:t>
      </w:r>
      <w:r>
        <w:rPr>
          <w:rFonts w:ascii="Times New Roman" w:hAnsi="Times New Roman" w:cs="Times New Roman"/>
          <w:sz w:val="24"/>
          <w:szCs w:val="24"/>
        </w:rPr>
        <w:t xml:space="preserve"> </w:t>
      </w:r>
      <w:r w:rsidRPr="007338CD">
        <w:rPr>
          <w:rFonts w:ascii="Times New Roman" w:hAnsi="Times New Roman" w:cs="Times New Roman"/>
          <w:sz w:val="24"/>
          <w:szCs w:val="24"/>
        </w:rPr>
        <w:t>prosessfullmektigene samt aktors opplesning av tiltalebeslutningen. Bortsett fra</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 Nilsen og Nasjonal støttegruppe etter 22. juli, som har motsatt seg ethvert</w:t>
      </w:r>
      <w:r>
        <w:rPr>
          <w:rFonts w:ascii="Times New Roman" w:hAnsi="Times New Roman" w:cs="Times New Roman"/>
          <w:sz w:val="24"/>
          <w:szCs w:val="24"/>
        </w:rPr>
        <w:t xml:space="preserve"> </w:t>
      </w:r>
      <w:r w:rsidRPr="007338CD">
        <w:rPr>
          <w:rFonts w:ascii="Times New Roman" w:hAnsi="Times New Roman" w:cs="Times New Roman"/>
          <w:sz w:val="24"/>
          <w:szCs w:val="24"/>
        </w:rPr>
        <w:t>unntak fra § 131 a første ledd, har det ikke fremkommet innsigelser mot at film</w:t>
      </w:r>
      <w:r>
        <w:rPr>
          <w:rFonts w:ascii="Times New Roman" w:hAnsi="Times New Roman" w:cs="Times New Roman"/>
          <w:sz w:val="24"/>
          <w:szCs w:val="24"/>
        </w:rPr>
        <w:t>-</w:t>
      </w:r>
      <w:r w:rsidRPr="007338CD">
        <w:rPr>
          <w:rFonts w:ascii="Times New Roman" w:hAnsi="Times New Roman" w:cs="Times New Roman"/>
          <w:sz w:val="24"/>
          <w:szCs w:val="24"/>
        </w:rPr>
        <w:t xml:space="preserve"> og lydopptak</w:t>
      </w:r>
      <w:r>
        <w:rPr>
          <w:rFonts w:ascii="Times New Roman" w:hAnsi="Times New Roman" w:cs="Times New Roman"/>
          <w:sz w:val="24"/>
          <w:szCs w:val="24"/>
        </w:rPr>
        <w:t xml:space="preserve"> </w:t>
      </w:r>
      <w:r w:rsidRPr="007338CD">
        <w:rPr>
          <w:rFonts w:ascii="Times New Roman" w:hAnsi="Times New Roman" w:cs="Times New Roman"/>
          <w:sz w:val="24"/>
          <w:szCs w:val="24"/>
        </w:rPr>
        <w:t>fra denne delen av hovedforhandlingen sendes direkte eller som redigerte opptak.</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Tiltalebeslutningen inneholder navn på drepte og skadete som vil bli kringkastet under</w:t>
      </w:r>
      <w:r>
        <w:rPr>
          <w:rFonts w:ascii="Times New Roman" w:hAnsi="Times New Roman" w:cs="Times New Roman"/>
          <w:sz w:val="24"/>
          <w:szCs w:val="24"/>
        </w:rPr>
        <w:t xml:space="preserve"> </w:t>
      </w:r>
      <w:r w:rsidRPr="007338CD">
        <w:rPr>
          <w:rFonts w:ascii="Times New Roman" w:hAnsi="Times New Roman" w:cs="Times New Roman"/>
          <w:sz w:val="24"/>
          <w:szCs w:val="24"/>
        </w:rPr>
        <w:t>opplesning av tiltalebeslutningen. Disse navnene er imidlertid allerede i stor grad offentlig</w:t>
      </w:r>
      <w:r>
        <w:rPr>
          <w:rFonts w:ascii="Times New Roman" w:hAnsi="Times New Roman" w:cs="Times New Roman"/>
          <w:sz w:val="24"/>
          <w:szCs w:val="24"/>
        </w:rPr>
        <w:t xml:space="preserve"> </w:t>
      </w:r>
      <w:r w:rsidRPr="007338CD">
        <w:rPr>
          <w:rFonts w:ascii="Times New Roman" w:hAnsi="Times New Roman" w:cs="Times New Roman"/>
          <w:sz w:val="24"/>
          <w:szCs w:val="24"/>
        </w:rPr>
        <w:t>kjent. Flere nettaviser har sider med navn og bilder av de drepte, og tiltalebeslutningen ble</w:t>
      </w:r>
      <w:r>
        <w:rPr>
          <w:rFonts w:ascii="Times New Roman" w:hAnsi="Times New Roman" w:cs="Times New Roman"/>
          <w:sz w:val="24"/>
          <w:szCs w:val="24"/>
        </w:rPr>
        <w:t xml:space="preserve"> </w:t>
      </w:r>
      <w:r w:rsidRPr="007338CD">
        <w:rPr>
          <w:rFonts w:ascii="Times New Roman" w:hAnsi="Times New Roman" w:cs="Times New Roman"/>
          <w:sz w:val="24"/>
          <w:szCs w:val="24"/>
        </w:rPr>
        <w:t>offentliggjort 7. mars 2012 i usladdet fonn. Pressen h</w:t>
      </w:r>
      <w:r>
        <w:rPr>
          <w:rFonts w:ascii="Times New Roman" w:hAnsi="Times New Roman" w:cs="Times New Roman"/>
          <w:sz w:val="24"/>
          <w:szCs w:val="24"/>
        </w:rPr>
        <w:t>ar gjennom sin adgang til å refe</w:t>
      </w:r>
      <w:r w:rsidRPr="007338CD">
        <w:rPr>
          <w:rFonts w:ascii="Times New Roman" w:hAnsi="Times New Roman" w:cs="Times New Roman"/>
          <w:sz w:val="24"/>
          <w:szCs w:val="24"/>
        </w:rPr>
        <w:t>rere fra</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uansett adgang til å viderebringe navnene.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kan ikke se at det foreligger avgjørende hensyn mot å tillate kringkasting fra denne</w:t>
      </w:r>
      <w:r>
        <w:rPr>
          <w:rFonts w:ascii="Times New Roman" w:hAnsi="Times New Roman" w:cs="Times New Roman"/>
          <w:sz w:val="24"/>
          <w:szCs w:val="24"/>
        </w:rPr>
        <w:t xml:space="preserve"> </w:t>
      </w:r>
      <w:r w:rsidRPr="007338CD">
        <w:rPr>
          <w:rFonts w:ascii="Times New Roman" w:hAnsi="Times New Roman" w:cs="Times New Roman"/>
          <w:sz w:val="24"/>
          <w:szCs w:val="24"/>
        </w:rPr>
        <w:t>delen av hovedforhandlingen. Det gis derfor tillatelse til sending av lyd og bilder under</w:t>
      </w:r>
      <w:r>
        <w:rPr>
          <w:rFonts w:ascii="Times New Roman" w:hAnsi="Times New Roman" w:cs="Times New Roman"/>
          <w:sz w:val="24"/>
          <w:szCs w:val="24"/>
        </w:rPr>
        <w:t xml:space="preserve"> </w:t>
      </w:r>
      <w:r w:rsidRPr="007338CD">
        <w:rPr>
          <w:rFonts w:ascii="Times New Roman" w:hAnsi="Times New Roman" w:cs="Times New Roman"/>
          <w:sz w:val="24"/>
          <w:szCs w:val="24"/>
        </w:rPr>
        <w:t>åpningen av hovedforhandlingen med opplesning av tiltalebeslutningen. Rettens tillatelse</w:t>
      </w:r>
      <w:r>
        <w:rPr>
          <w:rFonts w:ascii="Times New Roman" w:hAnsi="Times New Roman" w:cs="Times New Roman"/>
          <w:sz w:val="24"/>
          <w:szCs w:val="24"/>
        </w:rPr>
        <w:t xml:space="preserve"> </w:t>
      </w:r>
      <w:r w:rsidRPr="007338CD">
        <w:rPr>
          <w:rFonts w:ascii="Times New Roman" w:hAnsi="Times New Roman" w:cs="Times New Roman"/>
          <w:sz w:val="24"/>
          <w:szCs w:val="24"/>
        </w:rPr>
        <w:t>gjelder også avgivelse av tiltaltes personalia og tiltaltes svar på om han erkjenner straffskyld.</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(2) Aktor og forsvarers innledninger: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har, med unntak av advokat Nilsens og Nasj</w:t>
      </w:r>
      <w:r>
        <w:rPr>
          <w:rFonts w:ascii="Times New Roman" w:hAnsi="Times New Roman" w:cs="Times New Roman"/>
          <w:sz w:val="24"/>
          <w:szCs w:val="24"/>
        </w:rPr>
        <w:t>onal støttegruppe etter 22. jul</w:t>
      </w:r>
      <w:r w:rsidRPr="007338CD">
        <w:rPr>
          <w:rFonts w:ascii="Times New Roman" w:hAnsi="Times New Roman" w:cs="Times New Roman"/>
          <w:sz w:val="24"/>
          <w:szCs w:val="24"/>
        </w:rPr>
        <w:t>is generelle</w:t>
      </w:r>
      <w:r>
        <w:rPr>
          <w:rFonts w:ascii="Times New Roman" w:hAnsi="Times New Roman" w:cs="Times New Roman"/>
          <w:sz w:val="24"/>
          <w:szCs w:val="24"/>
        </w:rPr>
        <w:t xml:space="preserve"> </w:t>
      </w:r>
      <w:r w:rsidRPr="007338CD">
        <w:rPr>
          <w:rFonts w:ascii="Times New Roman" w:hAnsi="Times New Roman" w:cs="Times New Roman"/>
          <w:sz w:val="24"/>
          <w:szCs w:val="24"/>
        </w:rPr>
        <w:t>innvendinger, ikke fremkommet innsigelser mot kringkasting fra disse delene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Både påtalemyndigheten og flere bistandsadvokater har imidlertid</w:t>
      </w:r>
      <w:r>
        <w:rPr>
          <w:rFonts w:ascii="Times New Roman" w:hAnsi="Times New Roman" w:cs="Times New Roman"/>
          <w:sz w:val="24"/>
          <w:szCs w:val="24"/>
        </w:rPr>
        <w:t xml:space="preserve"> </w:t>
      </w:r>
      <w:r w:rsidRPr="007338CD">
        <w:rPr>
          <w:rFonts w:ascii="Times New Roman" w:hAnsi="Times New Roman" w:cs="Times New Roman"/>
          <w:sz w:val="24"/>
          <w:szCs w:val="24"/>
        </w:rPr>
        <w:t>forutsatt at en eventuell tillatelse ikke kan omfatte forhold som måtte fremstå som direkte</w:t>
      </w:r>
      <w:r>
        <w:rPr>
          <w:rFonts w:ascii="Times New Roman" w:hAnsi="Times New Roman" w:cs="Times New Roman"/>
          <w:sz w:val="24"/>
          <w:szCs w:val="24"/>
        </w:rPr>
        <w:t xml:space="preserve"> </w:t>
      </w:r>
      <w:r w:rsidRPr="007338CD">
        <w:rPr>
          <w:rFonts w:ascii="Times New Roman" w:hAnsi="Times New Roman" w:cs="Times New Roman"/>
          <w:sz w:val="24"/>
          <w:szCs w:val="24"/>
        </w:rPr>
        <w:t>støtende eller svært personlig.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kan i utgangspunktet ikke se at kringkasting av aktors innledende redegjørelse for</w:t>
      </w:r>
      <w:r>
        <w:rPr>
          <w:rFonts w:ascii="Times New Roman" w:hAnsi="Times New Roman" w:cs="Times New Roman"/>
          <w:sz w:val="24"/>
          <w:szCs w:val="24"/>
        </w:rPr>
        <w:t xml:space="preserve"> </w:t>
      </w:r>
      <w:r w:rsidRPr="007338CD">
        <w:rPr>
          <w:rFonts w:ascii="Times New Roman" w:hAnsi="Times New Roman" w:cs="Times New Roman"/>
          <w:sz w:val="24"/>
          <w:szCs w:val="24"/>
        </w:rPr>
        <w:t>selve hendelsesforløpet vil ha uheldige virkninger for gjennomføringen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eller at andre hensyn taler avgjørende imot å gi slik tillatelse. I den grad</w:t>
      </w:r>
      <w:r>
        <w:rPr>
          <w:rFonts w:ascii="Times New Roman" w:hAnsi="Times New Roman" w:cs="Times New Roman"/>
          <w:sz w:val="24"/>
          <w:szCs w:val="24"/>
        </w:rPr>
        <w:t xml:space="preserve"> </w:t>
      </w:r>
      <w:r w:rsidRPr="007338CD">
        <w:rPr>
          <w:rFonts w:ascii="Times New Roman" w:hAnsi="Times New Roman" w:cs="Times New Roman"/>
          <w:sz w:val="24"/>
          <w:szCs w:val="24"/>
        </w:rPr>
        <w:t>det også vil bli ført bevis under aktors innledningsforedrag, f.eks. fremvisning av</w:t>
      </w:r>
      <w:r>
        <w:rPr>
          <w:rFonts w:ascii="Times New Roman" w:hAnsi="Times New Roman" w:cs="Times New Roman"/>
          <w:sz w:val="24"/>
          <w:szCs w:val="24"/>
        </w:rPr>
        <w:t xml:space="preserve"> </w:t>
      </w:r>
      <w:r w:rsidRPr="007338CD">
        <w:rPr>
          <w:rFonts w:ascii="Times New Roman" w:hAnsi="Times New Roman" w:cs="Times New Roman"/>
          <w:sz w:val="24"/>
          <w:szCs w:val="24"/>
        </w:rPr>
        <w:t>videoopptak eller avspilling av lydlogger, omfatter rettens tillatelse ikke denne bevisførselen</w:t>
      </w:r>
      <w:r>
        <w:rPr>
          <w:rFonts w:ascii="Times New Roman" w:hAnsi="Times New Roman" w:cs="Times New Roman"/>
          <w:sz w:val="24"/>
          <w:szCs w:val="24"/>
        </w:rPr>
        <w:t xml:space="preserve"> </w:t>
      </w:r>
      <w:r w:rsidRPr="007338CD">
        <w:rPr>
          <w:rFonts w:ascii="Times New Roman" w:hAnsi="Times New Roman" w:cs="Times New Roman"/>
          <w:sz w:val="24"/>
          <w:szCs w:val="24"/>
        </w:rPr>
        <w:t>med mindre noe annet blir bestemt. Det vil for eksempel kunne være aktuelt å tillate deler av</w:t>
      </w:r>
      <w:r>
        <w:rPr>
          <w:rFonts w:ascii="Times New Roman" w:hAnsi="Times New Roman" w:cs="Times New Roman"/>
          <w:sz w:val="24"/>
          <w:szCs w:val="24"/>
        </w:rPr>
        <w:t xml:space="preserve"> </w:t>
      </w:r>
      <w:r w:rsidRPr="007338CD">
        <w:rPr>
          <w:rFonts w:ascii="Times New Roman" w:hAnsi="Times New Roman" w:cs="Times New Roman"/>
          <w:sz w:val="24"/>
          <w:szCs w:val="24"/>
        </w:rPr>
        <w:t>videoopptak vist med lyd og bilde, mens deler av det vil måtte begrenses ti! lyd. Retten vil</w:t>
      </w:r>
      <w:r>
        <w:rPr>
          <w:rFonts w:ascii="Times New Roman" w:hAnsi="Times New Roman" w:cs="Times New Roman"/>
          <w:sz w:val="24"/>
          <w:szCs w:val="24"/>
        </w:rPr>
        <w:t xml:space="preserve"> </w:t>
      </w:r>
      <w:r w:rsidRPr="007338CD">
        <w:rPr>
          <w:rFonts w:ascii="Times New Roman" w:hAnsi="Times New Roman" w:cs="Times New Roman"/>
          <w:sz w:val="24"/>
          <w:szCs w:val="24"/>
        </w:rPr>
        <w:t>komme tilbake til dette etter at bevisoppgaven foreligger.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Med ovenfor nevnte begrensning gis det ti</w:t>
      </w:r>
      <w:r>
        <w:rPr>
          <w:rFonts w:ascii="Times New Roman" w:hAnsi="Times New Roman" w:cs="Times New Roman"/>
          <w:sz w:val="24"/>
          <w:szCs w:val="24"/>
        </w:rPr>
        <w:t>ll</w:t>
      </w:r>
      <w:r w:rsidRPr="007338CD">
        <w:rPr>
          <w:rFonts w:ascii="Times New Roman" w:hAnsi="Times New Roman" w:cs="Times New Roman"/>
          <w:sz w:val="24"/>
          <w:szCs w:val="24"/>
        </w:rPr>
        <w:t>ate</w:t>
      </w:r>
      <w:r>
        <w:rPr>
          <w:rFonts w:ascii="Times New Roman" w:hAnsi="Times New Roman" w:cs="Times New Roman"/>
          <w:sz w:val="24"/>
          <w:szCs w:val="24"/>
        </w:rPr>
        <w:t>l</w:t>
      </w:r>
      <w:r w:rsidRPr="007338CD">
        <w:rPr>
          <w:rFonts w:ascii="Times New Roman" w:hAnsi="Times New Roman" w:cs="Times New Roman"/>
          <w:sz w:val="24"/>
          <w:szCs w:val="24"/>
        </w:rPr>
        <w:t>se til kringkasting av aktors og forsvarers</w:t>
      </w:r>
      <w:r>
        <w:rPr>
          <w:rFonts w:ascii="Times New Roman" w:hAnsi="Times New Roman" w:cs="Times New Roman"/>
          <w:sz w:val="24"/>
          <w:szCs w:val="24"/>
        </w:rPr>
        <w:t xml:space="preserve"> </w:t>
      </w:r>
      <w:r w:rsidRPr="007338CD">
        <w:rPr>
          <w:rFonts w:ascii="Times New Roman" w:hAnsi="Times New Roman" w:cs="Times New Roman"/>
          <w:sz w:val="24"/>
          <w:szCs w:val="24"/>
        </w:rPr>
        <w:t>innledninger.</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(3) Tiltaltes forklaring med gjennomgang av rekonstruksjoner: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Denne delen av hovedforhandlingen knytter det seg særlig stor offentlig interesse til, noe som</w:t>
      </w:r>
      <w:r>
        <w:rPr>
          <w:rFonts w:ascii="Times New Roman" w:hAnsi="Times New Roman" w:cs="Times New Roman"/>
          <w:sz w:val="24"/>
          <w:szCs w:val="24"/>
        </w:rPr>
        <w:t xml:space="preserve"> </w:t>
      </w:r>
      <w:r w:rsidRPr="007338CD">
        <w:rPr>
          <w:rFonts w:ascii="Times New Roman" w:hAnsi="Times New Roman" w:cs="Times New Roman"/>
          <w:sz w:val="24"/>
          <w:szCs w:val="24"/>
        </w:rPr>
        <w:t>taler for at allmennheten gis mulighet til det forsterkede innsyn som gis gjennom direkte</w:t>
      </w:r>
      <w:r>
        <w:rPr>
          <w:rFonts w:ascii="Times New Roman" w:hAnsi="Times New Roman" w:cs="Times New Roman"/>
          <w:sz w:val="24"/>
          <w:szCs w:val="24"/>
        </w:rPr>
        <w:t xml:space="preserve"> </w:t>
      </w:r>
      <w:r w:rsidRPr="007338CD">
        <w:rPr>
          <w:rFonts w:ascii="Times New Roman" w:hAnsi="Times New Roman" w:cs="Times New Roman"/>
          <w:sz w:val="24"/>
          <w:szCs w:val="24"/>
        </w:rPr>
        <w:t>formidling ved sending av lyd og bilder. Tiltalte selv ønsker at hans forklaring kringkastes, og</w:t>
      </w:r>
      <w:r>
        <w:rPr>
          <w:rFonts w:ascii="Times New Roman" w:hAnsi="Times New Roman" w:cs="Times New Roman"/>
          <w:sz w:val="24"/>
          <w:szCs w:val="24"/>
        </w:rPr>
        <w:t xml:space="preserve"> </w:t>
      </w:r>
      <w:r w:rsidRPr="007338CD">
        <w:rPr>
          <w:rFonts w:ascii="Times New Roman" w:hAnsi="Times New Roman" w:cs="Times New Roman"/>
          <w:sz w:val="24"/>
          <w:szCs w:val="24"/>
        </w:rPr>
        <w:t>hans forsvarer anførte i møtet 20. januar 2012 at åpenhet var særlig viktig i forhold til denne</w:t>
      </w:r>
      <w:r>
        <w:rPr>
          <w:rFonts w:ascii="Times New Roman" w:hAnsi="Times New Roman" w:cs="Times New Roman"/>
          <w:sz w:val="24"/>
          <w:szCs w:val="24"/>
        </w:rPr>
        <w:t xml:space="preserve"> </w:t>
      </w:r>
      <w:r w:rsidRPr="007338CD">
        <w:rPr>
          <w:rFonts w:ascii="Times New Roman" w:hAnsi="Times New Roman" w:cs="Times New Roman"/>
          <w:sz w:val="24"/>
          <w:szCs w:val="24"/>
        </w:rPr>
        <w:t>delen av hovedforhandlingen.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Både aktor og samtlige bistandsadvokater som har uttalt seg, er imot at tillatelse gis. I møtet</w:t>
      </w:r>
      <w:r>
        <w:rPr>
          <w:rFonts w:ascii="Times New Roman" w:hAnsi="Times New Roman" w:cs="Times New Roman"/>
          <w:sz w:val="24"/>
          <w:szCs w:val="24"/>
        </w:rPr>
        <w:t xml:space="preserve"> </w:t>
      </w:r>
      <w:r w:rsidRPr="007338CD">
        <w:rPr>
          <w:rFonts w:ascii="Times New Roman" w:hAnsi="Times New Roman" w:cs="Times New Roman"/>
          <w:sz w:val="24"/>
          <w:szCs w:val="24"/>
        </w:rPr>
        <w:t>20. januar ble det anført at det er etisk betenkelig å kringkaste forklaringen fra en tiltalt som to</w:t>
      </w:r>
      <w:r>
        <w:rPr>
          <w:rFonts w:ascii="Times New Roman" w:hAnsi="Times New Roman" w:cs="Times New Roman"/>
          <w:sz w:val="24"/>
          <w:szCs w:val="24"/>
        </w:rPr>
        <w:t xml:space="preserve"> </w:t>
      </w:r>
      <w:r w:rsidRPr="007338CD">
        <w:rPr>
          <w:rFonts w:ascii="Times New Roman" w:hAnsi="Times New Roman" w:cs="Times New Roman"/>
          <w:sz w:val="24"/>
          <w:szCs w:val="24"/>
        </w:rPr>
        <w:t>av de sakkyndige mener lider av paranoid schizofreni. Det er videre vist til at tiltalte under sin</w:t>
      </w:r>
      <w:r>
        <w:rPr>
          <w:rFonts w:ascii="Times New Roman" w:hAnsi="Times New Roman" w:cs="Times New Roman"/>
          <w:sz w:val="24"/>
          <w:szCs w:val="24"/>
        </w:rPr>
        <w:t xml:space="preserve"> </w:t>
      </w:r>
      <w:r w:rsidRPr="007338CD">
        <w:rPr>
          <w:rFonts w:ascii="Times New Roman" w:hAnsi="Times New Roman" w:cs="Times New Roman"/>
          <w:sz w:val="24"/>
          <w:szCs w:val="24"/>
        </w:rPr>
        <w:t>forklaring ikke bør få en talerstol for sitt budskap, og at kringkasting av hans forklaring vil</w:t>
      </w:r>
      <w:r>
        <w:rPr>
          <w:rFonts w:ascii="Times New Roman" w:hAnsi="Times New Roman" w:cs="Times New Roman"/>
          <w:sz w:val="24"/>
          <w:szCs w:val="24"/>
        </w:rPr>
        <w:t xml:space="preserve"> </w:t>
      </w:r>
      <w:r w:rsidRPr="007338CD">
        <w:rPr>
          <w:rFonts w:ascii="Times New Roman" w:hAnsi="Times New Roman" w:cs="Times New Roman"/>
          <w:sz w:val="24"/>
          <w:szCs w:val="24"/>
        </w:rPr>
        <w:t>virke støtende og traumatiserende på de fornærmede og etterlatte. Det er også fremholdt at</w:t>
      </w:r>
      <w:r>
        <w:rPr>
          <w:rFonts w:ascii="Times New Roman" w:hAnsi="Times New Roman" w:cs="Times New Roman"/>
          <w:sz w:val="24"/>
          <w:szCs w:val="24"/>
        </w:rPr>
        <w:t xml:space="preserve"> </w:t>
      </w:r>
      <w:r w:rsidRPr="007338CD">
        <w:rPr>
          <w:rFonts w:ascii="Times New Roman" w:hAnsi="Times New Roman" w:cs="Times New Roman"/>
          <w:sz w:val="24"/>
          <w:szCs w:val="24"/>
        </w:rPr>
        <w:t>forklaring for "åpent kamera" kan påvirke innholdet i forklaringen.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det er en reell fare for at tiltaltes forklaring vil bli påvirket av om den blir</w:t>
      </w:r>
      <w:r>
        <w:rPr>
          <w:rFonts w:ascii="Times New Roman" w:hAnsi="Times New Roman" w:cs="Times New Roman"/>
          <w:sz w:val="24"/>
          <w:szCs w:val="24"/>
        </w:rPr>
        <w:t xml:space="preserve"> </w:t>
      </w:r>
      <w:r w:rsidRPr="007338CD">
        <w:rPr>
          <w:rFonts w:ascii="Times New Roman" w:hAnsi="Times New Roman" w:cs="Times New Roman"/>
          <w:sz w:val="24"/>
          <w:szCs w:val="24"/>
        </w:rPr>
        <w:t>kringkastet i direkte eller redigerte sendinger. En forklaring for "åpent kamera" vil kunne</w:t>
      </w:r>
      <w:r>
        <w:rPr>
          <w:rFonts w:ascii="Times New Roman" w:hAnsi="Times New Roman" w:cs="Times New Roman"/>
          <w:sz w:val="24"/>
          <w:szCs w:val="24"/>
        </w:rPr>
        <w:t xml:space="preserve"> </w:t>
      </w:r>
      <w:r w:rsidRPr="007338CD">
        <w:rPr>
          <w:rFonts w:ascii="Times New Roman" w:hAnsi="Times New Roman" w:cs="Times New Roman"/>
          <w:sz w:val="24"/>
          <w:szCs w:val="24"/>
        </w:rPr>
        <w:t>bidra til å dreie fokus bort fra de handlingene han er tiltalt for og mot hans</w:t>
      </w:r>
      <w:r>
        <w:rPr>
          <w:rFonts w:ascii="Times New Roman" w:hAnsi="Times New Roman" w:cs="Times New Roman"/>
          <w:sz w:val="24"/>
          <w:szCs w:val="24"/>
        </w:rPr>
        <w:t xml:space="preserve"> </w:t>
      </w:r>
      <w:r w:rsidRPr="007338CD">
        <w:rPr>
          <w:rFonts w:ascii="Times New Roman" w:hAnsi="Times New Roman" w:cs="Times New Roman"/>
          <w:sz w:val="24"/>
          <w:szCs w:val="24"/>
        </w:rPr>
        <w:t>ideologiske/politiske budskap. En slik dreining vil igjen gå ut over opplysningen av de</w:t>
      </w:r>
      <w:r>
        <w:rPr>
          <w:rFonts w:ascii="Times New Roman" w:hAnsi="Times New Roman" w:cs="Times New Roman"/>
          <w:sz w:val="24"/>
          <w:szCs w:val="24"/>
        </w:rPr>
        <w:t xml:space="preserve"> </w:t>
      </w:r>
      <w:r w:rsidRPr="007338CD">
        <w:rPr>
          <w:rFonts w:ascii="Times New Roman" w:hAnsi="Times New Roman" w:cs="Times New Roman"/>
          <w:sz w:val="24"/>
          <w:szCs w:val="24"/>
        </w:rPr>
        <w:t>spørsmålene retten skal ta stilling til. Retten bemerker i forlengelsen av dette at det er i dårlig</w:t>
      </w:r>
      <w:r>
        <w:rPr>
          <w:rFonts w:ascii="Times New Roman" w:hAnsi="Times New Roman" w:cs="Times New Roman"/>
          <w:sz w:val="24"/>
          <w:szCs w:val="24"/>
        </w:rPr>
        <w:t xml:space="preserve"> </w:t>
      </w:r>
      <w:r w:rsidRPr="007338CD">
        <w:rPr>
          <w:rFonts w:ascii="Times New Roman" w:hAnsi="Times New Roman" w:cs="Times New Roman"/>
          <w:sz w:val="24"/>
          <w:szCs w:val="24"/>
        </w:rPr>
        <w:lastRenderedPageBreak/>
        <w:t>samsvar med straffesakens formål å kringkaste forklaringen fra en tiltalt hvis uttalte motiv</w:t>
      </w:r>
      <w:r>
        <w:rPr>
          <w:rFonts w:ascii="Times New Roman" w:hAnsi="Times New Roman" w:cs="Times New Roman"/>
          <w:sz w:val="24"/>
          <w:szCs w:val="24"/>
        </w:rPr>
        <w:t xml:space="preserve"> </w:t>
      </w:r>
      <w:r w:rsidRPr="007338CD">
        <w:rPr>
          <w:rFonts w:ascii="Times New Roman" w:hAnsi="Times New Roman" w:cs="Times New Roman"/>
          <w:sz w:val="24"/>
          <w:szCs w:val="24"/>
        </w:rPr>
        <w:t>med de påtalte handlinger nettopp skal ha vært å skape publisitet om sitt budskap.</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videre til grunn at kringkasting av tiltaltes forklaring kan medføre en urimelig</w:t>
      </w:r>
      <w:r>
        <w:rPr>
          <w:rFonts w:ascii="Times New Roman" w:hAnsi="Times New Roman" w:cs="Times New Roman"/>
          <w:sz w:val="24"/>
          <w:szCs w:val="24"/>
        </w:rPr>
        <w:t xml:space="preserve"> </w:t>
      </w:r>
      <w:r w:rsidRPr="007338CD">
        <w:rPr>
          <w:rFonts w:ascii="Times New Roman" w:hAnsi="Times New Roman" w:cs="Times New Roman"/>
          <w:sz w:val="24"/>
          <w:szCs w:val="24"/>
        </w:rPr>
        <w:t>belastning for de fornærmede og etterlatte. Retten har fått opplyst at flere av dem vil unnlate å</w:t>
      </w:r>
      <w:r>
        <w:rPr>
          <w:rFonts w:ascii="Times New Roman" w:hAnsi="Times New Roman" w:cs="Times New Roman"/>
          <w:sz w:val="24"/>
          <w:szCs w:val="24"/>
        </w:rPr>
        <w:t xml:space="preserve"> </w:t>
      </w:r>
      <w:r w:rsidRPr="007338CD">
        <w:rPr>
          <w:rFonts w:ascii="Times New Roman" w:hAnsi="Times New Roman" w:cs="Times New Roman"/>
          <w:sz w:val="24"/>
          <w:szCs w:val="24"/>
        </w:rPr>
        <w:t>være tilstede i retten den første uken for å slippe å høre hans forklaring. Dersom tillatelse gis,</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vil forklaringen etter all sannsynlighet dominere nyhetsbildet i radio og </w:t>
      </w:r>
      <w:proofErr w:type="spellStart"/>
      <w:r w:rsidRPr="007338CD">
        <w:rPr>
          <w:rFonts w:ascii="Times New Roman" w:hAnsi="Times New Roman" w:cs="Times New Roman"/>
          <w:sz w:val="24"/>
          <w:szCs w:val="24"/>
        </w:rPr>
        <w:t>tjernsyn</w:t>
      </w:r>
      <w:proofErr w:type="spellEnd"/>
      <w:r w:rsidRPr="007338CD">
        <w:rPr>
          <w:rFonts w:ascii="Times New Roman" w:hAnsi="Times New Roman" w:cs="Times New Roman"/>
          <w:sz w:val="24"/>
          <w:szCs w:val="24"/>
        </w:rPr>
        <w:t xml:space="preserve"> de aktuelle</w:t>
      </w:r>
      <w:r>
        <w:rPr>
          <w:rFonts w:ascii="Times New Roman" w:hAnsi="Times New Roman" w:cs="Times New Roman"/>
          <w:sz w:val="24"/>
          <w:szCs w:val="24"/>
        </w:rPr>
        <w:t xml:space="preserve"> </w:t>
      </w:r>
      <w:r w:rsidRPr="007338CD">
        <w:rPr>
          <w:rFonts w:ascii="Times New Roman" w:hAnsi="Times New Roman" w:cs="Times New Roman"/>
          <w:sz w:val="24"/>
          <w:szCs w:val="24"/>
        </w:rPr>
        <w:t>dagene. Det vil i denne perioden være vanskelig å unngå å bli eksponert for tiltaltes autentiske</w:t>
      </w:r>
      <w:r>
        <w:rPr>
          <w:rFonts w:ascii="Times New Roman" w:hAnsi="Times New Roman" w:cs="Times New Roman"/>
          <w:sz w:val="24"/>
          <w:szCs w:val="24"/>
        </w:rPr>
        <w:t xml:space="preserve"> </w:t>
      </w:r>
      <w:r w:rsidRPr="007338CD">
        <w:rPr>
          <w:rFonts w:ascii="Times New Roman" w:hAnsi="Times New Roman" w:cs="Times New Roman"/>
          <w:sz w:val="24"/>
          <w:szCs w:val="24"/>
        </w:rPr>
        <w:t>forklaring. Også senere vil deler av forklaringen kunne bli kringkastet i ulike sammenhenger,</w:t>
      </w:r>
      <w:r>
        <w:rPr>
          <w:rFonts w:ascii="Times New Roman" w:hAnsi="Times New Roman" w:cs="Times New Roman"/>
          <w:sz w:val="24"/>
          <w:szCs w:val="24"/>
        </w:rPr>
        <w:t xml:space="preserve"> </w:t>
      </w:r>
      <w:r w:rsidRPr="007338CD">
        <w:rPr>
          <w:rFonts w:ascii="Times New Roman" w:hAnsi="Times New Roman" w:cs="Times New Roman"/>
          <w:sz w:val="24"/>
          <w:szCs w:val="24"/>
        </w:rPr>
        <w:t>mulig</w:t>
      </w:r>
      <w:r>
        <w:rPr>
          <w:rFonts w:ascii="Times New Roman" w:hAnsi="Times New Roman" w:cs="Times New Roman"/>
          <w:sz w:val="24"/>
          <w:szCs w:val="24"/>
        </w:rPr>
        <w:t>ens i mange</w:t>
      </w:r>
      <w:r w:rsidRPr="007338CD">
        <w:rPr>
          <w:rFonts w:ascii="Times New Roman" w:hAnsi="Times New Roman" w:cs="Times New Roman"/>
          <w:sz w:val="24"/>
          <w:szCs w:val="24"/>
        </w:rPr>
        <w:t xml:space="preserve"> år fremover. </w:t>
      </w:r>
      <w:proofErr w:type="gramStart"/>
      <w:r w:rsidRPr="007338CD">
        <w:rPr>
          <w:rFonts w:ascii="Times New Roman" w:hAnsi="Times New Roman" w:cs="Times New Roman"/>
          <w:sz w:val="24"/>
          <w:szCs w:val="24"/>
        </w:rPr>
        <w:t>for en del fornærmede og etterlatte vil dette kunne innebære</w:t>
      </w:r>
      <w:r>
        <w:rPr>
          <w:rFonts w:ascii="Times New Roman" w:hAnsi="Times New Roman" w:cs="Times New Roman"/>
          <w:sz w:val="24"/>
          <w:szCs w:val="24"/>
        </w:rPr>
        <w:t xml:space="preserve"> </w:t>
      </w:r>
      <w:r w:rsidRPr="007338CD">
        <w:rPr>
          <w:rFonts w:ascii="Times New Roman" w:hAnsi="Times New Roman" w:cs="Times New Roman"/>
          <w:sz w:val="24"/>
          <w:szCs w:val="24"/>
        </w:rPr>
        <w:t>en vedvarende usikkerhet med gjentatt eksponering og følgelig en stor ekstrabelastning.</w:t>
      </w:r>
      <w:proofErr w:type="gramEnd"/>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Som det vil fremgå nedenfor, mener retten at heller ikke de fornærmedes forklaringer bør</w:t>
      </w:r>
      <w:r>
        <w:rPr>
          <w:rFonts w:ascii="Times New Roman" w:hAnsi="Times New Roman" w:cs="Times New Roman"/>
          <w:sz w:val="24"/>
          <w:szCs w:val="24"/>
        </w:rPr>
        <w:t xml:space="preserve"> </w:t>
      </w:r>
      <w:r w:rsidRPr="007338CD">
        <w:rPr>
          <w:rFonts w:ascii="Times New Roman" w:hAnsi="Times New Roman" w:cs="Times New Roman"/>
          <w:sz w:val="24"/>
          <w:szCs w:val="24"/>
        </w:rPr>
        <w:t>tillates kringkastet. En kringkasting av tiltaltes forklaring vil derfor kunne forrykke balansen</w:t>
      </w:r>
      <w:r>
        <w:rPr>
          <w:rFonts w:ascii="Times New Roman" w:hAnsi="Times New Roman" w:cs="Times New Roman"/>
          <w:sz w:val="24"/>
          <w:szCs w:val="24"/>
        </w:rPr>
        <w:t xml:space="preserve"> </w:t>
      </w:r>
      <w:r w:rsidRPr="007338CD">
        <w:rPr>
          <w:rFonts w:ascii="Times New Roman" w:hAnsi="Times New Roman" w:cs="Times New Roman"/>
          <w:sz w:val="24"/>
          <w:szCs w:val="24"/>
        </w:rPr>
        <w:t>og følgelig objektiviteten i overføringen samlet sett. Dette taler for å behandle de "private"</w:t>
      </w:r>
      <w:r>
        <w:rPr>
          <w:rFonts w:ascii="Times New Roman" w:hAnsi="Times New Roman" w:cs="Times New Roman"/>
          <w:sz w:val="24"/>
          <w:szCs w:val="24"/>
        </w:rPr>
        <w:t xml:space="preserve"> </w:t>
      </w:r>
      <w:r w:rsidRPr="007338CD">
        <w:rPr>
          <w:rFonts w:ascii="Times New Roman" w:hAnsi="Times New Roman" w:cs="Times New Roman"/>
          <w:sz w:val="24"/>
          <w:szCs w:val="24"/>
        </w:rPr>
        <w:t>aktørene likt.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På denne bakgrunn finner retten at en kringkasting, både direkte og i redigert form, av tiltaltes</w:t>
      </w:r>
      <w:r>
        <w:rPr>
          <w:rFonts w:ascii="Times New Roman" w:hAnsi="Times New Roman" w:cs="Times New Roman"/>
          <w:sz w:val="24"/>
          <w:szCs w:val="24"/>
        </w:rPr>
        <w:t xml:space="preserve"> </w:t>
      </w:r>
      <w:r w:rsidRPr="007338CD">
        <w:rPr>
          <w:rFonts w:ascii="Times New Roman" w:hAnsi="Times New Roman" w:cs="Times New Roman"/>
          <w:sz w:val="24"/>
          <w:szCs w:val="24"/>
        </w:rPr>
        <w:t>forklaring vil ha uheldig virkning for behandlingen av saken, og at hensynet til fornærmede</w:t>
      </w:r>
      <w:r>
        <w:rPr>
          <w:rFonts w:ascii="Times New Roman" w:hAnsi="Times New Roman" w:cs="Times New Roman"/>
          <w:sz w:val="24"/>
          <w:szCs w:val="24"/>
        </w:rPr>
        <w:t xml:space="preserve"> </w:t>
      </w:r>
      <w:r w:rsidRPr="007338CD">
        <w:rPr>
          <w:rFonts w:ascii="Times New Roman" w:hAnsi="Times New Roman" w:cs="Times New Roman"/>
          <w:sz w:val="24"/>
          <w:szCs w:val="24"/>
        </w:rPr>
        <w:t>og etterlate taler avgjørende imot. Det gis derfor ikke tillatelse til film- elter lydopptak under</w:t>
      </w:r>
      <w:r>
        <w:rPr>
          <w:rFonts w:ascii="Times New Roman" w:hAnsi="Times New Roman" w:cs="Times New Roman"/>
          <w:sz w:val="24"/>
          <w:szCs w:val="24"/>
        </w:rPr>
        <w:t xml:space="preserve"> </w:t>
      </w:r>
      <w:r w:rsidRPr="007338CD">
        <w:rPr>
          <w:rFonts w:ascii="Times New Roman" w:hAnsi="Times New Roman" w:cs="Times New Roman"/>
          <w:sz w:val="24"/>
          <w:szCs w:val="24"/>
        </w:rPr>
        <w:t>denne delen av hovedforhandlingen. Dette gjelder også tiltaltes eventuelle sluttbemerkninger</w:t>
      </w:r>
      <w:r>
        <w:rPr>
          <w:rFonts w:ascii="Times New Roman" w:hAnsi="Times New Roman" w:cs="Times New Roman"/>
          <w:sz w:val="24"/>
          <w:szCs w:val="24"/>
        </w:rPr>
        <w:t xml:space="preserve"> </w:t>
      </w:r>
      <w:r w:rsidRPr="007338CD">
        <w:rPr>
          <w:rFonts w:ascii="Times New Roman" w:hAnsi="Times New Roman" w:cs="Times New Roman"/>
          <w:sz w:val="24"/>
          <w:szCs w:val="24"/>
        </w:rPr>
        <w:t>før saken tas opp til doms.</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 xml:space="preserve">(4) De fornærmedes forklaringer med gjennomgang av </w:t>
      </w:r>
      <w:proofErr w:type="spellStart"/>
      <w:r w:rsidRPr="003561E2">
        <w:rPr>
          <w:rFonts w:ascii="Times New Roman" w:hAnsi="Times New Roman" w:cs="Times New Roman"/>
          <w:i/>
          <w:sz w:val="24"/>
          <w:szCs w:val="24"/>
        </w:rPr>
        <w:t>skriniige</w:t>
      </w:r>
      <w:proofErr w:type="spellEnd"/>
      <w:r w:rsidRPr="003561E2">
        <w:rPr>
          <w:rFonts w:ascii="Times New Roman" w:hAnsi="Times New Roman" w:cs="Times New Roman"/>
          <w:i/>
          <w:sz w:val="24"/>
          <w:szCs w:val="24"/>
        </w:rPr>
        <w:t xml:space="preserve"> bevis:</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Da retten ikke har mottatt bevisoppgave i saken, har den ikke oversikt over hvilke vitner som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skal forklare seg. Retten legger </w:t>
      </w:r>
      <w:proofErr w:type="spellStart"/>
      <w:r w:rsidRPr="007338CD">
        <w:rPr>
          <w:rFonts w:ascii="Times New Roman" w:hAnsi="Times New Roman" w:cs="Times New Roman"/>
          <w:sz w:val="24"/>
          <w:szCs w:val="24"/>
        </w:rPr>
        <w:t>imidletiid</w:t>
      </w:r>
      <w:proofErr w:type="spellEnd"/>
      <w:r w:rsidRPr="007338CD">
        <w:rPr>
          <w:rFonts w:ascii="Times New Roman" w:hAnsi="Times New Roman" w:cs="Times New Roman"/>
          <w:sz w:val="24"/>
          <w:szCs w:val="24"/>
        </w:rPr>
        <w:t xml:space="preserve"> til grunn at personer som ble skadet i</w:t>
      </w:r>
      <w:r>
        <w:rPr>
          <w:rFonts w:ascii="Times New Roman" w:hAnsi="Times New Roman" w:cs="Times New Roman"/>
          <w:sz w:val="24"/>
          <w:szCs w:val="24"/>
        </w:rPr>
        <w:t xml:space="preserve"> </w:t>
      </w:r>
      <w:r w:rsidRPr="007338CD">
        <w:rPr>
          <w:rFonts w:ascii="Times New Roman" w:hAnsi="Times New Roman" w:cs="Times New Roman"/>
          <w:sz w:val="24"/>
          <w:szCs w:val="24"/>
        </w:rPr>
        <w:t>Regjeringskvartalet og på Utøya kommer til å avgi forklaring. Pressens søknad gjelder bare i</w:t>
      </w:r>
      <w:r>
        <w:rPr>
          <w:rFonts w:ascii="Times New Roman" w:hAnsi="Times New Roman" w:cs="Times New Roman"/>
          <w:sz w:val="24"/>
          <w:szCs w:val="24"/>
        </w:rPr>
        <w:t xml:space="preserve"> </w:t>
      </w:r>
      <w:r w:rsidRPr="007338CD">
        <w:rPr>
          <w:rFonts w:ascii="Times New Roman" w:hAnsi="Times New Roman" w:cs="Times New Roman"/>
          <w:sz w:val="24"/>
          <w:szCs w:val="24"/>
        </w:rPr>
        <w:t>forhold til de fornærmede som samtykker. De bistandsadvokater som har uttalt seg, har tatt til</w:t>
      </w:r>
      <w:r>
        <w:rPr>
          <w:rFonts w:ascii="Times New Roman" w:hAnsi="Times New Roman" w:cs="Times New Roman"/>
          <w:sz w:val="24"/>
          <w:szCs w:val="24"/>
        </w:rPr>
        <w:t xml:space="preserve"> </w:t>
      </w:r>
      <w:r w:rsidRPr="007338CD">
        <w:rPr>
          <w:rFonts w:ascii="Times New Roman" w:hAnsi="Times New Roman" w:cs="Times New Roman"/>
          <w:sz w:val="24"/>
          <w:szCs w:val="24"/>
        </w:rPr>
        <w:t>orde for at ingen av de fornærmedes forklaringer bør kringkastes. Det er anført at det er</w:t>
      </w:r>
      <w:r>
        <w:rPr>
          <w:rFonts w:ascii="Times New Roman" w:hAnsi="Times New Roman" w:cs="Times New Roman"/>
          <w:sz w:val="24"/>
          <w:szCs w:val="24"/>
        </w:rPr>
        <w:t xml:space="preserve"> </w:t>
      </w:r>
      <w:r w:rsidRPr="007338CD">
        <w:rPr>
          <w:rFonts w:ascii="Times New Roman" w:hAnsi="Times New Roman" w:cs="Times New Roman"/>
          <w:sz w:val="24"/>
          <w:szCs w:val="24"/>
        </w:rPr>
        <w:t>vanskelig på forhånd å vurdere konsekvensene av et samtykke. Kringkasting av forklaringene</w:t>
      </w:r>
      <w:r>
        <w:rPr>
          <w:rFonts w:ascii="Times New Roman" w:hAnsi="Times New Roman" w:cs="Times New Roman"/>
          <w:sz w:val="24"/>
          <w:szCs w:val="24"/>
        </w:rPr>
        <w:t xml:space="preserve"> </w:t>
      </w:r>
      <w:r w:rsidRPr="007338CD">
        <w:rPr>
          <w:rFonts w:ascii="Times New Roman" w:hAnsi="Times New Roman" w:cs="Times New Roman"/>
          <w:sz w:val="24"/>
          <w:szCs w:val="24"/>
        </w:rPr>
        <w:t>kan gi reaksjoner i ettertid, og de bør uansett skjermes for å ta den avgjørelsen.</w:t>
      </w:r>
      <w:r>
        <w:rPr>
          <w:rFonts w:ascii="Times New Roman" w:hAnsi="Times New Roman" w:cs="Times New Roman"/>
          <w:sz w:val="24"/>
          <w:szCs w:val="24"/>
        </w:rPr>
        <w:t xml:space="preserve"> </w:t>
      </w:r>
      <w:r w:rsidRPr="007338CD">
        <w:rPr>
          <w:rFonts w:ascii="Times New Roman" w:hAnsi="Times New Roman" w:cs="Times New Roman"/>
          <w:sz w:val="24"/>
          <w:szCs w:val="24"/>
        </w:rPr>
        <w:t>Retten legger til grunn at en kringkasting av forklaringene vil innebære en ekstrabelastning</w:t>
      </w:r>
      <w:r>
        <w:rPr>
          <w:rFonts w:ascii="Times New Roman" w:hAnsi="Times New Roman" w:cs="Times New Roman"/>
          <w:sz w:val="24"/>
          <w:szCs w:val="24"/>
        </w:rPr>
        <w:t xml:space="preserve"> </w:t>
      </w:r>
      <w:r w:rsidRPr="007338CD">
        <w:rPr>
          <w:rFonts w:ascii="Times New Roman" w:hAnsi="Times New Roman" w:cs="Times New Roman"/>
          <w:sz w:val="24"/>
          <w:szCs w:val="24"/>
        </w:rPr>
        <w:t>for mange fornærmede, hvorav de fleste er unge mennesker. Det å vitne i en stor rettssal med</w:t>
      </w:r>
      <w:r>
        <w:rPr>
          <w:rFonts w:ascii="Times New Roman" w:hAnsi="Times New Roman" w:cs="Times New Roman"/>
          <w:sz w:val="24"/>
          <w:szCs w:val="24"/>
        </w:rPr>
        <w:t xml:space="preserve"> </w:t>
      </w:r>
      <w:r w:rsidRPr="007338CD">
        <w:rPr>
          <w:rFonts w:ascii="Times New Roman" w:hAnsi="Times New Roman" w:cs="Times New Roman"/>
          <w:sz w:val="24"/>
          <w:szCs w:val="24"/>
        </w:rPr>
        <w:t>tiltalte, presse, tilhørere og en rekke profesjonelle aktører tilstede, er i seg selv en påkjenning.</w:t>
      </w:r>
      <w:r>
        <w:rPr>
          <w:rFonts w:ascii="Times New Roman" w:hAnsi="Times New Roman" w:cs="Times New Roman"/>
          <w:sz w:val="24"/>
          <w:szCs w:val="24"/>
        </w:rPr>
        <w:t xml:space="preserve"> </w:t>
      </w:r>
      <w:r w:rsidRPr="007338CD">
        <w:rPr>
          <w:rFonts w:ascii="Times New Roman" w:hAnsi="Times New Roman" w:cs="Times New Roman"/>
          <w:sz w:val="24"/>
          <w:szCs w:val="24"/>
        </w:rPr>
        <w:t>I en sak med så stor medieinteresse er det vanskelig å forstå rekkevidden av et samtykke.</w:t>
      </w:r>
      <w:r>
        <w:rPr>
          <w:rFonts w:ascii="Times New Roman" w:hAnsi="Times New Roman" w:cs="Times New Roman"/>
          <w:sz w:val="24"/>
          <w:szCs w:val="24"/>
        </w:rPr>
        <w:t xml:space="preserve"> </w:t>
      </w:r>
      <w:r w:rsidRPr="007338CD">
        <w:rPr>
          <w:rFonts w:ascii="Times New Roman" w:hAnsi="Times New Roman" w:cs="Times New Roman"/>
          <w:sz w:val="24"/>
          <w:szCs w:val="24"/>
        </w:rPr>
        <w:t>Noen vil kunne angre på at de samtykket, kanskje avhengig av hvordan de mestrer situasjonen</w:t>
      </w:r>
      <w:r>
        <w:rPr>
          <w:rFonts w:ascii="Times New Roman" w:hAnsi="Times New Roman" w:cs="Times New Roman"/>
          <w:sz w:val="24"/>
          <w:szCs w:val="24"/>
        </w:rPr>
        <w:t xml:space="preserve"> </w:t>
      </w:r>
      <w:r w:rsidRPr="007338CD">
        <w:rPr>
          <w:rFonts w:ascii="Times New Roman" w:hAnsi="Times New Roman" w:cs="Times New Roman"/>
          <w:sz w:val="24"/>
          <w:szCs w:val="24"/>
        </w:rPr>
        <w:t>i retten, noe det på forhånd kan være vanskelig å forutsi.</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ser heller ikke bort fra at enkelte vil kunne oppleve et press fra ulikt hold om å avgi</w:t>
      </w:r>
      <w:r>
        <w:rPr>
          <w:rFonts w:ascii="Times New Roman" w:hAnsi="Times New Roman" w:cs="Times New Roman"/>
          <w:sz w:val="24"/>
          <w:szCs w:val="24"/>
        </w:rPr>
        <w:t xml:space="preserve"> </w:t>
      </w:r>
      <w:r w:rsidRPr="007338CD">
        <w:rPr>
          <w:rFonts w:ascii="Times New Roman" w:hAnsi="Times New Roman" w:cs="Times New Roman"/>
          <w:sz w:val="24"/>
          <w:szCs w:val="24"/>
        </w:rPr>
        <w:t>forklaring "for åpent kamera". Ingen av bistandsadvokatene har opplyst at deres klienter selv</w:t>
      </w:r>
      <w:r>
        <w:rPr>
          <w:rFonts w:ascii="Times New Roman" w:hAnsi="Times New Roman" w:cs="Times New Roman"/>
          <w:sz w:val="24"/>
          <w:szCs w:val="24"/>
        </w:rPr>
        <w:t xml:space="preserve"> </w:t>
      </w:r>
      <w:r w:rsidRPr="007338CD">
        <w:rPr>
          <w:rFonts w:ascii="Times New Roman" w:hAnsi="Times New Roman" w:cs="Times New Roman"/>
          <w:sz w:val="24"/>
          <w:szCs w:val="24"/>
        </w:rPr>
        <w:t>ønsker sine forklaringer kringkastet. Også for andre fornærmede og etterlatte vil kringkasting</w:t>
      </w:r>
      <w:r>
        <w:rPr>
          <w:rFonts w:ascii="Times New Roman" w:hAnsi="Times New Roman" w:cs="Times New Roman"/>
          <w:sz w:val="24"/>
          <w:szCs w:val="24"/>
        </w:rPr>
        <w:t xml:space="preserve"> </w:t>
      </w:r>
      <w:r w:rsidRPr="007338CD">
        <w:rPr>
          <w:rFonts w:ascii="Times New Roman" w:hAnsi="Times New Roman" w:cs="Times New Roman"/>
          <w:sz w:val="24"/>
          <w:szCs w:val="24"/>
        </w:rPr>
        <w:t>av fornærmedes autentiske forklaringer i ulike sammenhenger, kunne være opprivende.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på denne bakgrunn at en kringkasting, både direkte og i redigert form, vil være</w:t>
      </w:r>
      <w:r>
        <w:rPr>
          <w:rFonts w:ascii="Times New Roman" w:hAnsi="Times New Roman" w:cs="Times New Roman"/>
          <w:sz w:val="24"/>
          <w:szCs w:val="24"/>
        </w:rPr>
        <w:t xml:space="preserve"> </w:t>
      </w:r>
      <w:r w:rsidRPr="007338CD">
        <w:rPr>
          <w:rFonts w:ascii="Times New Roman" w:hAnsi="Times New Roman" w:cs="Times New Roman"/>
          <w:sz w:val="24"/>
          <w:szCs w:val="24"/>
        </w:rPr>
        <w:t>en urimelig belastning for de fornærmede og etterlatte. Det</w:t>
      </w:r>
      <w:r>
        <w:rPr>
          <w:rFonts w:ascii="Times New Roman" w:hAnsi="Times New Roman" w:cs="Times New Roman"/>
          <w:sz w:val="24"/>
          <w:szCs w:val="24"/>
        </w:rPr>
        <w:t xml:space="preserve"> gis derfor ikke tillatelse til </w:t>
      </w:r>
      <w:r w:rsidRPr="007338CD">
        <w:rPr>
          <w:rFonts w:ascii="Times New Roman" w:hAnsi="Times New Roman" w:cs="Times New Roman"/>
          <w:sz w:val="24"/>
          <w:szCs w:val="24"/>
        </w:rPr>
        <w:t>film</w:t>
      </w:r>
      <w:r>
        <w:rPr>
          <w:rFonts w:ascii="Times New Roman" w:hAnsi="Times New Roman" w:cs="Times New Roman"/>
          <w:sz w:val="24"/>
          <w:szCs w:val="24"/>
        </w:rPr>
        <w:t xml:space="preserve"> </w:t>
      </w:r>
      <w:r w:rsidRPr="007338CD">
        <w:rPr>
          <w:rFonts w:ascii="Times New Roman" w:hAnsi="Times New Roman" w:cs="Times New Roman"/>
          <w:sz w:val="24"/>
          <w:szCs w:val="24"/>
        </w:rPr>
        <w:t>eller</w:t>
      </w:r>
      <w:r>
        <w:rPr>
          <w:rFonts w:ascii="Times New Roman" w:hAnsi="Times New Roman" w:cs="Times New Roman"/>
          <w:sz w:val="24"/>
          <w:szCs w:val="24"/>
        </w:rPr>
        <w:t xml:space="preserve"> </w:t>
      </w:r>
      <w:r w:rsidRPr="007338CD">
        <w:rPr>
          <w:rFonts w:ascii="Times New Roman" w:hAnsi="Times New Roman" w:cs="Times New Roman"/>
          <w:sz w:val="24"/>
          <w:szCs w:val="24"/>
        </w:rPr>
        <w:t>lydopptak av deres forklaringer.</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(5) Andre vitneforklaringer</w:t>
      </w:r>
      <w:r>
        <w:rPr>
          <w:rFonts w:ascii="Times New Roman" w:hAnsi="Times New Roman" w:cs="Times New Roman"/>
          <w:i/>
          <w:sz w:val="24"/>
          <w:szCs w:val="24"/>
        </w:rPr>
        <w:t xml:space="preserve"> </w:t>
      </w:r>
      <w:r w:rsidRPr="002B3892">
        <w:rPr>
          <w:rFonts w:ascii="Times New Roman" w:hAnsi="Times New Roman" w:cs="Times New Roman"/>
          <w:i/>
          <w:sz w:val="24"/>
          <w:szCs w:val="24"/>
        </w:rPr>
        <w:t>- "profesjonelle vitner" og øvrig bevisførsel:</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Før bevisoppgaven foreligger har retten ikke detaljert kjennskap til hvilke øvrige vitner som</w:t>
      </w:r>
      <w:r>
        <w:rPr>
          <w:rFonts w:ascii="Times New Roman" w:hAnsi="Times New Roman" w:cs="Times New Roman"/>
          <w:sz w:val="24"/>
          <w:szCs w:val="24"/>
        </w:rPr>
        <w:t xml:space="preserve"> </w:t>
      </w:r>
      <w:r w:rsidRPr="007338CD">
        <w:rPr>
          <w:rFonts w:ascii="Times New Roman" w:hAnsi="Times New Roman" w:cs="Times New Roman"/>
          <w:sz w:val="24"/>
          <w:szCs w:val="24"/>
        </w:rPr>
        <w:t>skal forklare seg, eller hva de skal forklare seg om. Det samme gjelder den øvrige bevisførsel.</w:t>
      </w:r>
      <w:r>
        <w:rPr>
          <w:rFonts w:ascii="Times New Roman" w:hAnsi="Times New Roman" w:cs="Times New Roman"/>
          <w:sz w:val="24"/>
          <w:szCs w:val="24"/>
        </w:rPr>
        <w:t xml:space="preserve"> </w:t>
      </w:r>
      <w:r w:rsidRPr="007338CD">
        <w:rPr>
          <w:rFonts w:ascii="Times New Roman" w:hAnsi="Times New Roman" w:cs="Times New Roman"/>
          <w:sz w:val="24"/>
          <w:szCs w:val="24"/>
        </w:rPr>
        <w:lastRenderedPageBreak/>
        <w:t>I f</w:t>
      </w:r>
      <w:r>
        <w:rPr>
          <w:rFonts w:ascii="Times New Roman" w:hAnsi="Times New Roman" w:cs="Times New Roman"/>
          <w:sz w:val="24"/>
          <w:szCs w:val="24"/>
        </w:rPr>
        <w:t>o</w:t>
      </w:r>
      <w:r w:rsidRPr="007338CD">
        <w:rPr>
          <w:rFonts w:ascii="Times New Roman" w:hAnsi="Times New Roman" w:cs="Times New Roman"/>
          <w:sz w:val="24"/>
          <w:szCs w:val="24"/>
        </w:rPr>
        <w:t>rhold til disse delene av hovedforhandlingen må retten derfor avvente bevisoppgaven før</w:t>
      </w:r>
      <w:r>
        <w:rPr>
          <w:rFonts w:ascii="Times New Roman" w:hAnsi="Times New Roman" w:cs="Times New Roman"/>
          <w:sz w:val="24"/>
          <w:szCs w:val="24"/>
        </w:rPr>
        <w:t xml:space="preserve"> </w:t>
      </w:r>
      <w:r w:rsidRPr="007338CD">
        <w:rPr>
          <w:rFonts w:ascii="Times New Roman" w:hAnsi="Times New Roman" w:cs="Times New Roman"/>
          <w:sz w:val="24"/>
          <w:szCs w:val="24"/>
        </w:rPr>
        <w:t>den kan ta stilling til hvilke deler det eventuelt kan gis tillatelse til å kringkaste, for eksempel</w:t>
      </w:r>
      <w:r>
        <w:rPr>
          <w:rFonts w:ascii="Times New Roman" w:hAnsi="Times New Roman" w:cs="Times New Roman"/>
          <w:sz w:val="24"/>
          <w:szCs w:val="24"/>
        </w:rPr>
        <w:t xml:space="preserve"> </w:t>
      </w:r>
      <w:r w:rsidRPr="007338CD">
        <w:rPr>
          <w:rFonts w:ascii="Times New Roman" w:hAnsi="Times New Roman" w:cs="Times New Roman"/>
          <w:sz w:val="24"/>
          <w:szCs w:val="24"/>
        </w:rPr>
        <w:t>politivitners forklaringer. Retten vil ikke tillate kringkasting av obdusentenes forklaringer</w:t>
      </w:r>
      <w:r>
        <w:rPr>
          <w:rFonts w:ascii="Times New Roman" w:hAnsi="Times New Roman" w:cs="Times New Roman"/>
          <w:sz w:val="24"/>
          <w:szCs w:val="24"/>
        </w:rPr>
        <w:t xml:space="preserve"> </w:t>
      </w:r>
      <w:r w:rsidRPr="007338CD">
        <w:rPr>
          <w:rFonts w:ascii="Times New Roman" w:hAnsi="Times New Roman" w:cs="Times New Roman"/>
          <w:sz w:val="24"/>
          <w:szCs w:val="24"/>
        </w:rPr>
        <w:t>med gjennomgang av obduksjonsrapporter og annet tilhørende bevismateriale.</w:t>
      </w: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(6) De rettsoppnevnte sakkyndiges 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om siktede er psykotisk, jf. straffeloven§ 44, har etter avgivelsen av den første</w:t>
      </w:r>
      <w:r>
        <w:rPr>
          <w:rFonts w:ascii="Times New Roman" w:hAnsi="Times New Roman" w:cs="Times New Roman"/>
          <w:sz w:val="24"/>
          <w:szCs w:val="24"/>
        </w:rPr>
        <w:t xml:space="preserve"> </w:t>
      </w:r>
      <w:r w:rsidRPr="007338CD">
        <w:rPr>
          <w:rFonts w:ascii="Times New Roman" w:hAnsi="Times New Roman" w:cs="Times New Roman"/>
          <w:sz w:val="24"/>
          <w:szCs w:val="24"/>
        </w:rPr>
        <w:t>sakkyndigrapporten fått stor oppmerksomhet i media. Retten antar derfor at det vil knytte seg</w:t>
      </w:r>
      <w:r>
        <w:rPr>
          <w:rFonts w:ascii="Times New Roman" w:hAnsi="Times New Roman" w:cs="Times New Roman"/>
          <w:sz w:val="24"/>
          <w:szCs w:val="24"/>
        </w:rPr>
        <w:t xml:space="preserve"> </w:t>
      </w:r>
      <w:r w:rsidRPr="007338CD">
        <w:rPr>
          <w:rFonts w:ascii="Times New Roman" w:hAnsi="Times New Roman" w:cs="Times New Roman"/>
          <w:sz w:val="24"/>
          <w:szCs w:val="24"/>
        </w:rPr>
        <w:t>betydelig allmenn interesse til de sakkyndiges forklaringer. I sine forklaringer vil de</w:t>
      </w:r>
      <w:r>
        <w:rPr>
          <w:rFonts w:ascii="Times New Roman" w:hAnsi="Times New Roman" w:cs="Times New Roman"/>
          <w:sz w:val="24"/>
          <w:szCs w:val="24"/>
        </w:rPr>
        <w:t xml:space="preserve"> </w:t>
      </w:r>
      <w:r w:rsidRPr="007338CD">
        <w:rPr>
          <w:rFonts w:ascii="Times New Roman" w:hAnsi="Times New Roman" w:cs="Times New Roman"/>
          <w:sz w:val="24"/>
          <w:szCs w:val="24"/>
        </w:rPr>
        <w:t>sakkyndige gå inne på personlige forhold ved tiltalte, herunder hans familiebakgrunn,</w:t>
      </w:r>
      <w:r>
        <w:rPr>
          <w:rFonts w:ascii="Times New Roman" w:hAnsi="Times New Roman" w:cs="Times New Roman"/>
          <w:sz w:val="24"/>
          <w:szCs w:val="24"/>
        </w:rPr>
        <w:t xml:space="preserve"> </w:t>
      </w:r>
      <w:r w:rsidRPr="007338CD">
        <w:rPr>
          <w:rFonts w:ascii="Times New Roman" w:hAnsi="Times New Roman" w:cs="Times New Roman"/>
          <w:sz w:val="24"/>
          <w:szCs w:val="24"/>
        </w:rPr>
        <w:t>begrunne eventuelle medisinske diagnoser og konkludere i forhold til blant annet spørsmålet</w:t>
      </w:r>
      <w:r>
        <w:rPr>
          <w:rFonts w:ascii="Times New Roman" w:hAnsi="Times New Roman" w:cs="Times New Roman"/>
          <w:sz w:val="24"/>
          <w:szCs w:val="24"/>
        </w:rPr>
        <w:t xml:space="preserve"> </w:t>
      </w:r>
      <w:r w:rsidRPr="007338CD">
        <w:rPr>
          <w:rFonts w:ascii="Times New Roman" w:hAnsi="Times New Roman" w:cs="Times New Roman"/>
          <w:sz w:val="24"/>
          <w:szCs w:val="24"/>
        </w:rPr>
        <w:t>om tiltalte var psykotisk på gjerningstidspunktet. Aktor anførte i møt</w:t>
      </w:r>
      <w:r>
        <w:rPr>
          <w:rFonts w:ascii="Times New Roman" w:hAnsi="Times New Roman" w:cs="Times New Roman"/>
          <w:sz w:val="24"/>
          <w:szCs w:val="24"/>
        </w:rPr>
        <w:t>e</w:t>
      </w:r>
      <w:r w:rsidRPr="007338CD">
        <w:rPr>
          <w:rFonts w:ascii="Times New Roman" w:hAnsi="Times New Roman" w:cs="Times New Roman"/>
          <w:sz w:val="24"/>
          <w:szCs w:val="24"/>
        </w:rPr>
        <w:t>t</w:t>
      </w:r>
      <w:r>
        <w:rPr>
          <w:rFonts w:ascii="Times New Roman" w:hAnsi="Times New Roman" w:cs="Times New Roman"/>
          <w:sz w:val="24"/>
          <w:szCs w:val="24"/>
        </w:rPr>
        <w:t xml:space="preserve"> </w:t>
      </w:r>
      <w:r w:rsidRPr="007338CD">
        <w:rPr>
          <w:rFonts w:ascii="Times New Roman" w:hAnsi="Times New Roman" w:cs="Times New Roman"/>
          <w:sz w:val="24"/>
          <w:szCs w:val="24"/>
        </w:rPr>
        <w:t>20. januar 2012 at de</w:t>
      </w:r>
      <w:r>
        <w:rPr>
          <w:rFonts w:ascii="Times New Roman" w:hAnsi="Times New Roman" w:cs="Times New Roman"/>
          <w:sz w:val="24"/>
          <w:szCs w:val="24"/>
        </w:rPr>
        <w:t xml:space="preserve"> </w:t>
      </w:r>
      <w:r w:rsidRPr="007338CD">
        <w:rPr>
          <w:rFonts w:ascii="Times New Roman" w:hAnsi="Times New Roman" w:cs="Times New Roman"/>
          <w:sz w:val="24"/>
          <w:szCs w:val="24"/>
        </w:rPr>
        <w:t>sakkyndiges forklaring ikke burde kringkastes av hensyn til personvernet.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om film og lydopptak er forelagt for de fire sakkyndige i tråd med</w:t>
      </w:r>
      <w:r>
        <w:rPr>
          <w:rFonts w:ascii="Times New Roman" w:hAnsi="Times New Roman" w:cs="Times New Roman"/>
          <w:sz w:val="24"/>
          <w:szCs w:val="24"/>
        </w:rPr>
        <w:t xml:space="preserve"> </w:t>
      </w:r>
      <w:r w:rsidRPr="007338CD">
        <w:rPr>
          <w:rFonts w:ascii="Times New Roman" w:hAnsi="Times New Roman" w:cs="Times New Roman"/>
          <w:sz w:val="24"/>
          <w:szCs w:val="24"/>
        </w:rPr>
        <w:t>Dommerforeningens anbefalinger fra 2006. Ingen av dem har motforestillinger mot dette for</w:t>
      </w:r>
      <w:r>
        <w:rPr>
          <w:rFonts w:ascii="Times New Roman" w:hAnsi="Times New Roman" w:cs="Times New Roman"/>
          <w:sz w:val="24"/>
          <w:szCs w:val="24"/>
        </w:rPr>
        <w:t xml:space="preserve"> </w:t>
      </w:r>
      <w:r w:rsidRPr="007338CD">
        <w:rPr>
          <w:rFonts w:ascii="Times New Roman" w:hAnsi="Times New Roman" w:cs="Times New Roman"/>
          <w:sz w:val="24"/>
          <w:szCs w:val="24"/>
        </w:rPr>
        <w:t>egen del, men presiserer samtidig at hensynet til tiltaltes og hans families personvern vil</w:t>
      </w:r>
      <w:r>
        <w:rPr>
          <w:rFonts w:ascii="Times New Roman" w:hAnsi="Times New Roman" w:cs="Times New Roman"/>
          <w:sz w:val="24"/>
          <w:szCs w:val="24"/>
        </w:rPr>
        <w:t xml:space="preserve"> </w:t>
      </w:r>
      <w:r w:rsidRPr="007338CD">
        <w:rPr>
          <w:rFonts w:ascii="Times New Roman" w:hAnsi="Times New Roman" w:cs="Times New Roman"/>
          <w:sz w:val="24"/>
          <w:szCs w:val="24"/>
        </w:rPr>
        <w:t>kunne foranledige lukking av dørene eller referatforbud under deler av de sakkyndiges</w:t>
      </w:r>
      <w:r>
        <w:rPr>
          <w:rFonts w:ascii="Times New Roman" w:hAnsi="Times New Roman" w:cs="Times New Roman"/>
          <w:sz w:val="24"/>
          <w:szCs w:val="24"/>
        </w:rPr>
        <w:t xml:space="preserve"> </w:t>
      </w:r>
      <w:r w:rsidRPr="007338CD">
        <w:rPr>
          <w:rFonts w:ascii="Times New Roman" w:hAnsi="Times New Roman" w:cs="Times New Roman"/>
          <w:sz w:val="24"/>
          <w:szCs w:val="24"/>
        </w:rPr>
        <w:t>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kringkasting av de sakkyndiges forklaringer ikke vil påvirke</w:t>
      </w:r>
      <w:r>
        <w:rPr>
          <w:rFonts w:ascii="Times New Roman" w:hAnsi="Times New Roman" w:cs="Times New Roman"/>
          <w:sz w:val="24"/>
          <w:szCs w:val="24"/>
        </w:rPr>
        <w:t xml:space="preserve"> </w:t>
      </w:r>
      <w:r w:rsidRPr="007338CD">
        <w:rPr>
          <w:rFonts w:ascii="Times New Roman" w:hAnsi="Times New Roman" w:cs="Times New Roman"/>
          <w:sz w:val="24"/>
          <w:szCs w:val="24"/>
        </w:rPr>
        <w:t>innholdet i forklaringene. Retten legger videre til grunn at de rettsoppnevnt sakkyndige i det</w:t>
      </w:r>
      <w:r>
        <w:rPr>
          <w:rFonts w:ascii="Times New Roman" w:hAnsi="Times New Roman" w:cs="Times New Roman"/>
          <w:sz w:val="24"/>
          <w:szCs w:val="24"/>
        </w:rPr>
        <w:t xml:space="preserve"> </w:t>
      </w:r>
      <w:r w:rsidRPr="007338CD">
        <w:rPr>
          <w:rFonts w:ascii="Times New Roman" w:hAnsi="Times New Roman" w:cs="Times New Roman"/>
          <w:sz w:val="24"/>
          <w:szCs w:val="24"/>
        </w:rPr>
        <w:t>alt vesentlige vil forklare seg for åpne dører, og at det i lit</w:t>
      </w:r>
      <w:r>
        <w:rPr>
          <w:rFonts w:ascii="Times New Roman" w:hAnsi="Times New Roman" w:cs="Times New Roman"/>
          <w:sz w:val="24"/>
          <w:szCs w:val="24"/>
        </w:rPr>
        <w:t xml:space="preserve">en grad vil være referatforbt1d </w:t>
      </w:r>
      <w:r w:rsidRPr="007338CD">
        <w:rPr>
          <w:rFonts w:ascii="Times New Roman" w:hAnsi="Times New Roman" w:cs="Times New Roman"/>
          <w:sz w:val="24"/>
          <w:szCs w:val="24"/>
        </w:rPr>
        <w:t>under</w:t>
      </w:r>
      <w:r>
        <w:rPr>
          <w:rFonts w:ascii="Times New Roman" w:hAnsi="Times New Roman" w:cs="Times New Roman"/>
          <w:sz w:val="24"/>
          <w:szCs w:val="24"/>
        </w:rPr>
        <w:t xml:space="preserve"> </w:t>
      </w:r>
      <w:r w:rsidRPr="007338CD">
        <w:rPr>
          <w:rFonts w:ascii="Times New Roman" w:hAnsi="Times New Roman" w:cs="Times New Roman"/>
          <w:sz w:val="24"/>
          <w:szCs w:val="24"/>
        </w:rPr>
        <w:t>deres forklaringer. I møter med aktorer, forsvarere og koordinerende bistandsadvokater har</w:t>
      </w:r>
      <w:r>
        <w:rPr>
          <w:rFonts w:ascii="Times New Roman" w:hAnsi="Times New Roman" w:cs="Times New Roman"/>
          <w:sz w:val="24"/>
          <w:szCs w:val="24"/>
        </w:rPr>
        <w:t xml:space="preserve"> </w:t>
      </w:r>
      <w:r w:rsidRPr="007338CD">
        <w:rPr>
          <w:rFonts w:ascii="Times New Roman" w:hAnsi="Times New Roman" w:cs="Times New Roman"/>
          <w:sz w:val="24"/>
          <w:szCs w:val="24"/>
        </w:rPr>
        <w:t>det så langt ikke fremkommet opplysninger om at det vil bli fremsatt begjæring om lukkede</w:t>
      </w:r>
      <w:r>
        <w:rPr>
          <w:rFonts w:ascii="Times New Roman" w:hAnsi="Times New Roman" w:cs="Times New Roman"/>
          <w:sz w:val="24"/>
          <w:szCs w:val="24"/>
        </w:rPr>
        <w:t xml:space="preserve"> </w:t>
      </w:r>
      <w:r w:rsidRPr="007338CD">
        <w:rPr>
          <w:rFonts w:ascii="Times New Roman" w:hAnsi="Times New Roman" w:cs="Times New Roman"/>
          <w:sz w:val="24"/>
          <w:szCs w:val="24"/>
        </w:rPr>
        <w:t>dører eller referatforbud under de sakkyndiges forklaringer. Disse forhold taler for å tillate</w:t>
      </w:r>
      <w:r>
        <w:rPr>
          <w:rFonts w:ascii="Times New Roman" w:hAnsi="Times New Roman" w:cs="Times New Roman"/>
          <w:sz w:val="24"/>
          <w:szCs w:val="24"/>
        </w:rPr>
        <w:t xml:space="preserve"> </w:t>
      </w:r>
      <w:r w:rsidRPr="007338CD">
        <w:rPr>
          <w:rFonts w:ascii="Times New Roman" w:hAnsi="Times New Roman" w:cs="Times New Roman"/>
          <w:sz w:val="24"/>
          <w:szCs w:val="24"/>
        </w:rPr>
        <w:t>kringkasting av de sakkyndiges 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vil likevel vente med å ta endelig stilling til denne delen av søknaden til under</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hovedforhandlingen. Dette fordi avveiningen </w:t>
      </w:r>
      <w:proofErr w:type="spellStart"/>
      <w:r w:rsidRPr="007338CD">
        <w:rPr>
          <w:rFonts w:ascii="Times New Roman" w:hAnsi="Times New Roman" w:cs="Times New Roman"/>
          <w:sz w:val="24"/>
          <w:szCs w:val="24"/>
        </w:rPr>
        <w:t>meHom</w:t>
      </w:r>
      <w:proofErr w:type="spellEnd"/>
      <w:r w:rsidRPr="007338CD">
        <w:rPr>
          <w:rFonts w:ascii="Times New Roman" w:hAnsi="Times New Roman" w:cs="Times New Roman"/>
          <w:sz w:val="24"/>
          <w:szCs w:val="24"/>
        </w:rPr>
        <w:t xml:space="preserve"> den b</w:t>
      </w:r>
      <w:r>
        <w:rPr>
          <w:rFonts w:ascii="Times New Roman" w:hAnsi="Times New Roman" w:cs="Times New Roman"/>
          <w:sz w:val="24"/>
          <w:szCs w:val="24"/>
        </w:rPr>
        <w:t xml:space="preserve">etydelige offentlige interessen </w:t>
      </w:r>
      <w:r w:rsidRPr="007338CD">
        <w:rPr>
          <w:rFonts w:ascii="Times New Roman" w:hAnsi="Times New Roman" w:cs="Times New Roman"/>
          <w:sz w:val="24"/>
          <w:szCs w:val="24"/>
        </w:rPr>
        <w:t>som</w:t>
      </w:r>
      <w:r>
        <w:rPr>
          <w:rFonts w:ascii="Times New Roman" w:hAnsi="Times New Roman" w:cs="Times New Roman"/>
          <w:sz w:val="24"/>
          <w:szCs w:val="24"/>
        </w:rPr>
        <w:t xml:space="preserve"> </w:t>
      </w:r>
      <w:r w:rsidRPr="007338CD">
        <w:rPr>
          <w:rFonts w:ascii="Times New Roman" w:hAnsi="Times New Roman" w:cs="Times New Roman"/>
          <w:sz w:val="24"/>
          <w:szCs w:val="24"/>
        </w:rPr>
        <w:t>knytter seg til tilregnelighetsspørsmålet på den ene side og personvernhensyn på den annen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side, vil kunne påvirkes av konklusjonen i de nye </w:t>
      </w:r>
      <w:proofErr w:type="gramStart"/>
      <w:r w:rsidRPr="007338CD">
        <w:rPr>
          <w:rFonts w:ascii="Times New Roman" w:hAnsi="Times New Roman" w:cs="Times New Roman"/>
          <w:sz w:val="24"/>
          <w:szCs w:val="24"/>
        </w:rPr>
        <w:t>sakkyndiges</w:t>
      </w:r>
      <w:proofErr w:type="gramEnd"/>
      <w:r w:rsidRPr="007338CD">
        <w:rPr>
          <w:rFonts w:ascii="Times New Roman" w:hAnsi="Times New Roman" w:cs="Times New Roman"/>
          <w:sz w:val="24"/>
          <w:szCs w:val="24"/>
        </w:rPr>
        <w:t xml:space="preserve"> erklæring. Denne vil først</w:t>
      </w:r>
      <w:r>
        <w:rPr>
          <w:rFonts w:ascii="Times New Roman" w:hAnsi="Times New Roman" w:cs="Times New Roman"/>
          <w:sz w:val="24"/>
          <w:szCs w:val="24"/>
        </w:rPr>
        <w:t xml:space="preserve"> </w:t>
      </w:r>
      <w:r w:rsidRPr="007338CD">
        <w:rPr>
          <w:rFonts w:ascii="Times New Roman" w:hAnsi="Times New Roman" w:cs="Times New Roman"/>
          <w:sz w:val="24"/>
          <w:szCs w:val="24"/>
        </w:rPr>
        <w:t>foreligge kort tid før hovedforhandlingen. Retten ser heller ikke bort fra at bevisførselen for</w:t>
      </w:r>
      <w:r>
        <w:rPr>
          <w:rFonts w:ascii="Times New Roman" w:hAnsi="Times New Roman" w:cs="Times New Roman"/>
          <w:sz w:val="24"/>
          <w:szCs w:val="24"/>
        </w:rPr>
        <w:t xml:space="preserve"> </w:t>
      </w:r>
      <w:r w:rsidRPr="007338CD">
        <w:rPr>
          <w:rFonts w:ascii="Times New Roman" w:hAnsi="Times New Roman" w:cs="Times New Roman"/>
          <w:sz w:val="24"/>
          <w:szCs w:val="24"/>
        </w:rPr>
        <w:t>øvrig vil kunne få betydning for vurderingen.</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 xml:space="preserve"> (7) Avsluttende prosedyrer: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de avsluttende prosedyrene langt på vei står i samme stilling som aktors og</w:t>
      </w:r>
      <w:r>
        <w:rPr>
          <w:rFonts w:ascii="Times New Roman" w:hAnsi="Times New Roman" w:cs="Times New Roman"/>
          <w:sz w:val="24"/>
          <w:szCs w:val="24"/>
        </w:rPr>
        <w:t xml:space="preserve"> </w:t>
      </w:r>
      <w:r w:rsidRPr="007338CD">
        <w:rPr>
          <w:rFonts w:ascii="Times New Roman" w:hAnsi="Times New Roman" w:cs="Times New Roman"/>
          <w:sz w:val="24"/>
          <w:szCs w:val="24"/>
        </w:rPr>
        <w:t>forsvarers innledningsforedrag. Prosedyrene vil imidlertid ikke inneholde bevisførsel, og</w:t>
      </w:r>
      <w:r>
        <w:rPr>
          <w:rFonts w:ascii="Times New Roman" w:hAnsi="Times New Roman" w:cs="Times New Roman"/>
          <w:sz w:val="24"/>
          <w:szCs w:val="24"/>
        </w:rPr>
        <w:t xml:space="preserve"> </w:t>
      </w:r>
      <w:r w:rsidRPr="007338CD">
        <w:rPr>
          <w:rFonts w:ascii="Times New Roman" w:hAnsi="Times New Roman" w:cs="Times New Roman"/>
          <w:sz w:val="24"/>
          <w:szCs w:val="24"/>
        </w:rPr>
        <w:t>disse tillates kringkastet i sin helhet.</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Tillatelsen omfatter ikke de fornæ</w:t>
      </w:r>
      <w:r>
        <w:rPr>
          <w:rFonts w:ascii="Times New Roman" w:hAnsi="Times New Roman" w:cs="Times New Roman"/>
          <w:sz w:val="24"/>
          <w:szCs w:val="24"/>
        </w:rPr>
        <w:t>r</w:t>
      </w:r>
      <w:r w:rsidRPr="007338CD">
        <w:rPr>
          <w:rFonts w:ascii="Times New Roman" w:hAnsi="Times New Roman" w:cs="Times New Roman"/>
          <w:sz w:val="24"/>
          <w:szCs w:val="24"/>
        </w:rPr>
        <w:t>medes og tiltaltes eventuelle avsluttende bemerkninger før</w:t>
      </w:r>
      <w:r>
        <w:rPr>
          <w:rFonts w:ascii="Times New Roman" w:hAnsi="Times New Roman" w:cs="Times New Roman"/>
          <w:sz w:val="24"/>
          <w:szCs w:val="24"/>
        </w:rPr>
        <w:t xml:space="preserve"> </w:t>
      </w:r>
      <w:r w:rsidRPr="007338CD">
        <w:rPr>
          <w:rFonts w:ascii="Times New Roman" w:hAnsi="Times New Roman" w:cs="Times New Roman"/>
          <w:sz w:val="24"/>
          <w:szCs w:val="24"/>
        </w:rPr>
        <w:t>saken tas opp til doms.</w:t>
      </w:r>
    </w:p>
    <w:p w:rsidR="00D05BB5" w:rsidRPr="007338CD"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(8) Domsavsigelse:</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Forbudet i domstoll</w:t>
      </w:r>
      <w:r w:rsidRPr="007338CD">
        <w:rPr>
          <w:rFonts w:ascii="Times New Roman" w:hAnsi="Times New Roman" w:cs="Times New Roman"/>
          <w:sz w:val="24"/>
          <w:szCs w:val="24"/>
        </w:rPr>
        <w:t>oven § 131 a første ledd gjelder "under forhandlingene i straffesaker". Det</w:t>
      </w:r>
      <w:r>
        <w:rPr>
          <w:rFonts w:ascii="Times New Roman" w:hAnsi="Times New Roman" w:cs="Times New Roman"/>
          <w:sz w:val="24"/>
          <w:szCs w:val="24"/>
        </w:rPr>
        <w:t xml:space="preserve"> </w:t>
      </w:r>
      <w:r w:rsidRPr="007338CD">
        <w:rPr>
          <w:rFonts w:ascii="Times New Roman" w:hAnsi="Times New Roman" w:cs="Times New Roman"/>
          <w:sz w:val="24"/>
          <w:szCs w:val="24"/>
        </w:rPr>
        <w:t>er antatt at forbudet ikke gjelder selve domsavsigelsen. Retten mener uansett det bør være</w:t>
      </w:r>
      <w:r>
        <w:rPr>
          <w:rFonts w:ascii="Times New Roman" w:hAnsi="Times New Roman" w:cs="Times New Roman"/>
          <w:sz w:val="24"/>
          <w:szCs w:val="24"/>
        </w:rPr>
        <w:t xml:space="preserve"> adgang til å kringkaste f</w:t>
      </w:r>
      <w:r w:rsidRPr="007338CD">
        <w:rPr>
          <w:rFonts w:ascii="Times New Roman" w:hAnsi="Times New Roman" w:cs="Times New Roman"/>
          <w:sz w:val="24"/>
          <w:szCs w:val="24"/>
        </w:rPr>
        <w:t>ilm- og lydopptak fra domsavsigelsen. For å unngå at opptak virker</w:t>
      </w:r>
      <w:r>
        <w:rPr>
          <w:rFonts w:ascii="Times New Roman" w:hAnsi="Times New Roman" w:cs="Times New Roman"/>
          <w:sz w:val="24"/>
          <w:szCs w:val="24"/>
        </w:rPr>
        <w:t xml:space="preserve"> </w:t>
      </w:r>
      <w:r w:rsidRPr="007338CD">
        <w:rPr>
          <w:rFonts w:ascii="Times New Roman" w:hAnsi="Times New Roman" w:cs="Times New Roman"/>
          <w:sz w:val="24"/>
          <w:szCs w:val="24"/>
        </w:rPr>
        <w:t>forstyrrende på opplesning av dommen, forutsetter retten at pressen benytter NRKs opptak</w:t>
      </w:r>
      <w:r>
        <w:rPr>
          <w:rFonts w:ascii="Times New Roman" w:hAnsi="Times New Roman" w:cs="Times New Roman"/>
          <w:sz w:val="24"/>
          <w:szCs w:val="24"/>
        </w:rPr>
        <w:t xml:space="preserve"> </w:t>
      </w:r>
      <w:r w:rsidRPr="007338CD">
        <w:rPr>
          <w:rFonts w:ascii="Times New Roman" w:hAnsi="Times New Roman" w:cs="Times New Roman"/>
          <w:sz w:val="24"/>
          <w:szCs w:val="24"/>
        </w:rPr>
        <w:t>også ved kringkasting av domsavsigelsen.</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rPr>
          <w:rFonts w:ascii="Times New Roman" w:hAnsi="Times New Roman" w:cs="Times New Roman"/>
          <w:b/>
          <w:sz w:val="24"/>
          <w:szCs w:val="24"/>
        </w:rPr>
      </w:pPr>
      <w:r w:rsidRPr="002B3892">
        <w:rPr>
          <w:rFonts w:ascii="Times New Roman" w:hAnsi="Times New Roman" w:cs="Times New Roman"/>
          <w:b/>
          <w:sz w:val="24"/>
          <w:szCs w:val="24"/>
        </w:rPr>
        <w:lastRenderedPageBreak/>
        <w:t>3.3 Søknade</w:t>
      </w:r>
      <w:r>
        <w:rPr>
          <w:rFonts w:ascii="Times New Roman" w:hAnsi="Times New Roman" w:cs="Times New Roman"/>
          <w:b/>
          <w:sz w:val="24"/>
          <w:szCs w:val="24"/>
        </w:rPr>
        <w:t>n om å fotografere/ta stillbilde</w:t>
      </w:r>
      <w:r w:rsidRPr="002B3892">
        <w:rPr>
          <w:rFonts w:ascii="Times New Roman" w:hAnsi="Times New Roman" w:cs="Times New Roman"/>
          <w:b/>
          <w:sz w:val="24"/>
          <w:szCs w:val="24"/>
        </w:rPr>
        <w:t>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går så over til å behandle søk</w:t>
      </w:r>
      <w:r>
        <w:rPr>
          <w:rFonts w:ascii="Times New Roman" w:hAnsi="Times New Roman" w:cs="Times New Roman"/>
          <w:sz w:val="24"/>
          <w:szCs w:val="24"/>
        </w:rPr>
        <w:t>naden om å fotografere/ta still</w:t>
      </w:r>
      <w:r w:rsidRPr="007338CD">
        <w:rPr>
          <w:rFonts w:ascii="Times New Roman" w:hAnsi="Times New Roman" w:cs="Times New Roman"/>
          <w:sz w:val="24"/>
          <w:szCs w:val="24"/>
        </w:rPr>
        <w:t>bilder.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Presseforbund og Norsk Redaktørforening har søkt om generell tillatelse til</w:t>
      </w:r>
      <w:r>
        <w:rPr>
          <w:rFonts w:ascii="Times New Roman" w:hAnsi="Times New Roman" w:cs="Times New Roman"/>
          <w:sz w:val="24"/>
          <w:szCs w:val="24"/>
        </w:rPr>
        <w:t xml:space="preserve"> </w:t>
      </w:r>
      <w:r w:rsidRPr="007338CD">
        <w:rPr>
          <w:rFonts w:ascii="Times New Roman" w:hAnsi="Times New Roman" w:cs="Times New Roman"/>
          <w:sz w:val="24"/>
          <w:szCs w:val="24"/>
        </w:rPr>
        <w:t>stillbild</w:t>
      </w:r>
      <w:r>
        <w:rPr>
          <w:rFonts w:ascii="Times New Roman" w:hAnsi="Times New Roman" w:cs="Times New Roman"/>
          <w:sz w:val="24"/>
          <w:szCs w:val="24"/>
        </w:rPr>
        <w:t>e</w:t>
      </w:r>
      <w:r w:rsidRPr="007338CD">
        <w:rPr>
          <w:rFonts w:ascii="Times New Roman" w:hAnsi="Times New Roman" w:cs="Times New Roman"/>
          <w:sz w:val="24"/>
          <w:szCs w:val="24"/>
        </w:rPr>
        <w:t>fotografering under hovedforhandlingen. Søknaden omfatter ikke fotografering av de</w:t>
      </w:r>
      <w:r>
        <w:rPr>
          <w:rFonts w:ascii="Times New Roman" w:hAnsi="Times New Roman" w:cs="Times New Roman"/>
          <w:sz w:val="24"/>
          <w:szCs w:val="24"/>
        </w:rPr>
        <w:t xml:space="preserve"> </w:t>
      </w:r>
      <w:r w:rsidRPr="007338CD">
        <w:rPr>
          <w:rFonts w:ascii="Times New Roman" w:hAnsi="Times New Roman" w:cs="Times New Roman"/>
          <w:sz w:val="24"/>
          <w:szCs w:val="24"/>
        </w:rPr>
        <w:t>fornærmede som ikke samtykker til fotografering.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stillbildefotografering bør tillates under de delene av hovedforhandlingen hvor</w:t>
      </w:r>
      <w:r>
        <w:rPr>
          <w:rFonts w:ascii="Times New Roman" w:hAnsi="Times New Roman" w:cs="Times New Roman"/>
          <w:sz w:val="24"/>
          <w:szCs w:val="24"/>
        </w:rPr>
        <w:t xml:space="preserve"> </w:t>
      </w:r>
      <w:r w:rsidRPr="007338CD">
        <w:rPr>
          <w:rFonts w:ascii="Times New Roman" w:hAnsi="Times New Roman" w:cs="Times New Roman"/>
          <w:sz w:val="24"/>
          <w:szCs w:val="24"/>
        </w:rPr>
        <w:t>kringkasting av film- og lydopptak tillates, og at det i utgangspunktet er forbudt unde</w:t>
      </w:r>
      <w:r>
        <w:rPr>
          <w:rFonts w:ascii="Times New Roman" w:hAnsi="Times New Roman" w:cs="Times New Roman"/>
          <w:sz w:val="24"/>
          <w:szCs w:val="24"/>
        </w:rPr>
        <w:t>r</w:t>
      </w:r>
      <w:r w:rsidRPr="007338CD">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7338CD">
        <w:rPr>
          <w:rFonts w:ascii="Times New Roman" w:hAnsi="Times New Roman" w:cs="Times New Roman"/>
          <w:sz w:val="24"/>
          <w:szCs w:val="24"/>
        </w:rPr>
        <w:t>delene hvor kringkasting av film- og lydopptak er forbudt. Mange av de hensyn retten har</w:t>
      </w:r>
      <w:r>
        <w:rPr>
          <w:rFonts w:ascii="Times New Roman" w:hAnsi="Times New Roman" w:cs="Times New Roman"/>
          <w:sz w:val="24"/>
          <w:szCs w:val="24"/>
        </w:rPr>
        <w:t xml:space="preserve"> </w:t>
      </w:r>
      <w:r w:rsidRPr="007338CD">
        <w:rPr>
          <w:rFonts w:ascii="Times New Roman" w:hAnsi="Times New Roman" w:cs="Times New Roman"/>
          <w:sz w:val="24"/>
          <w:szCs w:val="24"/>
        </w:rPr>
        <w:t>redegjort for ovenfor, gjør seg også gjeldene i forhold til stillbilder. Retten vil komme tilbake</w:t>
      </w:r>
      <w:r>
        <w:rPr>
          <w:rFonts w:ascii="Times New Roman" w:hAnsi="Times New Roman" w:cs="Times New Roman"/>
          <w:sz w:val="24"/>
          <w:szCs w:val="24"/>
        </w:rPr>
        <w:t xml:space="preserve"> </w:t>
      </w:r>
      <w:r w:rsidRPr="007338CD">
        <w:rPr>
          <w:rFonts w:ascii="Times New Roman" w:hAnsi="Times New Roman" w:cs="Times New Roman"/>
          <w:sz w:val="24"/>
          <w:szCs w:val="24"/>
        </w:rPr>
        <w:t>til fotografering under profesjonelle vitners forklaringer når endelig bevisoppgave foreligger.</w:t>
      </w:r>
      <w:r>
        <w:rPr>
          <w:rFonts w:ascii="Times New Roman" w:hAnsi="Times New Roman" w:cs="Times New Roman"/>
          <w:sz w:val="24"/>
          <w:szCs w:val="24"/>
        </w:rPr>
        <w:t xml:space="preserve"> </w:t>
      </w:r>
      <w:r w:rsidRPr="007338CD">
        <w:rPr>
          <w:rFonts w:ascii="Times New Roman" w:hAnsi="Times New Roman" w:cs="Times New Roman"/>
          <w:sz w:val="24"/>
          <w:szCs w:val="24"/>
        </w:rPr>
        <w:t>Det vil ikke bli gitt tillatelse til å avfotografere sensitivt skriftlig bevismateriale vist på</w:t>
      </w:r>
      <w:r>
        <w:rPr>
          <w:rFonts w:ascii="Times New Roman" w:hAnsi="Times New Roman" w:cs="Times New Roman"/>
          <w:sz w:val="24"/>
          <w:szCs w:val="24"/>
        </w:rPr>
        <w:t xml:space="preserve"> </w:t>
      </w:r>
      <w:r w:rsidRPr="007338CD">
        <w:rPr>
          <w:rFonts w:ascii="Times New Roman" w:hAnsi="Times New Roman" w:cs="Times New Roman"/>
          <w:sz w:val="24"/>
          <w:szCs w:val="24"/>
        </w:rPr>
        <w:t>storskjerm, som for eksempel legeerklæringer og obduksjonsrapporter.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Stillbildefotografe</w:t>
      </w:r>
      <w:r>
        <w:rPr>
          <w:rFonts w:ascii="Times New Roman" w:hAnsi="Times New Roman" w:cs="Times New Roman"/>
          <w:sz w:val="24"/>
          <w:szCs w:val="24"/>
        </w:rPr>
        <w:t>ringe</w:t>
      </w:r>
      <w:r w:rsidRPr="007338CD">
        <w:rPr>
          <w:rFonts w:ascii="Times New Roman" w:hAnsi="Times New Roman" w:cs="Times New Roman"/>
          <w:sz w:val="24"/>
          <w:szCs w:val="24"/>
        </w:rPr>
        <w:t>n må ikke forstyrre forhandlingene. Hver avis kan derfor ikke ha sin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egen fotograf. Det må derfor etableres en </w:t>
      </w:r>
      <w:proofErr w:type="spellStart"/>
      <w:r w:rsidRPr="007338CD">
        <w:rPr>
          <w:rFonts w:ascii="Times New Roman" w:hAnsi="Times New Roman" w:cs="Times New Roman"/>
          <w:sz w:val="24"/>
          <w:szCs w:val="24"/>
        </w:rPr>
        <w:t>pool-ordning</w:t>
      </w:r>
      <w:proofErr w:type="spellEnd"/>
      <w:r w:rsidRPr="007338CD">
        <w:rPr>
          <w:rFonts w:ascii="Times New Roman" w:hAnsi="Times New Roman" w:cs="Times New Roman"/>
          <w:sz w:val="24"/>
          <w:szCs w:val="24"/>
        </w:rPr>
        <w:t>, hvor to fotografer får ta bilder fra</w:t>
      </w:r>
      <w:r>
        <w:rPr>
          <w:rFonts w:ascii="Times New Roman" w:hAnsi="Times New Roman" w:cs="Times New Roman"/>
          <w:sz w:val="24"/>
          <w:szCs w:val="24"/>
        </w:rPr>
        <w:t xml:space="preserve"> </w:t>
      </w:r>
      <w:r w:rsidRPr="007338CD">
        <w:rPr>
          <w:rFonts w:ascii="Times New Roman" w:hAnsi="Times New Roman" w:cs="Times New Roman"/>
          <w:sz w:val="24"/>
          <w:szCs w:val="24"/>
        </w:rPr>
        <w:t>forhåndsbestemte posisjoner i rettssalen. Oslo tingrett vil fastsette posisjonene i samråd med</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representanter for pressen. </w:t>
      </w:r>
      <w:proofErr w:type="spellStart"/>
      <w:r w:rsidRPr="007338CD">
        <w:rPr>
          <w:rFonts w:ascii="Times New Roman" w:hAnsi="Times New Roman" w:cs="Times New Roman"/>
          <w:sz w:val="24"/>
          <w:szCs w:val="24"/>
        </w:rPr>
        <w:t>Pool-ordningen</w:t>
      </w:r>
      <w:proofErr w:type="spellEnd"/>
      <w:r w:rsidRPr="007338CD">
        <w:rPr>
          <w:rFonts w:ascii="Times New Roman" w:hAnsi="Times New Roman" w:cs="Times New Roman"/>
          <w:sz w:val="24"/>
          <w:szCs w:val="24"/>
        </w:rPr>
        <w:t xml:space="preserve"> må pressen selv organisere.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w:t>
      </w:r>
      <w:r>
        <w:rPr>
          <w:rFonts w:ascii="Times New Roman" w:hAnsi="Times New Roman" w:cs="Times New Roman"/>
          <w:sz w:val="24"/>
          <w:szCs w:val="24"/>
        </w:rPr>
        <w:t>sseforbund og Norsk Redaktørfore</w:t>
      </w:r>
      <w:r w:rsidRPr="007338CD">
        <w:rPr>
          <w:rFonts w:ascii="Times New Roman" w:hAnsi="Times New Roman" w:cs="Times New Roman"/>
          <w:sz w:val="24"/>
          <w:szCs w:val="24"/>
        </w:rPr>
        <w:t>ning har videre søkt om tillatelse til at</w:t>
      </w:r>
      <w:r>
        <w:rPr>
          <w:rFonts w:ascii="Times New Roman" w:hAnsi="Times New Roman" w:cs="Times New Roman"/>
          <w:sz w:val="24"/>
          <w:szCs w:val="24"/>
        </w:rPr>
        <w:t xml:space="preserve"> </w:t>
      </w:r>
      <w:r w:rsidRPr="007338CD">
        <w:rPr>
          <w:rFonts w:ascii="Times New Roman" w:hAnsi="Times New Roman" w:cs="Times New Roman"/>
          <w:sz w:val="24"/>
          <w:szCs w:val="24"/>
        </w:rPr>
        <w:t>akkrediterte medier eller en m</w:t>
      </w:r>
      <w:r>
        <w:rPr>
          <w:rFonts w:ascii="Times New Roman" w:hAnsi="Times New Roman" w:cs="Times New Roman"/>
          <w:sz w:val="24"/>
          <w:szCs w:val="24"/>
        </w:rPr>
        <w:t>ediepool tar stillbildefotograf</w:t>
      </w:r>
      <w:r w:rsidRPr="007338CD">
        <w:rPr>
          <w:rFonts w:ascii="Times New Roman" w:hAnsi="Times New Roman" w:cs="Times New Roman"/>
          <w:sz w:val="24"/>
          <w:szCs w:val="24"/>
        </w:rPr>
        <w:t>ier og lyd- og videoopptak de</w:t>
      </w:r>
      <w:r>
        <w:rPr>
          <w:rFonts w:ascii="Times New Roman" w:hAnsi="Times New Roman" w:cs="Times New Roman"/>
          <w:sz w:val="24"/>
          <w:szCs w:val="24"/>
        </w:rPr>
        <w:t xml:space="preserve"> </w:t>
      </w:r>
      <w:r w:rsidRPr="007338CD">
        <w:rPr>
          <w:rFonts w:ascii="Times New Roman" w:hAnsi="Times New Roman" w:cs="Times New Roman"/>
          <w:sz w:val="24"/>
          <w:szCs w:val="24"/>
        </w:rPr>
        <w:t>første 15 minuttene etter at retten er satt på åpningsdagen. Videre søkes det om at en</w:t>
      </w:r>
      <w:r>
        <w:rPr>
          <w:rFonts w:ascii="Times New Roman" w:hAnsi="Times New Roman" w:cs="Times New Roman"/>
          <w:sz w:val="24"/>
          <w:szCs w:val="24"/>
        </w:rPr>
        <w:t xml:space="preserve"> </w:t>
      </w:r>
      <w:r w:rsidRPr="007338CD">
        <w:rPr>
          <w:rFonts w:ascii="Times New Roman" w:hAnsi="Times New Roman" w:cs="Times New Roman"/>
          <w:sz w:val="24"/>
          <w:szCs w:val="24"/>
        </w:rPr>
        <w:t>mediepool gis tillatelse til å ta stillbildefotografier og lyd- og videoopptak de første fem</w:t>
      </w:r>
      <w:r>
        <w:rPr>
          <w:rFonts w:ascii="Times New Roman" w:hAnsi="Times New Roman" w:cs="Times New Roman"/>
          <w:sz w:val="24"/>
          <w:szCs w:val="24"/>
        </w:rPr>
        <w:t xml:space="preserve"> </w:t>
      </w:r>
      <w:r w:rsidRPr="007338CD">
        <w:rPr>
          <w:rFonts w:ascii="Times New Roman" w:hAnsi="Times New Roman" w:cs="Times New Roman"/>
          <w:sz w:val="24"/>
          <w:szCs w:val="24"/>
        </w:rPr>
        <w:t>minuttene etter at retten er satt under hele rettssaken.</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viser til punkt 3.2 overfor så vidt gjelder lyd- og videoopptak, som innebærer slik</w:t>
      </w:r>
      <w:r>
        <w:rPr>
          <w:rFonts w:ascii="Times New Roman" w:hAnsi="Times New Roman" w:cs="Times New Roman"/>
          <w:sz w:val="24"/>
          <w:szCs w:val="24"/>
        </w:rPr>
        <w:t xml:space="preserve"> </w:t>
      </w:r>
      <w:r w:rsidRPr="007338CD">
        <w:rPr>
          <w:rFonts w:ascii="Times New Roman" w:hAnsi="Times New Roman" w:cs="Times New Roman"/>
          <w:sz w:val="24"/>
          <w:szCs w:val="24"/>
        </w:rPr>
        <w:t>tillatelse de første 15 minuttene åpningsdagen, men da ved bruk av NRKs opptak.</w:t>
      </w:r>
      <w:r>
        <w:rPr>
          <w:rFonts w:ascii="Times New Roman" w:hAnsi="Times New Roman" w:cs="Times New Roman"/>
          <w:sz w:val="24"/>
          <w:szCs w:val="24"/>
        </w:rPr>
        <w:t xml:space="preserve"> </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Når det gjelder stillbildefotografier, mener retten det bør være en noe videre adgang til å</w:t>
      </w:r>
      <w:r>
        <w:rPr>
          <w:rFonts w:ascii="Times New Roman" w:hAnsi="Times New Roman" w:cs="Times New Roman"/>
          <w:sz w:val="24"/>
          <w:szCs w:val="24"/>
        </w:rPr>
        <w:t xml:space="preserve"> </w:t>
      </w:r>
      <w:r w:rsidRPr="007338CD">
        <w:rPr>
          <w:rFonts w:ascii="Times New Roman" w:hAnsi="Times New Roman" w:cs="Times New Roman"/>
          <w:sz w:val="24"/>
          <w:szCs w:val="24"/>
        </w:rPr>
        <w:t>fotografere de første 15 minuttene av åpningsdagen enn det som fremgår ovenfor om</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fra to faste punkter. Retten mener likevel fotograferingen må kanaliseres</w:t>
      </w:r>
      <w:r>
        <w:rPr>
          <w:rFonts w:ascii="Times New Roman" w:hAnsi="Times New Roman" w:cs="Times New Roman"/>
          <w:sz w:val="24"/>
          <w:szCs w:val="24"/>
        </w:rPr>
        <w:t xml:space="preserve"> </w:t>
      </w:r>
      <w:r w:rsidRPr="007338CD">
        <w:rPr>
          <w:rFonts w:ascii="Times New Roman" w:hAnsi="Times New Roman" w:cs="Times New Roman"/>
          <w:sz w:val="24"/>
          <w:szCs w:val="24"/>
        </w:rPr>
        <w:t>gjennom en mediepool for å begrense antall kameraer. Oslo tingrett vil i samråd med</w:t>
      </w:r>
      <w:r>
        <w:rPr>
          <w:rFonts w:ascii="Times New Roman" w:hAnsi="Times New Roman" w:cs="Times New Roman"/>
          <w:sz w:val="24"/>
          <w:szCs w:val="24"/>
        </w:rPr>
        <w:t xml:space="preserve"> </w:t>
      </w:r>
      <w:r w:rsidRPr="007338CD">
        <w:rPr>
          <w:rFonts w:ascii="Times New Roman" w:hAnsi="Times New Roman" w:cs="Times New Roman"/>
          <w:sz w:val="24"/>
          <w:szCs w:val="24"/>
        </w:rPr>
        <w:t>representanter for pressen fastsette hvor mange fotografer som skal tillates og hvor i rettssalen</w:t>
      </w:r>
      <w:r>
        <w:rPr>
          <w:rFonts w:ascii="Times New Roman" w:hAnsi="Times New Roman" w:cs="Times New Roman"/>
          <w:sz w:val="24"/>
          <w:szCs w:val="24"/>
        </w:rPr>
        <w:t xml:space="preserve"> </w:t>
      </w:r>
      <w:r w:rsidRPr="007338CD">
        <w:rPr>
          <w:rFonts w:ascii="Times New Roman" w:hAnsi="Times New Roman" w:cs="Times New Roman"/>
          <w:sz w:val="24"/>
          <w:szCs w:val="24"/>
        </w:rPr>
        <w:t>fotografene kan stå. Det gis videre tillatelse på samme vilkår til å fotografere i inntil fem</w:t>
      </w:r>
      <w:r>
        <w:rPr>
          <w:rFonts w:ascii="Times New Roman" w:hAnsi="Times New Roman" w:cs="Times New Roman"/>
          <w:sz w:val="24"/>
          <w:szCs w:val="24"/>
        </w:rPr>
        <w:t xml:space="preserve"> </w:t>
      </w:r>
      <w:r w:rsidRPr="007338CD">
        <w:rPr>
          <w:rFonts w:ascii="Times New Roman" w:hAnsi="Times New Roman" w:cs="Times New Roman"/>
          <w:sz w:val="24"/>
          <w:szCs w:val="24"/>
        </w:rPr>
        <w:t>minutter under rettens åpning de påfølgende rettsdagen</w:t>
      </w:r>
      <w:r>
        <w:rPr>
          <w:rFonts w:ascii="Times New Roman" w:hAnsi="Times New Roman" w:cs="Times New Roman"/>
          <w:sz w:val="24"/>
          <w:szCs w:val="24"/>
        </w:rPr>
        <w:t>e</w:t>
      </w:r>
      <w:r w:rsidRPr="007338CD">
        <w:rPr>
          <w:rFonts w:ascii="Times New Roman" w:hAnsi="Times New Roman" w:cs="Times New Roman"/>
          <w:sz w:val="24"/>
          <w:szCs w:val="24"/>
        </w:rPr>
        <w:t>. Fotograferingen må opphøre når</w:t>
      </w:r>
      <w:r>
        <w:rPr>
          <w:rFonts w:ascii="Times New Roman" w:hAnsi="Times New Roman" w:cs="Times New Roman"/>
          <w:sz w:val="24"/>
          <w:szCs w:val="24"/>
        </w:rPr>
        <w:t xml:space="preserve"> </w:t>
      </w:r>
      <w:r w:rsidRPr="007338CD">
        <w:rPr>
          <w:rFonts w:ascii="Times New Roman" w:hAnsi="Times New Roman" w:cs="Times New Roman"/>
          <w:sz w:val="24"/>
          <w:szCs w:val="24"/>
        </w:rPr>
        <w:t>tiltalte, fornærmede og eventuelt andre ikke-profesjonelle vitner skal innta vitneboksen.</w:t>
      </w:r>
      <w:r>
        <w:rPr>
          <w:rFonts w:ascii="Times New Roman" w:hAnsi="Times New Roman" w:cs="Times New Roman"/>
          <w:sz w:val="24"/>
          <w:szCs w:val="24"/>
        </w:rPr>
        <w:t xml:space="preserve"> </w:t>
      </w:r>
      <w:r w:rsidRPr="007338CD">
        <w:rPr>
          <w:rFonts w:ascii="Times New Roman" w:hAnsi="Times New Roman" w:cs="Times New Roman"/>
          <w:sz w:val="24"/>
          <w:szCs w:val="24"/>
        </w:rPr>
        <w:t>Retten gjør oppmerksom på at denne av tillatelsen vil bli vurdert fortløpende, og være</w:t>
      </w:r>
      <w:r>
        <w:rPr>
          <w:rFonts w:ascii="Times New Roman" w:hAnsi="Times New Roman" w:cs="Times New Roman"/>
          <w:sz w:val="24"/>
          <w:szCs w:val="24"/>
        </w:rPr>
        <w:t xml:space="preserve"> </w:t>
      </w:r>
      <w:r w:rsidRPr="007338CD">
        <w:rPr>
          <w:rFonts w:ascii="Times New Roman" w:hAnsi="Times New Roman" w:cs="Times New Roman"/>
          <w:sz w:val="24"/>
          <w:szCs w:val="24"/>
        </w:rPr>
        <w:t>avhengig av hvordan fotograferingen påvirker åpningen av rettsdagen</w:t>
      </w:r>
      <w:r>
        <w:rPr>
          <w:rFonts w:ascii="Times New Roman" w:hAnsi="Times New Roman" w:cs="Times New Roman"/>
          <w:sz w:val="24"/>
          <w:szCs w:val="24"/>
        </w:rPr>
        <w:t>e</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rPr>
          <w:rFonts w:ascii="Times New Roman" w:hAnsi="Times New Roman" w:cs="Times New Roman"/>
          <w:b/>
          <w:sz w:val="24"/>
          <w:szCs w:val="24"/>
        </w:rPr>
      </w:pPr>
      <w:r w:rsidRPr="002B3892">
        <w:rPr>
          <w:rFonts w:ascii="Times New Roman" w:hAnsi="Times New Roman" w:cs="Times New Roman"/>
          <w:b/>
          <w:sz w:val="24"/>
          <w:szCs w:val="24"/>
        </w:rPr>
        <w:t>3.4 Begrensninger og vilkår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Om, og i hvilket omfang, NRKs opptak vil vise publikum i salen er retten ikke kjent med. Slik</w:t>
      </w:r>
      <w:r>
        <w:rPr>
          <w:rFonts w:ascii="Times New Roman" w:hAnsi="Times New Roman" w:cs="Times New Roman"/>
          <w:sz w:val="24"/>
          <w:szCs w:val="24"/>
        </w:rPr>
        <w:t xml:space="preserve"> </w:t>
      </w:r>
      <w:proofErr w:type="gramStart"/>
      <w:r w:rsidRPr="007338CD">
        <w:rPr>
          <w:rFonts w:ascii="Times New Roman" w:hAnsi="Times New Roman" w:cs="Times New Roman"/>
          <w:sz w:val="24"/>
          <w:szCs w:val="24"/>
        </w:rPr>
        <w:t>kameraene</w:t>
      </w:r>
      <w:proofErr w:type="gramEnd"/>
      <w:r w:rsidRPr="007338CD">
        <w:rPr>
          <w:rFonts w:ascii="Times New Roman" w:hAnsi="Times New Roman" w:cs="Times New Roman"/>
          <w:sz w:val="24"/>
          <w:szCs w:val="24"/>
        </w:rPr>
        <w:t xml:space="preserve"> er plassert vil det være mulig &lt;l filme publikum. I søknaden har Norsk</w:t>
      </w:r>
      <w:r>
        <w:rPr>
          <w:rFonts w:ascii="Times New Roman" w:hAnsi="Times New Roman" w:cs="Times New Roman"/>
          <w:sz w:val="24"/>
          <w:szCs w:val="24"/>
        </w:rPr>
        <w:t xml:space="preserve"> </w:t>
      </w:r>
      <w:r w:rsidRPr="007338CD">
        <w:rPr>
          <w:rFonts w:ascii="Times New Roman" w:hAnsi="Times New Roman" w:cs="Times New Roman"/>
          <w:sz w:val="24"/>
          <w:szCs w:val="24"/>
        </w:rPr>
        <w:t>Presseforbund og Norsk Redaktørforening opplyst at det ikke søkes om tillatelse til å</w:t>
      </w:r>
      <w:r>
        <w:rPr>
          <w:rFonts w:ascii="Times New Roman" w:hAnsi="Times New Roman" w:cs="Times New Roman"/>
          <w:sz w:val="24"/>
          <w:szCs w:val="24"/>
        </w:rPr>
        <w:t xml:space="preserve"> </w:t>
      </w:r>
      <w:r w:rsidRPr="007338CD">
        <w:rPr>
          <w:rFonts w:ascii="Times New Roman" w:hAnsi="Times New Roman" w:cs="Times New Roman"/>
          <w:sz w:val="24"/>
          <w:szCs w:val="24"/>
        </w:rPr>
        <w:t>fotografere eller filme publikumsplasser som er avsatt for fornærmede og etterlatte i salen.</w:t>
      </w:r>
      <w:r>
        <w:rPr>
          <w:rFonts w:ascii="Times New Roman" w:hAnsi="Times New Roman" w:cs="Times New Roman"/>
          <w:sz w:val="24"/>
          <w:szCs w:val="24"/>
        </w:rPr>
        <w:t xml:space="preserve"> </w:t>
      </w:r>
      <w:r w:rsidRPr="007338CD">
        <w:rPr>
          <w:rFonts w:ascii="Times New Roman" w:hAnsi="Times New Roman" w:cs="Times New Roman"/>
          <w:sz w:val="24"/>
          <w:szCs w:val="24"/>
        </w:rPr>
        <w:t>Retten legger til grunn at også andre blant publikum, herunder ledsagere og familiene til de</w:t>
      </w:r>
      <w:r>
        <w:rPr>
          <w:rFonts w:ascii="Times New Roman" w:hAnsi="Times New Roman" w:cs="Times New Roman"/>
          <w:sz w:val="24"/>
          <w:szCs w:val="24"/>
        </w:rPr>
        <w:t xml:space="preserve"> </w:t>
      </w:r>
      <w:r w:rsidRPr="007338CD">
        <w:rPr>
          <w:rFonts w:ascii="Times New Roman" w:hAnsi="Times New Roman" w:cs="Times New Roman"/>
          <w:sz w:val="24"/>
          <w:szCs w:val="24"/>
        </w:rPr>
        <w:t>berørte, kan ha ønsker om ikke å bli fotografert. Noen grunn til å tillate filmopptak eller</w:t>
      </w:r>
      <w:r>
        <w:rPr>
          <w:rFonts w:ascii="Times New Roman" w:hAnsi="Times New Roman" w:cs="Times New Roman"/>
          <w:sz w:val="24"/>
          <w:szCs w:val="24"/>
        </w:rPr>
        <w:t xml:space="preserve"> </w:t>
      </w:r>
      <w:r w:rsidRPr="007338CD">
        <w:rPr>
          <w:rFonts w:ascii="Times New Roman" w:hAnsi="Times New Roman" w:cs="Times New Roman"/>
          <w:sz w:val="24"/>
          <w:szCs w:val="24"/>
        </w:rPr>
        <w:t>stillbilder av publikum kan retten ikke se foreligger. For de delene av hovedforhandlingen</w:t>
      </w:r>
      <w:r>
        <w:rPr>
          <w:rFonts w:ascii="Times New Roman" w:hAnsi="Times New Roman" w:cs="Times New Roman"/>
          <w:sz w:val="24"/>
          <w:szCs w:val="24"/>
        </w:rPr>
        <w:t xml:space="preserve"> </w:t>
      </w:r>
      <w:r w:rsidRPr="007338CD">
        <w:rPr>
          <w:rFonts w:ascii="Times New Roman" w:hAnsi="Times New Roman" w:cs="Times New Roman"/>
          <w:sz w:val="24"/>
          <w:szCs w:val="24"/>
        </w:rPr>
        <w:t>hvor filmopptak eller stillbilder tillates, omfatter tillatelsen derfor ikke filmopptak eller</w:t>
      </w:r>
      <w:r>
        <w:rPr>
          <w:rFonts w:ascii="Times New Roman" w:hAnsi="Times New Roman" w:cs="Times New Roman"/>
          <w:sz w:val="24"/>
          <w:szCs w:val="24"/>
        </w:rPr>
        <w:t xml:space="preserve"> </w:t>
      </w:r>
      <w:r w:rsidRPr="007338CD">
        <w:rPr>
          <w:rFonts w:ascii="Times New Roman" w:hAnsi="Times New Roman" w:cs="Times New Roman"/>
          <w:sz w:val="24"/>
          <w:szCs w:val="24"/>
        </w:rPr>
        <w:t>stillbilder av publikum. Det vil bli lagt ut kart i hovedrettssal</w:t>
      </w:r>
      <w:r>
        <w:rPr>
          <w:rFonts w:ascii="Times New Roman" w:hAnsi="Times New Roman" w:cs="Times New Roman"/>
          <w:sz w:val="24"/>
          <w:szCs w:val="24"/>
        </w:rPr>
        <w:t>e</w:t>
      </w:r>
      <w:r w:rsidRPr="007338CD">
        <w:rPr>
          <w:rFonts w:ascii="Times New Roman" w:hAnsi="Times New Roman" w:cs="Times New Roman"/>
          <w:sz w:val="24"/>
          <w:szCs w:val="24"/>
        </w:rPr>
        <w:t>n der sonen med</w:t>
      </w:r>
      <w:r>
        <w:rPr>
          <w:rFonts w:ascii="Times New Roman" w:hAnsi="Times New Roman" w:cs="Times New Roman"/>
          <w:sz w:val="24"/>
          <w:szCs w:val="24"/>
        </w:rPr>
        <w:t xml:space="preserve"> </w:t>
      </w:r>
      <w:r w:rsidRPr="007338CD">
        <w:rPr>
          <w:rFonts w:ascii="Times New Roman" w:hAnsi="Times New Roman" w:cs="Times New Roman"/>
          <w:sz w:val="24"/>
          <w:szCs w:val="24"/>
        </w:rPr>
        <w:t>publikumsplasser er markert. Begrensningen vil også gjelde i andre saler i den grad pressen</w:t>
      </w:r>
      <w:r>
        <w:rPr>
          <w:rFonts w:ascii="Times New Roman" w:hAnsi="Times New Roman" w:cs="Times New Roman"/>
          <w:sz w:val="24"/>
          <w:szCs w:val="24"/>
        </w:rPr>
        <w:t xml:space="preserve"> </w:t>
      </w:r>
      <w:r w:rsidRPr="007338CD">
        <w:rPr>
          <w:rFonts w:ascii="Times New Roman" w:hAnsi="Times New Roman" w:cs="Times New Roman"/>
          <w:sz w:val="24"/>
          <w:szCs w:val="24"/>
        </w:rPr>
        <w:t>tillates å være til stede der.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For å sikre etterlevelse av begrensningene i tillatelsen, eksempelvis i forhold til en eventuell</w:t>
      </w:r>
      <w:r>
        <w:rPr>
          <w:rFonts w:ascii="Times New Roman" w:hAnsi="Times New Roman" w:cs="Times New Roman"/>
          <w:sz w:val="24"/>
          <w:szCs w:val="24"/>
        </w:rPr>
        <w:t xml:space="preserve"> </w:t>
      </w:r>
      <w:r w:rsidRPr="007338CD">
        <w:rPr>
          <w:rFonts w:ascii="Times New Roman" w:hAnsi="Times New Roman" w:cs="Times New Roman"/>
          <w:sz w:val="24"/>
          <w:szCs w:val="24"/>
        </w:rPr>
        <w:t>bevisførsel under aktors innledningsforedrag, må det legges inn en f</w:t>
      </w:r>
      <w:r>
        <w:rPr>
          <w:rFonts w:ascii="Times New Roman" w:hAnsi="Times New Roman" w:cs="Times New Roman"/>
          <w:sz w:val="24"/>
          <w:szCs w:val="24"/>
        </w:rPr>
        <w:t>o</w:t>
      </w:r>
      <w:r w:rsidRPr="007338CD">
        <w:rPr>
          <w:rFonts w:ascii="Times New Roman" w:hAnsi="Times New Roman" w:cs="Times New Roman"/>
          <w:sz w:val="24"/>
          <w:szCs w:val="24"/>
        </w:rPr>
        <w:t>rsinkelse i sendingen.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Også av hensyn til pressens håndheving av sin "Vær </w:t>
      </w:r>
      <w:proofErr w:type="spellStart"/>
      <w:r w:rsidRPr="007338CD">
        <w:rPr>
          <w:rFonts w:ascii="Times New Roman" w:hAnsi="Times New Roman" w:cs="Times New Roman"/>
          <w:sz w:val="24"/>
          <w:szCs w:val="24"/>
        </w:rPr>
        <w:t>varsom-plakat</w:t>
      </w:r>
      <w:proofErr w:type="spellEnd"/>
      <w:r w:rsidRPr="007338CD">
        <w:rPr>
          <w:rFonts w:ascii="Times New Roman" w:hAnsi="Times New Roman" w:cs="Times New Roman"/>
          <w:sz w:val="24"/>
          <w:szCs w:val="24"/>
        </w:rPr>
        <w:t>", er det nødvendig å legge</w:t>
      </w:r>
      <w:r>
        <w:rPr>
          <w:rFonts w:ascii="Times New Roman" w:hAnsi="Times New Roman" w:cs="Times New Roman"/>
          <w:sz w:val="24"/>
          <w:szCs w:val="24"/>
        </w:rPr>
        <w:t xml:space="preserve"> inn en slik </w:t>
      </w:r>
      <w:proofErr w:type="spellStart"/>
      <w:r>
        <w:rPr>
          <w:rFonts w:ascii="Times New Roman" w:hAnsi="Times New Roman" w:cs="Times New Roman"/>
          <w:sz w:val="24"/>
          <w:szCs w:val="24"/>
        </w:rPr>
        <w:t>fo</w:t>
      </w:r>
      <w:r w:rsidRPr="007338CD">
        <w:rPr>
          <w:rFonts w:ascii="Times New Roman" w:hAnsi="Times New Roman" w:cs="Times New Roman"/>
          <w:sz w:val="24"/>
          <w:szCs w:val="24"/>
        </w:rPr>
        <w:t>rsinkclse</w:t>
      </w:r>
      <w:proofErr w:type="spellEnd"/>
      <w:r w:rsidRPr="007338CD">
        <w:rPr>
          <w:rFonts w:ascii="Times New Roman" w:hAnsi="Times New Roman" w:cs="Times New Roman"/>
          <w:sz w:val="24"/>
          <w:szCs w:val="24"/>
        </w:rPr>
        <w:t>. Forsinkelsens lengde vi</w:t>
      </w:r>
      <w:r>
        <w:rPr>
          <w:rFonts w:ascii="Times New Roman" w:hAnsi="Times New Roman" w:cs="Times New Roman"/>
          <w:sz w:val="24"/>
          <w:szCs w:val="24"/>
        </w:rPr>
        <w:t>l</w:t>
      </w:r>
      <w:r w:rsidRPr="007338CD">
        <w:rPr>
          <w:rFonts w:ascii="Times New Roman" w:hAnsi="Times New Roman" w:cs="Times New Roman"/>
          <w:sz w:val="24"/>
          <w:szCs w:val="24"/>
        </w:rPr>
        <w:t xml:space="preserve"> settes i samråd med NRK, jf. forskriften§ 4.</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I den grad det b</w:t>
      </w:r>
      <w:r>
        <w:rPr>
          <w:rFonts w:ascii="Times New Roman" w:hAnsi="Times New Roman" w:cs="Times New Roman"/>
          <w:sz w:val="24"/>
          <w:szCs w:val="24"/>
        </w:rPr>
        <w:t>lir besluttet å lukke dørene el</w:t>
      </w:r>
      <w:r w:rsidRPr="007338CD">
        <w:rPr>
          <w:rFonts w:ascii="Times New Roman" w:hAnsi="Times New Roman" w:cs="Times New Roman"/>
          <w:sz w:val="24"/>
          <w:szCs w:val="24"/>
        </w:rPr>
        <w:t>ler nedlegge referatforbud i medhold av</w:t>
      </w:r>
      <w:r>
        <w:rPr>
          <w:rFonts w:ascii="Times New Roman" w:hAnsi="Times New Roman" w:cs="Times New Roman"/>
          <w:sz w:val="24"/>
          <w:szCs w:val="24"/>
        </w:rPr>
        <w:t xml:space="preserve"> </w:t>
      </w:r>
      <w:r w:rsidRPr="007338CD">
        <w:rPr>
          <w:rFonts w:ascii="Times New Roman" w:hAnsi="Times New Roman" w:cs="Times New Roman"/>
          <w:sz w:val="24"/>
          <w:szCs w:val="24"/>
        </w:rPr>
        <w:t>domstolsloven§§ 125 flg. under de delene av hovedforhandlingen som omfattes av denne</w:t>
      </w:r>
      <w:r>
        <w:rPr>
          <w:rFonts w:ascii="Times New Roman" w:hAnsi="Times New Roman" w:cs="Times New Roman"/>
          <w:sz w:val="24"/>
          <w:szCs w:val="24"/>
        </w:rPr>
        <w:t xml:space="preserve"> tillatelsen, vil fo</w:t>
      </w:r>
      <w:r w:rsidRPr="007338CD">
        <w:rPr>
          <w:rFonts w:ascii="Times New Roman" w:hAnsi="Times New Roman" w:cs="Times New Roman"/>
          <w:sz w:val="24"/>
          <w:szCs w:val="24"/>
        </w:rPr>
        <w:t>tografering og kringkasting ikke kunne gjennomføres.</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følger av forskriften § 5 at tillatelsen til fotografering, filmopptak og opptak for radio</w:t>
      </w:r>
      <w:r>
        <w:rPr>
          <w:rFonts w:ascii="Times New Roman" w:hAnsi="Times New Roman" w:cs="Times New Roman"/>
          <w:sz w:val="24"/>
          <w:szCs w:val="24"/>
        </w:rPr>
        <w:t xml:space="preserve"> eller f</w:t>
      </w:r>
      <w:r w:rsidRPr="007338CD">
        <w:rPr>
          <w:rFonts w:ascii="Times New Roman" w:hAnsi="Times New Roman" w:cs="Times New Roman"/>
          <w:sz w:val="24"/>
          <w:szCs w:val="24"/>
        </w:rPr>
        <w:t>jernsyn kan trekkes tilbake på ethvert tidspunkt.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Domstolloven § 131 a regulerer pressens adgang til å ta bilder eller filme under</w:t>
      </w:r>
      <w:r>
        <w:rPr>
          <w:rFonts w:ascii="Times New Roman" w:hAnsi="Times New Roman" w:cs="Times New Roman"/>
          <w:sz w:val="24"/>
          <w:szCs w:val="24"/>
        </w:rPr>
        <w:t xml:space="preserve"> </w:t>
      </w:r>
      <w:r w:rsidRPr="007338CD">
        <w:rPr>
          <w:rFonts w:ascii="Times New Roman" w:hAnsi="Times New Roman" w:cs="Times New Roman"/>
          <w:sz w:val="24"/>
          <w:szCs w:val="24"/>
        </w:rPr>
        <w:t>forhandlingene. Retten vil ved bruk av klubben på en tydelig måte markere når</w:t>
      </w:r>
      <w:r>
        <w:rPr>
          <w:rFonts w:ascii="Times New Roman" w:hAnsi="Times New Roman" w:cs="Times New Roman"/>
          <w:sz w:val="24"/>
          <w:szCs w:val="24"/>
        </w:rPr>
        <w:t xml:space="preserve"> fo</w:t>
      </w:r>
      <w:r w:rsidRPr="007338CD">
        <w:rPr>
          <w:rFonts w:ascii="Times New Roman" w:hAnsi="Times New Roman" w:cs="Times New Roman"/>
          <w:sz w:val="24"/>
          <w:szCs w:val="24"/>
        </w:rPr>
        <w:t>rhandlingene pågår og når det er pause. Bare dersom tiltalte samtykker vil det være adgang</w:t>
      </w:r>
      <w:r>
        <w:rPr>
          <w:rFonts w:ascii="Times New Roman" w:hAnsi="Times New Roman" w:cs="Times New Roman"/>
          <w:sz w:val="24"/>
          <w:szCs w:val="24"/>
        </w:rPr>
        <w:t xml:space="preserve"> </w:t>
      </w:r>
      <w:r w:rsidRPr="007338CD">
        <w:rPr>
          <w:rFonts w:ascii="Times New Roman" w:hAnsi="Times New Roman" w:cs="Times New Roman"/>
          <w:sz w:val="24"/>
          <w:szCs w:val="24"/>
        </w:rPr>
        <w:t>til å fotografere og filme ham på vei til eller fra rettsmøtet, eller under hans opphold i</w:t>
      </w:r>
      <w:r>
        <w:rPr>
          <w:rFonts w:ascii="Times New Roman" w:hAnsi="Times New Roman" w:cs="Times New Roman"/>
          <w:sz w:val="24"/>
          <w:szCs w:val="24"/>
        </w:rPr>
        <w:t xml:space="preserve"> </w:t>
      </w:r>
      <w:r w:rsidRPr="007338CD">
        <w:rPr>
          <w:rFonts w:ascii="Times New Roman" w:hAnsi="Times New Roman" w:cs="Times New Roman"/>
          <w:sz w:val="24"/>
          <w:szCs w:val="24"/>
        </w:rPr>
        <w:t>tinghuset, jf. domstolloven § 131 a første ledd annet punktum.</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støtter Norsk Presseforbunds og Norsk Redaktørforenings plan om å utpeke tre</w:t>
      </w:r>
      <w:r>
        <w:rPr>
          <w:rFonts w:ascii="Times New Roman" w:hAnsi="Times New Roman" w:cs="Times New Roman"/>
          <w:sz w:val="24"/>
          <w:szCs w:val="24"/>
        </w:rPr>
        <w:t xml:space="preserve"> </w:t>
      </w:r>
      <w:proofErr w:type="spellStart"/>
      <w:r>
        <w:rPr>
          <w:rFonts w:ascii="Times New Roman" w:hAnsi="Times New Roman" w:cs="Times New Roman"/>
          <w:sz w:val="24"/>
          <w:szCs w:val="24"/>
        </w:rPr>
        <w:t>tal</w:t>
      </w:r>
      <w:r w:rsidRPr="007338CD">
        <w:rPr>
          <w:rFonts w:ascii="Times New Roman" w:hAnsi="Times New Roman" w:cs="Times New Roman"/>
          <w:sz w:val="24"/>
          <w:szCs w:val="24"/>
        </w:rPr>
        <w:t>spcrsoner</w:t>
      </w:r>
      <w:proofErr w:type="spellEnd"/>
      <w:r w:rsidRPr="007338CD">
        <w:rPr>
          <w:rFonts w:ascii="Times New Roman" w:hAnsi="Times New Roman" w:cs="Times New Roman"/>
          <w:sz w:val="24"/>
          <w:szCs w:val="24"/>
        </w:rPr>
        <w:t xml:space="preserve"> som kan uttale seg om presserelaterte spørsmål under hovedforhandlingen.</w:t>
      </w:r>
    </w:p>
    <w:p w:rsidR="00D05BB5" w:rsidRDefault="00D05BB5" w:rsidP="00D05BB5">
      <w:pPr>
        <w:spacing w:after="120" w:line="240" w:lineRule="auto"/>
        <w:rPr>
          <w:rFonts w:ascii="Times New Roman" w:hAnsi="Times New Roman" w:cs="Times New Roman"/>
          <w:sz w:val="24"/>
          <w:szCs w:val="24"/>
        </w:rPr>
      </w:pPr>
    </w:p>
    <w:p w:rsidR="00D05BB5" w:rsidRPr="009D5906" w:rsidRDefault="00D05BB5" w:rsidP="00D05BB5">
      <w:pPr>
        <w:spacing w:after="120" w:line="240" w:lineRule="auto"/>
        <w:rPr>
          <w:rFonts w:ascii="Times New Roman" w:hAnsi="Times New Roman" w:cs="Times New Roman"/>
          <w:b/>
          <w:sz w:val="24"/>
          <w:szCs w:val="24"/>
        </w:rPr>
      </w:pPr>
      <w:r w:rsidRPr="009D5906">
        <w:rPr>
          <w:rFonts w:ascii="Times New Roman" w:hAnsi="Times New Roman" w:cs="Times New Roman"/>
          <w:b/>
          <w:sz w:val="24"/>
          <w:szCs w:val="24"/>
        </w:rPr>
        <w:t>3.5 Sanksjoner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følger av domstolsloven § 198 tredje ledd at ov</w:t>
      </w:r>
      <w:r>
        <w:rPr>
          <w:rFonts w:ascii="Times New Roman" w:hAnsi="Times New Roman" w:cs="Times New Roman"/>
          <w:sz w:val="24"/>
          <w:szCs w:val="24"/>
        </w:rPr>
        <w:t>ertre</w:t>
      </w:r>
      <w:r w:rsidRPr="007338CD">
        <w:rPr>
          <w:rFonts w:ascii="Times New Roman" w:hAnsi="Times New Roman" w:cs="Times New Roman"/>
          <w:sz w:val="24"/>
          <w:szCs w:val="24"/>
        </w:rPr>
        <w:t>delse av § 131 a, herunder</w:t>
      </w:r>
      <w:r>
        <w:rPr>
          <w:rFonts w:ascii="Times New Roman" w:hAnsi="Times New Roman" w:cs="Times New Roman"/>
          <w:sz w:val="24"/>
          <w:szCs w:val="24"/>
        </w:rPr>
        <w:t xml:space="preserve"> </w:t>
      </w:r>
      <w:r w:rsidRPr="007338CD">
        <w:rPr>
          <w:rFonts w:ascii="Times New Roman" w:hAnsi="Times New Roman" w:cs="Times New Roman"/>
          <w:sz w:val="24"/>
          <w:szCs w:val="24"/>
        </w:rPr>
        <w:t>ove</w:t>
      </w:r>
      <w:r>
        <w:rPr>
          <w:rFonts w:ascii="Times New Roman" w:hAnsi="Times New Roman" w:cs="Times New Roman"/>
          <w:sz w:val="24"/>
          <w:szCs w:val="24"/>
        </w:rPr>
        <w:t>r</w:t>
      </w:r>
      <w:r w:rsidRPr="007338CD">
        <w:rPr>
          <w:rFonts w:ascii="Times New Roman" w:hAnsi="Times New Roman" w:cs="Times New Roman"/>
          <w:sz w:val="24"/>
          <w:szCs w:val="24"/>
        </w:rPr>
        <w:t>trede</w:t>
      </w:r>
      <w:r>
        <w:rPr>
          <w:rFonts w:ascii="Times New Roman" w:hAnsi="Times New Roman" w:cs="Times New Roman"/>
          <w:sz w:val="24"/>
          <w:szCs w:val="24"/>
        </w:rPr>
        <w:t>l</w:t>
      </w:r>
      <w:r w:rsidRPr="007338CD">
        <w:rPr>
          <w:rFonts w:ascii="Times New Roman" w:hAnsi="Times New Roman" w:cs="Times New Roman"/>
          <w:sz w:val="24"/>
          <w:szCs w:val="24"/>
        </w:rPr>
        <w:t>se av rammene i tillatelsen til å fotografere og gjøre filmopptak og opptak for radio</w:t>
      </w:r>
      <w:r>
        <w:rPr>
          <w:rFonts w:ascii="Times New Roman" w:hAnsi="Times New Roman" w:cs="Times New Roman"/>
          <w:sz w:val="24"/>
          <w:szCs w:val="24"/>
        </w:rPr>
        <w:t xml:space="preserve"> </w:t>
      </w:r>
      <w:r w:rsidRPr="007338CD">
        <w:rPr>
          <w:rFonts w:ascii="Times New Roman" w:hAnsi="Times New Roman" w:cs="Times New Roman"/>
          <w:sz w:val="24"/>
          <w:szCs w:val="24"/>
        </w:rPr>
        <w:t>eller fjernsyn, er straffbart og kan bøtelegges.</w:t>
      </w:r>
    </w:p>
    <w:p w:rsidR="00D05BB5"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Ve</w:t>
      </w:r>
      <w:r w:rsidRPr="007338CD">
        <w:rPr>
          <w:rFonts w:ascii="Times New Roman" w:hAnsi="Times New Roman" w:cs="Times New Roman"/>
          <w:sz w:val="24"/>
          <w:szCs w:val="24"/>
        </w:rPr>
        <w:t>d eventuelle overtredelser vil også akkrediteringen til journalistene tilknyttet de medier</w:t>
      </w:r>
      <w:r>
        <w:rPr>
          <w:rFonts w:ascii="Times New Roman" w:hAnsi="Times New Roman" w:cs="Times New Roman"/>
          <w:sz w:val="24"/>
          <w:szCs w:val="24"/>
        </w:rPr>
        <w:t xml:space="preserve"> </w:t>
      </w:r>
      <w:r w:rsidRPr="007338CD">
        <w:rPr>
          <w:rFonts w:ascii="Times New Roman" w:hAnsi="Times New Roman" w:cs="Times New Roman"/>
          <w:sz w:val="24"/>
          <w:szCs w:val="24"/>
        </w:rPr>
        <w:t>som publiserer fotografier eller kringkaster opptak i strid med rettens tillatelse, kunne inndras</w:t>
      </w:r>
      <w:r>
        <w:rPr>
          <w:rFonts w:ascii="Times New Roman" w:hAnsi="Times New Roman" w:cs="Times New Roman"/>
          <w:sz w:val="24"/>
          <w:szCs w:val="24"/>
        </w:rPr>
        <w:t>.</w:t>
      </w:r>
    </w:p>
    <w:p w:rsidR="00D05BB5" w:rsidRDefault="00D05BB5" w:rsidP="00D05BB5">
      <w:pPr>
        <w:spacing w:after="120" w:line="240" w:lineRule="auto"/>
        <w:rPr>
          <w:rFonts w:ascii="Times New Roman" w:hAnsi="Times New Roman" w:cs="Times New Roman"/>
          <w:sz w:val="24"/>
          <w:szCs w:val="24"/>
        </w:rPr>
      </w:pPr>
    </w:p>
    <w:p w:rsidR="00D05BB5" w:rsidRPr="009D5906" w:rsidRDefault="00D05BB5" w:rsidP="00D05BB5">
      <w:pPr>
        <w:spacing w:after="120" w:line="240" w:lineRule="auto"/>
        <w:rPr>
          <w:rFonts w:ascii="Times New Roman" w:hAnsi="Times New Roman" w:cs="Times New Roman"/>
          <w:b/>
          <w:sz w:val="24"/>
          <w:szCs w:val="24"/>
        </w:rPr>
      </w:pPr>
      <w:r w:rsidRPr="009D5906">
        <w:rPr>
          <w:rFonts w:ascii="Times New Roman" w:hAnsi="Times New Roman" w:cs="Times New Roman"/>
          <w:b/>
          <w:sz w:val="24"/>
          <w:szCs w:val="24"/>
        </w:rPr>
        <w:t xml:space="preserve">4. </w:t>
      </w:r>
      <w:proofErr w:type="spellStart"/>
      <w:r w:rsidRPr="009D5906">
        <w:rPr>
          <w:rFonts w:ascii="Times New Roman" w:hAnsi="Times New Roman" w:cs="Times New Roman"/>
          <w:b/>
          <w:sz w:val="24"/>
          <w:szCs w:val="24"/>
        </w:rPr>
        <w:t>Domstoladministrasjoncns</w:t>
      </w:r>
      <w:proofErr w:type="spellEnd"/>
      <w:r w:rsidRPr="009D5906">
        <w:rPr>
          <w:rFonts w:ascii="Times New Roman" w:hAnsi="Times New Roman" w:cs="Times New Roman"/>
          <w:b/>
          <w:sz w:val="24"/>
          <w:szCs w:val="24"/>
        </w:rPr>
        <w:t xml:space="preserve"> søknad</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Domstolsadministrasjone</w:t>
      </w:r>
      <w:r w:rsidRPr="007338CD">
        <w:rPr>
          <w:rFonts w:ascii="Times New Roman" w:hAnsi="Times New Roman" w:cs="Times New Roman"/>
          <w:sz w:val="24"/>
          <w:szCs w:val="24"/>
        </w:rPr>
        <w:t>ns søknad gjelder filmopptak for historisk oppbevaring. Det har ikke</w:t>
      </w:r>
      <w:r>
        <w:rPr>
          <w:rFonts w:ascii="Times New Roman" w:hAnsi="Times New Roman" w:cs="Times New Roman"/>
          <w:sz w:val="24"/>
          <w:szCs w:val="24"/>
        </w:rPr>
        <w:t xml:space="preserve"> </w:t>
      </w:r>
      <w:r w:rsidRPr="007338CD">
        <w:rPr>
          <w:rFonts w:ascii="Times New Roman" w:hAnsi="Times New Roman" w:cs="Times New Roman"/>
          <w:sz w:val="24"/>
          <w:szCs w:val="24"/>
        </w:rPr>
        <w:t>fremkommet innsigelser mot dette.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gir tillatelse til at NRKs filmopptak gjøres tilgjengelig for Domstolsadministrasjon</w:t>
      </w:r>
      <w:r>
        <w:rPr>
          <w:rFonts w:ascii="Times New Roman" w:hAnsi="Times New Roman" w:cs="Times New Roman"/>
          <w:sz w:val="24"/>
          <w:szCs w:val="24"/>
        </w:rPr>
        <w:t>e</w:t>
      </w:r>
      <w:r w:rsidRPr="007338CD">
        <w:rPr>
          <w:rFonts w:ascii="Times New Roman" w:hAnsi="Times New Roman" w:cs="Times New Roman"/>
          <w:sz w:val="24"/>
          <w:szCs w:val="24"/>
        </w:rPr>
        <w:t>n</w:t>
      </w:r>
      <w:r>
        <w:rPr>
          <w:rFonts w:ascii="Times New Roman" w:hAnsi="Times New Roman" w:cs="Times New Roman"/>
          <w:sz w:val="24"/>
          <w:szCs w:val="24"/>
        </w:rPr>
        <w:t xml:space="preserve"> fo</w:t>
      </w:r>
      <w:r w:rsidRPr="007338CD">
        <w:rPr>
          <w:rFonts w:ascii="Times New Roman" w:hAnsi="Times New Roman" w:cs="Times New Roman"/>
          <w:sz w:val="24"/>
          <w:szCs w:val="24"/>
        </w:rPr>
        <w:t>r avlevering til Riksarkivet.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To av bistandsadvokatene har videreformidlet klienters bekymring for hvordan opptakene</w:t>
      </w:r>
      <w:r>
        <w:rPr>
          <w:rFonts w:ascii="Times New Roman" w:hAnsi="Times New Roman" w:cs="Times New Roman"/>
          <w:sz w:val="24"/>
          <w:szCs w:val="24"/>
        </w:rPr>
        <w:t xml:space="preserve"> </w:t>
      </w:r>
      <w:r w:rsidRPr="007338CD">
        <w:rPr>
          <w:rFonts w:ascii="Times New Roman" w:hAnsi="Times New Roman" w:cs="Times New Roman"/>
          <w:sz w:val="24"/>
          <w:szCs w:val="24"/>
        </w:rPr>
        <w:t>under denne tillatelsen kan bli brukt i fremtiden. Domstolsadministrasjon</w:t>
      </w:r>
      <w:r>
        <w:rPr>
          <w:rFonts w:ascii="Times New Roman" w:hAnsi="Times New Roman" w:cs="Times New Roman"/>
          <w:sz w:val="24"/>
          <w:szCs w:val="24"/>
        </w:rPr>
        <w:t>e</w:t>
      </w:r>
      <w:r w:rsidRPr="007338CD">
        <w:rPr>
          <w:rFonts w:ascii="Times New Roman" w:hAnsi="Times New Roman" w:cs="Times New Roman"/>
          <w:sz w:val="24"/>
          <w:szCs w:val="24"/>
        </w:rPr>
        <w:t>n har opplyst at den</w:t>
      </w:r>
      <w:r>
        <w:rPr>
          <w:rFonts w:ascii="Times New Roman" w:hAnsi="Times New Roman" w:cs="Times New Roman"/>
          <w:sz w:val="24"/>
          <w:szCs w:val="24"/>
        </w:rPr>
        <w:t xml:space="preserve"> </w:t>
      </w:r>
      <w:r w:rsidRPr="007338CD">
        <w:rPr>
          <w:rFonts w:ascii="Times New Roman" w:hAnsi="Times New Roman" w:cs="Times New Roman"/>
          <w:sz w:val="24"/>
          <w:szCs w:val="24"/>
        </w:rPr>
        <w:t>ikke har noen inten</w:t>
      </w:r>
      <w:r>
        <w:rPr>
          <w:rFonts w:ascii="Times New Roman" w:hAnsi="Times New Roman" w:cs="Times New Roman"/>
          <w:sz w:val="24"/>
          <w:szCs w:val="24"/>
        </w:rPr>
        <w:t>sjon om å publisere opptaket fr</w:t>
      </w:r>
      <w:r w:rsidRPr="007338CD">
        <w:rPr>
          <w:rFonts w:ascii="Times New Roman" w:hAnsi="Times New Roman" w:cs="Times New Roman"/>
          <w:sz w:val="24"/>
          <w:szCs w:val="24"/>
        </w:rPr>
        <w:t>a saken. Opptaket vil ikke bli oppbevart i</w:t>
      </w:r>
      <w:r>
        <w:rPr>
          <w:rFonts w:ascii="Times New Roman" w:hAnsi="Times New Roman" w:cs="Times New Roman"/>
          <w:sz w:val="24"/>
          <w:szCs w:val="24"/>
        </w:rPr>
        <w:t xml:space="preserve"> </w:t>
      </w:r>
      <w:r w:rsidRPr="007338CD">
        <w:rPr>
          <w:rFonts w:ascii="Times New Roman" w:hAnsi="Times New Roman" w:cs="Times New Roman"/>
          <w:sz w:val="24"/>
          <w:szCs w:val="24"/>
        </w:rPr>
        <w:t>Domstolsadministrasjon</w:t>
      </w:r>
      <w:r>
        <w:rPr>
          <w:rFonts w:ascii="Times New Roman" w:hAnsi="Times New Roman" w:cs="Times New Roman"/>
          <w:sz w:val="24"/>
          <w:szCs w:val="24"/>
        </w:rPr>
        <w:t>e</w:t>
      </w:r>
      <w:r w:rsidRPr="007338CD">
        <w:rPr>
          <w:rFonts w:ascii="Times New Roman" w:hAnsi="Times New Roman" w:cs="Times New Roman"/>
          <w:sz w:val="24"/>
          <w:szCs w:val="24"/>
        </w:rPr>
        <w:t>n, men avlevert til Riksarkivet med anmodning om at det inngås en</w:t>
      </w:r>
      <w:r>
        <w:rPr>
          <w:rFonts w:ascii="Times New Roman" w:hAnsi="Times New Roman" w:cs="Times New Roman"/>
          <w:sz w:val="24"/>
          <w:szCs w:val="24"/>
        </w:rPr>
        <w:t xml:space="preserve"> </w:t>
      </w:r>
      <w:r w:rsidRPr="007338CD">
        <w:rPr>
          <w:rFonts w:ascii="Times New Roman" w:hAnsi="Times New Roman" w:cs="Times New Roman"/>
          <w:sz w:val="24"/>
          <w:szCs w:val="24"/>
        </w:rPr>
        <w:t>avtale om at opptaket klausuleres i 25 år.</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Likelydende brev er sendt til Norsk Presseforbund, Norsk Redaktørforening, partene og</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bistandsadvokatene.</w:t>
      </w:r>
    </w:p>
    <w:p w:rsidR="00D05BB5" w:rsidRDefault="00D05BB5" w:rsidP="00D05BB5">
      <w:pPr>
        <w:spacing w:after="120" w:line="240" w:lineRule="auto"/>
        <w:rPr>
          <w:rFonts w:ascii="Times New Roman" w:hAnsi="Times New Roman" w:cs="Times New Roman"/>
          <w:sz w:val="24"/>
          <w:szCs w:val="24"/>
        </w:rPr>
      </w:pPr>
    </w:p>
    <w:p w:rsidR="00D05BB5" w:rsidRDefault="00D05BB5" w:rsidP="00D05BB5">
      <w:pPr>
        <w:spacing w:after="120" w:line="240" w:lineRule="auto"/>
        <w:rPr>
          <w:rFonts w:ascii="Times New Roman" w:hAnsi="Times New Roman" w:cs="Times New Roman"/>
          <w:sz w:val="24"/>
          <w:szCs w:val="24"/>
        </w:rPr>
      </w:pP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Oslo tingrett</w:t>
      </w:r>
    </w:p>
    <w:p w:rsidR="00D05BB5" w:rsidRPr="009D5906" w:rsidRDefault="00D05BB5" w:rsidP="00D05BB5">
      <w:pPr>
        <w:spacing w:after="120" w:line="240" w:lineRule="auto"/>
        <w:rPr>
          <w:rFonts w:ascii="Times New Roman" w:hAnsi="Times New Roman" w:cs="Times New Roman"/>
          <w:i/>
          <w:sz w:val="24"/>
          <w:szCs w:val="24"/>
        </w:rPr>
      </w:pPr>
      <w:r w:rsidRPr="009D5906">
        <w:rPr>
          <w:rFonts w:ascii="Times New Roman" w:hAnsi="Times New Roman" w:cs="Times New Roman"/>
          <w:i/>
          <w:sz w:val="24"/>
          <w:szCs w:val="24"/>
        </w:rPr>
        <w:t>Wenche Elizabeth. Arntzen</w:t>
      </w:r>
    </w:p>
    <w:p w:rsidR="00D05BB5" w:rsidRPr="007338CD" w:rsidRDefault="00D05BB5" w:rsidP="00D05BB5">
      <w:pPr>
        <w:spacing w:after="120" w:line="240" w:lineRule="auto"/>
        <w:rPr>
          <w:rFonts w:ascii="Times New Roman" w:hAnsi="Times New Roman" w:cs="Times New Roman"/>
          <w:sz w:val="24"/>
          <w:szCs w:val="24"/>
        </w:rPr>
      </w:pPr>
      <w:proofErr w:type="spellStart"/>
      <w:r w:rsidRPr="007338CD">
        <w:rPr>
          <w:rFonts w:ascii="Times New Roman" w:hAnsi="Times New Roman" w:cs="Times New Roman"/>
          <w:sz w:val="24"/>
          <w:szCs w:val="24"/>
        </w:rPr>
        <w:t>tingrettsdommer</w:t>
      </w:r>
      <w:proofErr w:type="spellEnd"/>
    </w:p>
    <w:p w:rsidR="00D05BB5" w:rsidRPr="00CB2A86" w:rsidRDefault="00D05BB5" w:rsidP="00D05BB5">
      <w:pPr>
        <w:tabs>
          <w:tab w:val="left" w:pos="2231"/>
        </w:tabs>
        <w:rPr>
          <w:b/>
        </w:rPr>
      </w:pPr>
    </w:p>
    <w:sectPr w:rsidR="00D05BB5" w:rsidRPr="00CB2A86" w:rsidSect="00CB2A86">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7EB" w:rsidRDefault="002047EB" w:rsidP="00860B09">
      <w:pPr>
        <w:spacing w:after="0" w:line="240" w:lineRule="auto"/>
      </w:pPr>
      <w:r>
        <w:separator/>
      </w:r>
    </w:p>
  </w:endnote>
  <w:endnote w:type="continuationSeparator" w:id="0">
    <w:p w:rsidR="002047EB" w:rsidRDefault="002047EB" w:rsidP="00860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7EB" w:rsidRDefault="002047EB" w:rsidP="00860B09">
      <w:pPr>
        <w:spacing w:after="0" w:line="240" w:lineRule="auto"/>
      </w:pPr>
      <w:r>
        <w:separator/>
      </w:r>
    </w:p>
  </w:footnote>
  <w:footnote w:type="continuationSeparator" w:id="0">
    <w:p w:rsidR="002047EB" w:rsidRDefault="002047EB" w:rsidP="00860B09">
      <w:pPr>
        <w:spacing w:after="0" w:line="240" w:lineRule="auto"/>
      </w:pPr>
      <w:r>
        <w:continuationSeparator/>
      </w:r>
    </w:p>
  </w:footnote>
  <w:footnote w:id="1">
    <w:p w:rsidR="001121C2" w:rsidRDefault="001121C2" w:rsidP="00475C34">
      <w:pPr>
        <w:pStyle w:val="Fotnotetekst"/>
      </w:pPr>
      <w:r>
        <w:rPr>
          <w:rStyle w:val="Fotnotereferanse"/>
        </w:rPr>
        <w:footnoteRef/>
      </w:r>
      <w:r>
        <w:t xml:space="preserve"> Stortinget vedtok den foreslåtte endring i straffeprosessloven § 93a første gang mandag 26.3 og annen gang torsdag 29.3. og deretter ble loven sanksjonert av Kongen i statsråd fredag 30. mars, da den trådte i kraft med øyeblikkelig virkning, også for eventuelle pågående rettssaker.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3F7"/>
    <w:multiLevelType w:val="hybridMultilevel"/>
    <w:tmpl w:val="B36A9DF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6284B99"/>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
    <w:nsid w:val="0A6B6975"/>
    <w:multiLevelType w:val="hybridMultilevel"/>
    <w:tmpl w:val="AA8436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DDD7F84"/>
    <w:multiLevelType w:val="hybridMultilevel"/>
    <w:tmpl w:val="64360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5546E72"/>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5">
    <w:nsid w:val="20DC574C"/>
    <w:multiLevelType w:val="hybridMultilevel"/>
    <w:tmpl w:val="7D9AE2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D8E4CC2"/>
    <w:multiLevelType w:val="hybridMultilevel"/>
    <w:tmpl w:val="F40031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F2305E3"/>
    <w:multiLevelType w:val="hybridMultilevel"/>
    <w:tmpl w:val="05C0F9F4"/>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327A23D2"/>
    <w:multiLevelType w:val="hybridMultilevel"/>
    <w:tmpl w:val="C4964E7E"/>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3E5916CA"/>
    <w:multiLevelType w:val="hybridMultilevel"/>
    <w:tmpl w:val="056661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31C4887"/>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11">
    <w:nsid w:val="44CE49A8"/>
    <w:multiLevelType w:val="hybridMultilevel"/>
    <w:tmpl w:val="E5B84B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464E6990"/>
    <w:multiLevelType w:val="hybridMultilevel"/>
    <w:tmpl w:val="101658CE"/>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485D668D"/>
    <w:multiLevelType w:val="hybridMultilevel"/>
    <w:tmpl w:val="274A9F7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C6A54B8"/>
    <w:multiLevelType w:val="hybridMultilevel"/>
    <w:tmpl w:val="D5CEC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CB85763"/>
    <w:multiLevelType w:val="hybridMultilevel"/>
    <w:tmpl w:val="85A8163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8874E59"/>
    <w:multiLevelType w:val="hybridMultilevel"/>
    <w:tmpl w:val="98A44E00"/>
    <w:lvl w:ilvl="0" w:tplc="D172ABB4">
      <w:start w:val="1"/>
      <w:numFmt w:val="decimal"/>
      <w:lvlText w:val="%1."/>
      <w:lvlJc w:val="left"/>
      <w:pPr>
        <w:ind w:left="1440" w:hanging="360"/>
      </w:pPr>
      <w:rPr>
        <w:rFonts w:hint="default"/>
      </w:r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7">
    <w:nsid w:val="6CFF3B0B"/>
    <w:multiLevelType w:val="multilevel"/>
    <w:tmpl w:val="BEB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B831CD"/>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9"/>
  </w:num>
  <w:num w:numId="2">
    <w:abstractNumId w:val="15"/>
  </w:num>
  <w:num w:numId="3">
    <w:abstractNumId w:val="7"/>
  </w:num>
  <w:num w:numId="4">
    <w:abstractNumId w:val="12"/>
  </w:num>
  <w:num w:numId="5">
    <w:abstractNumId w:val="0"/>
  </w:num>
  <w:num w:numId="6">
    <w:abstractNumId w:val="13"/>
  </w:num>
  <w:num w:numId="7">
    <w:abstractNumId w:val="8"/>
  </w:num>
  <w:num w:numId="8">
    <w:abstractNumId w:val="3"/>
  </w:num>
  <w:num w:numId="9">
    <w:abstractNumId w:val="14"/>
  </w:num>
  <w:num w:numId="10">
    <w:abstractNumId w:val="2"/>
  </w:num>
  <w:num w:numId="11">
    <w:abstractNumId w:val="6"/>
  </w:num>
  <w:num w:numId="12">
    <w:abstractNumId w:val="5"/>
  </w:num>
  <w:num w:numId="13">
    <w:abstractNumId w:val="11"/>
  </w:num>
  <w:num w:numId="14">
    <w:abstractNumId w:val="4"/>
  </w:num>
  <w:num w:numId="15">
    <w:abstractNumId w:val="18"/>
  </w:num>
  <w:num w:numId="16">
    <w:abstractNumId w:val="10"/>
  </w:num>
  <w:num w:numId="17">
    <w:abstractNumId w:val="1"/>
  </w:num>
  <w:num w:numId="18">
    <w:abstractNumId w:val="1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D322A"/>
    <w:rsid w:val="000202F4"/>
    <w:rsid w:val="000225D8"/>
    <w:rsid w:val="00032684"/>
    <w:rsid w:val="000420FE"/>
    <w:rsid w:val="00050217"/>
    <w:rsid w:val="0005214B"/>
    <w:rsid w:val="0006111C"/>
    <w:rsid w:val="00090CE4"/>
    <w:rsid w:val="000A0244"/>
    <w:rsid w:val="000A4895"/>
    <w:rsid w:val="000A53B6"/>
    <w:rsid w:val="000C4059"/>
    <w:rsid w:val="000C7257"/>
    <w:rsid w:val="000D06F9"/>
    <w:rsid w:val="000D58EE"/>
    <w:rsid w:val="001000F1"/>
    <w:rsid w:val="001037AA"/>
    <w:rsid w:val="0010554C"/>
    <w:rsid w:val="00106EA6"/>
    <w:rsid w:val="001121C2"/>
    <w:rsid w:val="0013692F"/>
    <w:rsid w:val="00136D21"/>
    <w:rsid w:val="001373BC"/>
    <w:rsid w:val="001434DC"/>
    <w:rsid w:val="00146C27"/>
    <w:rsid w:val="00160FD1"/>
    <w:rsid w:val="001617E9"/>
    <w:rsid w:val="001631CB"/>
    <w:rsid w:val="00170D4F"/>
    <w:rsid w:val="001762DE"/>
    <w:rsid w:val="001933C7"/>
    <w:rsid w:val="00195507"/>
    <w:rsid w:val="001A0D0E"/>
    <w:rsid w:val="001B1290"/>
    <w:rsid w:val="001B41A4"/>
    <w:rsid w:val="001B42AB"/>
    <w:rsid w:val="001F20B4"/>
    <w:rsid w:val="002047EB"/>
    <w:rsid w:val="002114A7"/>
    <w:rsid w:val="00223ADE"/>
    <w:rsid w:val="0023709B"/>
    <w:rsid w:val="00240B04"/>
    <w:rsid w:val="00253A21"/>
    <w:rsid w:val="00262088"/>
    <w:rsid w:val="00265A77"/>
    <w:rsid w:val="0027304C"/>
    <w:rsid w:val="00282781"/>
    <w:rsid w:val="00291E2A"/>
    <w:rsid w:val="00294778"/>
    <w:rsid w:val="002B06CD"/>
    <w:rsid w:val="002B40AB"/>
    <w:rsid w:val="002C08CD"/>
    <w:rsid w:val="002C0BA7"/>
    <w:rsid w:val="002D0935"/>
    <w:rsid w:val="002D25AC"/>
    <w:rsid w:val="002F2C76"/>
    <w:rsid w:val="00302CFC"/>
    <w:rsid w:val="0030613D"/>
    <w:rsid w:val="00363F8A"/>
    <w:rsid w:val="003668AD"/>
    <w:rsid w:val="00367AA9"/>
    <w:rsid w:val="00377D7F"/>
    <w:rsid w:val="0038629F"/>
    <w:rsid w:val="0039398F"/>
    <w:rsid w:val="003950F6"/>
    <w:rsid w:val="003955B9"/>
    <w:rsid w:val="003A2797"/>
    <w:rsid w:val="003A65FE"/>
    <w:rsid w:val="003B30F3"/>
    <w:rsid w:val="003B75B2"/>
    <w:rsid w:val="003E371A"/>
    <w:rsid w:val="003F6463"/>
    <w:rsid w:val="00417B82"/>
    <w:rsid w:val="00423CF3"/>
    <w:rsid w:val="0044111C"/>
    <w:rsid w:val="00447B7E"/>
    <w:rsid w:val="00460A3C"/>
    <w:rsid w:val="00470AD3"/>
    <w:rsid w:val="004750E0"/>
    <w:rsid w:val="00475C34"/>
    <w:rsid w:val="00497A07"/>
    <w:rsid w:val="004C5B76"/>
    <w:rsid w:val="004D06A5"/>
    <w:rsid w:val="004D0B10"/>
    <w:rsid w:val="004D1263"/>
    <w:rsid w:val="004D2C9F"/>
    <w:rsid w:val="004D6D16"/>
    <w:rsid w:val="004E08C4"/>
    <w:rsid w:val="004E3D3B"/>
    <w:rsid w:val="004F60DB"/>
    <w:rsid w:val="00525087"/>
    <w:rsid w:val="00525720"/>
    <w:rsid w:val="0053096E"/>
    <w:rsid w:val="00533580"/>
    <w:rsid w:val="00533FB8"/>
    <w:rsid w:val="005437AD"/>
    <w:rsid w:val="005454B3"/>
    <w:rsid w:val="005563EF"/>
    <w:rsid w:val="0056506D"/>
    <w:rsid w:val="005659C5"/>
    <w:rsid w:val="00587045"/>
    <w:rsid w:val="005973BB"/>
    <w:rsid w:val="0059799E"/>
    <w:rsid w:val="005A4F72"/>
    <w:rsid w:val="005B1BC4"/>
    <w:rsid w:val="005B4006"/>
    <w:rsid w:val="005C107F"/>
    <w:rsid w:val="005D004E"/>
    <w:rsid w:val="005E3B6C"/>
    <w:rsid w:val="005E3C71"/>
    <w:rsid w:val="00601D15"/>
    <w:rsid w:val="00605DC4"/>
    <w:rsid w:val="006061D7"/>
    <w:rsid w:val="00606957"/>
    <w:rsid w:val="006207A7"/>
    <w:rsid w:val="00620819"/>
    <w:rsid w:val="006407F4"/>
    <w:rsid w:val="0065130D"/>
    <w:rsid w:val="0066605E"/>
    <w:rsid w:val="00667594"/>
    <w:rsid w:val="006839EC"/>
    <w:rsid w:val="006A2062"/>
    <w:rsid w:val="006B4F10"/>
    <w:rsid w:val="006B7A5A"/>
    <w:rsid w:val="006B7D10"/>
    <w:rsid w:val="006D2712"/>
    <w:rsid w:val="006F2B56"/>
    <w:rsid w:val="007248FF"/>
    <w:rsid w:val="007312DA"/>
    <w:rsid w:val="00750814"/>
    <w:rsid w:val="0075654C"/>
    <w:rsid w:val="007577C5"/>
    <w:rsid w:val="0077469C"/>
    <w:rsid w:val="00786A0F"/>
    <w:rsid w:val="0079382E"/>
    <w:rsid w:val="007A1BF4"/>
    <w:rsid w:val="007A36EB"/>
    <w:rsid w:val="007C4117"/>
    <w:rsid w:val="007D6DEA"/>
    <w:rsid w:val="007D7E1B"/>
    <w:rsid w:val="00815B26"/>
    <w:rsid w:val="0083383C"/>
    <w:rsid w:val="00834620"/>
    <w:rsid w:val="008427E2"/>
    <w:rsid w:val="00860B09"/>
    <w:rsid w:val="0086766B"/>
    <w:rsid w:val="0087181B"/>
    <w:rsid w:val="0088068E"/>
    <w:rsid w:val="0089129D"/>
    <w:rsid w:val="00894190"/>
    <w:rsid w:val="008A3B7D"/>
    <w:rsid w:val="008D16EB"/>
    <w:rsid w:val="008D3BBA"/>
    <w:rsid w:val="008E7A55"/>
    <w:rsid w:val="008F70B2"/>
    <w:rsid w:val="00902437"/>
    <w:rsid w:val="00907077"/>
    <w:rsid w:val="00921346"/>
    <w:rsid w:val="00935FC0"/>
    <w:rsid w:val="009453FC"/>
    <w:rsid w:val="00947038"/>
    <w:rsid w:val="009532B5"/>
    <w:rsid w:val="0095583D"/>
    <w:rsid w:val="00960916"/>
    <w:rsid w:val="00960E4F"/>
    <w:rsid w:val="009A2448"/>
    <w:rsid w:val="009A6F9B"/>
    <w:rsid w:val="009B0FB9"/>
    <w:rsid w:val="009B2426"/>
    <w:rsid w:val="009B7425"/>
    <w:rsid w:val="009C1ACA"/>
    <w:rsid w:val="009C2869"/>
    <w:rsid w:val="009D2475"/>
    <w:rsid w:val="009E1895"/>
    <w:rsid w:val="009E32E7"/>
    <w:rsid w:val="00A00100"/>
    <w:rsid w:val="00A11290"/>
    <w:rsid w:val="00A329CD"/>
    <w:rsid w:val="00A375C9"/>
    <w:rsid w:val="00A42E81"/>
    <w:rsid w:val="00A43177"/>
    <w:rsid w:val="00A54969"/>
    <w:rsid w:val="00A84425"/>
    <w:rsid w:val="00A85CB9"/>
    <w:rsid w:val="00AC0C98"/>
    <w:rsid w:val="00AD53C1"/>
    <w:rsid w:val="00AE0B30"/>
    <w:rsid w:val="00AE4FC9"/>
    <w:rsid w:val="00AE6FD9"/>
    <w:rsid w:val="00AE79B5"/>
    <w:rsid w:val="00B01BE8"/>
    <w:rsid w:val="00B12AE2"/>
    <w:rsid w:val="00B2098A"/>
    <w:rsid w:val="00B335FE"/>
    <w:rsid w:val="00B3644E"/>
    <w:rsid w:val="00B37D6A"/>
    <w:rsid w:val="00B4494F"/>
    <w:rsid w:val="00B449FC"/>
    <w:rsid w:val="00B50359"/>
    <w:rsid w:val="00B513E6"/>
    <w:rsid w:val="00B57CAA"/>
    <w:rsid w:val="00B827D5"/>
    <w:rsid w:val="00B83D93"/>
    <w:rsid w:val="00B90731"/>
    <w:rsid w:val="00B93EE6"/>
    <w:rsid w:val="00B95F80"/>
    <w:rsid w:val="00BA5FC1"/>
    <w:rsid w:val="00BA7E0F"/>
    <w:rsid w:val="00BB1143"/>
    <w:rsid w:val="00BB39F8"/>
    <w:rsid w:val="00BC7B83"/>
    <w:rsid w:val="00BD0E51"/>
    <w:rsid w:val="00BF5D8A"/>
    <w:rsid w:val="00C1620F"/>
    <w:rsid w:val="00C34B0D"/>
    <w:rsid w:val="00C36D25"/>
    <w:rsid w:val="00C50501"/>
    <w:rsid w:val="00C52022"/>
    <w:rsid w:val="00C648D0"/>
    <w:rsid w:val="00C648DB"/>
    <w:rsid w:val="00C831C7"/>
    <w:rsid w:val="00CA60DD"/>
    <w:rsid w:val="00CA6CC3"/>
    <w:rsid w:val="00CB2A86"/>
    <w:rsid w:val="00CB2ECC"/>
    <w:rsid w:val="00CB5854"/>
    <w:rsid w:val="00CC7B31"/>
    <w:rsid w:val="00CE2BA2"/>
    <w:rsid w:val="00CF0074"/>
    <w:rsid w:val="00CF383C"/>
    <w:rsid w:val="00D05BB5"/>
    <w:rsid w:val="00D24B13"/>
    <w:rsid w:val="00D31071"/>
    <w:rsid w:val="00D31BBD"/>
    <w:rsid w:val="00D334ED"/>
    <w:rsid w:val="00D337BF"/>
    <w:rsid w:val="00D4581A"/>
    <w:rsid w:val="00D50348"/>
    <w:rsid w:val="00D743FE"/>
    <w:rsid w:val="00D93812"/>
    <w:rsid w:val="00DA5459"/>
    <w:rsid w:val="00DB2263"/>
    <w:rsid w:val="00DE39F3"/>
    <w:rsid w:val="00DE7503"/>
    <w:rsid w:val="00DF0CD3"/>
    <w:rsid w:val="00DF4B14"/>
    <w:rsid w:val="00E13A1B"/>
    <w:rsid w:val="00E2284C"/>
    <w:rsid w:val="00E2710B"/>
    <w:rsid w:val="00E33C6F"/>
    <w:rsid w:val="00E52B81"/>
    <w:rsid w:val="00E622A3"/>
    <w:rsid w:val="00E709E8"/>
    <w:rsid w:val="00EA7C9B"/>
    <w:rsid w:val="00EB4239"/>
    <w:rsid w:val="00EC1A97"/>
    <w:rsid w:val="00EC4860"/>
    <w:rsid w:val="00ED0EA0"/>
    <w:rsid w:val="00ED322A"/>
    <w:rsid w:val="00EE6ADB"/>
    <w:rsid w:val="00F13306"/>
    <w:rsid w:val="00F136B1"/>
    <w:rsid w:val="00F1394D"/>
    <w:rsid w:val="00F160A6"/>
    <w:rsid w:val="00F205B7"/>
    <w:rsid w:val="00F242E7"/>
    <w:rsid w:val="00F24C17"/>
    <w:rsid w:val="00F32166"/>
    <w:rsid w:val="00F337CB"/>
    <w:rsid w:val="00F42ACD"/>
    <w:rsid w:val="00F47C47"/>
    <w:rsid w:val="00F55816"/>
    <w:rsid w:val="00F6499B"/>
    <w:rsid w:val="00F67ED0"/>
    <w:rsid w:val="00F76B42"/>
    <w:rsid w:val="00F82378"/>
    <w:rsid w:val="00F9046F"/>
    <w:rsid w:val="00FA0B39"/>
    <w:rsid w:val="00FA490E"/>
    <w:rsid w:val="00FB3C5B"/>
    <w:rsid w:val="00FC6351"/>
    <w:rsid w:val="00FD0870"/>
    <w:rsid w:val="00FE05CF"/>
    <w:rsid w:val="00FF7C5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paragraph" w:styleId="Overskrift1">
    <w:name w:val="heading 1"/>
    <w:basedOn w:val="Normal"/>
    <w:next w:val="Normal"/>
    <w:link w:val="Overskrift1Tegn"/>
    <w:uiPriority w:val="9"/>
    <w:qFormat/>
    <w:rsid w:val="00475C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475C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475C34"/>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75C34"/>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475C34"/>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475C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475C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475C3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D322A"/>
    <w:pPr>
      <w:ind w:left="720"/>
      <w:contextualSpacing/>
    </w:pPr>
  </w:style>
  <w:style w:type="paragraph" w:styleId="Fotnotetekst">
    <w:name w:val="footnote text"/>
    <w:basedOn w:val="Normal"/>
    <w:link w:val="FotnotetekstTegn"/>
    <w:uiPriority w:val="99"/>
    <w:semiHidden/>
    <w:unhideWhenUsed/>
    <w:rsid w:val="00860B09"/>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60B09"/>
    <w:rPr>
      <w:sz w:val="20"/>
      <w:szCs w:val="20"/>
    </w:rPr>
  </w:style>
  <w:style w:type="character" w:styleId="Fotnotereferanse">
    <w:name w:val="footnote reference"/>
    <w:basedOn w:val="Standardskriftforavsnitt"/>
    <w:uiPriority w:val="99"/>
    <w:semiHidden/>
    <w:unhideWhenUsed/>
    <w:rsid w:val="00860B09"/>
    <w:rPr>
      <w:vertAlign w:val="superscript"/>
    </w:rPr>
  </w:style>
  <w:style w:type="character" w:styleId="Hyperkobling">
    <w:name w:val="Hyperlink"/>
    <w:basedOn w:val="Standardskriftforavsnitt"/>
    <w:uiPriority w:val="99"/>
    <w:unhideWhenUsed/>
    <w:rsid w:val="0088068E"/>
    <w:rPr>
      <w:color w:val="0000FF" w:themeColor="hyperlink"/>
      <w:u w:val="single"/>
    </w:rPr>
  </w:style>
  <w:style w:type="paragraph" w:styleId="NormalWeb">
    <w:name w:val="Normal (Web)"/>
    <w:basedOn w:val="Normal"/>
    <w:uiPriority w:val="99"/>
    <w:unhideWhenUsed/>
    <w:rsid w:val="0088068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style-span">
    <w:name w:val="apple-style-span"/>
    <w:basedOn w:val="Standardskriftforavsnitt"/>
    <w:rsid w:val="007D6DEA"/>
  </w:style>
  <w:style w:type="paragraph" w:customStyle="1" w:styleId="Default">
    <w:name w:val="Default"/>
    <w:rsid w:val="00417B82"/>
    <w:pPr>
      <w:autoSpaceDE w:val="0"/>
      <w:autoSpaceDN w:val="0"/>
      <w:adjustRightInd w:val="0"/>
      <w:spacing w:after="0" w:line="240" w:lineRule="auto"/>
    </w:pPr>
    <w:rPr>
      <w:rFonts w:ascii="Calibri" w:hAnsi="Calibri" w:cs="Calibri"/>
      <w:color w:val="000000"/>
      <w:sz w:val="24"/>
      <w:szCs w:val="24"/>
    </w:rPr>
  </w:style>
  <w:style w:type="character" w:styleId="Sterk">
    <w:name w:val="Strong"/>
    <w:basedOn w:val="Standardskriftforavsnitt"/>
    <w:uiPriority w:val="22"/>
    <w:qFormat/>
    <w:rsid w:val="005E3B6C"/>
    <w:rPr>
      <w:b/>
      <w:bCs/>
    </w:rPr>
  </w:style>
  <w:style w:type="character" w:customStyle="1" w:styleId="Overskrift1Tegn">
    <w:name w:val="Overskrift 1 Tegn"/>
    <w:basedOn w:val="Standardskriftforavsnitt"/>
    <w:link w:val="Overskrift1"/>
    <w:uiPriority w:val="9"/>
    <w:rsid w:val="00475C34"/>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475C34"/>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475C34"/>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75C34"/>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rsid w:val="00475C34"/>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rsid w:val="00475C34"/>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rsid w:val="00475C3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475C34"/>
    <w:rPr>
      <w:rFonts w:asciiTheme="majorHAnsi" w:eastAsiaTheme="majorEastAsia" w:hAnsiTheme="majorHAnsi" w:cstheme="majorBidi"/>
      <w:color w:val="404040" w:themeColor="text1" w:themeTint="BF"/>
      <w:sz w:val="20"/>
      <w:szCs w:val="20"/>
    </w:rPr>
  </w:style>
  <w:style w:type="paragraph" w:styleId="Liste-forts">
    <w:name w:val="List Continue"/>
    <w:basedOn w:val="Normal"/>
    <w:uiPriority w:val="99"/>
    <w:unhideWhenUsed/>
    <w:rsid w:val="00475C34"/>
    <w:pPr>
      <w:spacing w:after="120"/>
      <w:ind w:left="283"/>
      <w:contextualSpacing/>
    </w:pPr>
  </w:style>
  <w:style w:type="paragraph" w:styleId="Brdtekst">
    <w:name w:val="Body Text"/>
    <w:basedOn w:val="Normal"/>
    <w:link w:val="BrdtekstTegn"/>
    <w:uiPriority w:val="99"/>
    <w:unhideWhenUsed/>
    <w:rsid w:val="00475C34"/>
    <w:pPr>
      <w:spacing w:after="120"/>
    </w:pPr>
  </w:style>
  <w:style w:type="character" w:customStyle="1" w:styleId="BrdtekstTegn">
    <w:name w:val="Brødtekst Tegn"/>
    <w:basedOn w:val="Standardskriftforavsnitt"/>
    <w:link w:val="Brdtekst"/>
    <w:uiPriority w:val="99"/>
    <w:rsid w:val="00475C34"/>
  </w:style>
  <w:style w:type="paragraph" w:styleId="Brdtekstinnrykk">
    <w:name w:val="Body Text Indent"/>
    <w:basedOn w:val="Normal"/>
    <w:link w:val="BrdtekstinnrykkTegn"/>
    <w:uiPriority w:val="99"/>
    <w:semiHidden/>
    <w:unhideWhenUsed/>
    <w:rsid w:val="00475C34"/>
    <w:pPr>
      <w:spacing w:after="120"/>
      <w:ind w:left="283"/>
    </w:pPr>
  </w:style>
  <w:style w:type="character" w:customStyle="1" w:styleId="BrdtekstinnrykkTegn">
    <w:name w:val="Brødtekstinnrykk Tegn"/>
    <w:basedOn w:val="Standardskriftforavsnitt"/>
    <w:link w:val="Brdtekstinnrykk"/>
    <w:uiPriority w:val="99"/>
    <w:semiHidden/>
    <w:rsid w:val="00475C34"/>
  </w:style>
  <w:style w:type="paragraph" w:styleId="Brdtekst-frsteinnrykk2">
    <w:name w:val="Body Text First Indent 2"/>
    <w:basedOn w:val="Brdtekstinnrykk"/>
    <w:link w:val="Brdtekst-frsteinnrykk2Tegn"/>
    <w:uiPriority w:val="99"/>
    <w:unhideWhenUsed/>
    <w:rsid w:val="00475C34"/>
    <w:pPr>
      <w:spacing w:after="200"/>
      <w:ind w:left="360" w:firstLine="360"/>
    </w:pPr>
  </w:style>
  <w:style w:type="character" w:customStyle="1" w:styleId="Brdtekst-frsteinnrykk2Tegn">
    <w:name w:val="Brødtekst - første innrykk 2 Tegn"/>
    <w:basedOn w:val="BrdtekstinnrykkTegn"/>
    <w:link w:val="Brdtekst-frsteinnrykk2"/>
    <w:uiPriority w:val="99"/>
    <w:rsid w:val="00475C34"/>
  </w:style>
</w:styles>
</file>

<file path=word/webSettings.xml><?xml version="1.0" encoding="utf-8"?>
<w:webSettings xmlns:r="http://schemas.openxmlformats.org/officeDocument/2006/relationships" xmlns:w="http://schemas.openxmlformats.org/wordprocessingml/2006/main">
  <w:divs>
    <w:div w:id="59140190">
      <w:bodyDiv w:val="1"/>
      <w:marLeft w:val="0"/>
      <w:marRight w:val="0"/>
      <w:marTop w:val="0"/>
      <w:marBottom w:val="0"/>
      <w:divBdr>
        <w:top w:val="none" w:sz="0" w:space="0" w:color="auto"/>
        <w:left w:val="none" w:sz="0" w:space="0" w:color="auto"/>
        <w:bottom w:val="none" w:sz="0" w:space="0" w:color="auto"/>
        <w:right w:val="none" w:sz="0" w:space="0" w:color="auto"/>
      </w:divBdr>
    </w:div>
    <w:div w:id="194930941">
      <w:bodyDiv w:val="1"/>
      <w:marLeft w:val="0"/>
      <w:marRight w:val="0"/>
      <w:marTop w:val="0"/>
      <w:marBottom w:val="0"/>
      <w:divBdr>
        <w:top w:val="none" w:sz="0" w:space="0" w:color="auto"/>
        <w:left w:val="none" w:sz="0" w:space="0" w:color="auto"/>
        <w:bottom w:val="none" w:sz="0" w:space="0" w:color="auto"/>
        <w:right w:val="none" w:sz="0" w:space="0" w:color="auto"/>
      </w:divBdr>
    </w:div>
    <w:div w:id="767039269">
      <w:bodyDiv w:val="1"/>
      <w:marLeft w:val="0"/>
      <w:marRight w:val="0"/>
      <w:marTop w:val="0"/>
      <w:marBottom w:val="0"/>
      <w:divBdr>
        <w:top w:val="none" w:sz="0" w:space="0" w:color="auto"/>
        <w:left w:val="none" w:sz="0" w:space="0" w:color="auto"/>
        <w:bottom w:val="none" w:sz="0" w:space="0" w:color="auto"/>
        <w:right w:val="none" w:sz="0" w:space="0" w:color="auto"/>
      </w:divBdr>
    </w:div>
    <w:div w:id="1835336719">
      <w:bodyDiv w:val="1"/>
      <w:marLeft w:val="0"/>
      <w:marRight w:val="0"/>
      <w:marTop w:val="0"/>
      <w:marBottom w:val="0"/>
      <w:divBdr>
        <w:top w:val="none" w:sz="0" w:space="0" w:color="auto"/>
        <w:left w:val="none" w:sz="0" w:space="0" w:color="auto"/>
        <w:bottom w:val="none" w:sz="0" w:space="0" w:color="auto"/>
        <w:right w:val="none" w:sz="0" w:space="0" w:color="auto"/>
      </w:divBdr>
      <w:divsChild>
        <w:div w:id="1387946336">
          <w:marLeft w:val="0"/>
          <w:marRight w:val="0"/>
          <w:marTop w:val="0"/>
          <w:marBottom w:val="0"/>
          <w:divBdr>
            <w:top w:val="none" w:sz="0" w:space="0" w:color="auto"/>
            <w:left w:val="none" w:sz="0" w:space="0" w:color="auto"/>
            <w:bottom w:val="none" w:sz="0" w:space="0" w:color="auto"/>
            <w:right w:val="none" w:sz="0" w:space="0" w:color="auto"/>
          </w:divBdr>
        </w:div>
        <w:div w:id="1214730830">
          <w:marLeft w:val="0"/>
          <w:marRight w:val="0"/>
          <w:marTop w:val="0"/>
          <w:marBottom w:val="0"/>
          <w:divBdr>
            <w:top w:val="none" w:sz="0" w:space="0" w:color="auto"/>
            <w:left w:val="none" w:sz="0" w:space="0" w:color="auto"/>
            <w:bottom w:val="none" w:sz="0" w:space="0" w:color="auto"/>
            <w:right w:val="none" w:sz="0" w:space="0" w:color="auto"/>
          </w:divBdr>
        </w:div>
        <w:div w:id="678461348">
          <w:marLeft w:val="0"/>
          <w:marRight w:val="0"/>
          <w:marTop w:val="0"/>
          <w:marBottom w:val="0"/>
          <w:divBdr>
            <w:top w:val="none" w:sz="0" w:space="0" w:color="auto"/>
            <w:left w:val="none" w:sz="0" w:space="0" w:color="auto"/>
            <w:bottom w:val="none" w:sz="0" w:space="0" w:color="auto"/>
            <w:right w:val="none" w:sz="0" w:space="0" w:color="auto"/>
          </w:divBdr>
        </w:div>
        <w:div w:id="1876698746">
          <w:marLeft w:val="0"/>
          <w:marRight w:val="0"/>
          <w:marTop w:val="0"/>
          <w:marBottom w:val="0"/>
          <w:divBdr>
            <w:top w:val="none" w:sz="0" w:space="0" w:color="auto"/>
            <w:left w:val="none" w:sz="0" w:space="0" w:color="auto"/>
            <w:bottom w:val="none" w:sz="0" w:space="0" w:color="auto"/>
            <w:right w:val="none" w:sz="0" w:space="0" w:color="auto"/>
          </w:divBdr>
        </w:div>
        <w:div w:id="656688760">
          <w:marLeft w:val="0"/>
          <w:marRight w:val="0"/>
          <w:marTop w:val="0"/>
          <w:marBottom w:val="0"/>
          <w:divBdr>
            <w:top w:val="none" w:sz="0" w:space="0" w:color="auto"/>
            <w:left w:val="none" w:sz="0" w:space="0" w:color="auto"/>
            <w:bottom w:val="none" w:sz="0" w:space="0" w:color="auto"/>
            <w:right w:val="none" w:sz="0" w:space="0" w:color="auto"/>
          </w:divBdr>
        </w:div>
        <w:div w:id="248127062">
          <w:marLeft w:val="0"/>
          <w:marRight w:val="0"/>
          <w:marTop w:val="0"/>
          <w:marBottom w:val="0"/>
          <w:divBdr>
            <w:top w:val="none" w:sz="0" w:space="0" w:color="auto"/>
            <w:left w:val="none" w:sz="0" w:space="0" w:color="auto"/>
            <w:bottom w:val="none" w:sz="0" w:space="0" w:color="auto"/>
            <w:right w:val="none" w:sz="0" w:space="0" w:color="auto"/>
          </w:divBdr>
        </w:div>
        <w:div w:id="1462380816">
          <w:marLeft w:val="0"/>
          <w:marRight w:val="0"/>
          <w:marTop w:val="0"/>
          <w:marBottom w:val="0"/>
          <w:divBdr>
            <w:top w:val="none" w:sz="0" w:space="0" w:color="auto"/>
            <w:left w:val="none" w:sz="0" w:space="0" w:color="auto"/>
            <w:bottom w:val="none" w:sz="0" w:space="0" w:color="auto"/>
            <w:right w:val="none" w:sz="0" w:space="0" w:color="auto"/>
          </w:divBdr>
        </w:div>
        <w:div w:id="1641107204">
          <w:marLeft w:val="0"/>
          <w:marRight w:val="0"/>
          <w:marTop w:val="0"/>
          <w:marBottom w:val="0"/>
          <w:divBdr>
            <w:top w:val="none" w:sz="0" w:space="0" w:color="auto"/>
            <w:left w:val="none" w:sz="0" w:space="0" w:color="auto"/>
            <w:bottom w:val="none" w:sz="0" w:space="0" w:color="auto"/>
            <w:right w:val="none" w:sz="0" w:space="0" w:color="auto"/>
          </w:divBdr>
        </w:div>
        <w:div w:id="1625503012">
          <w:marLeft w:val="0"/>
          <w:marRight w:val="0"/>
          <w:marTop w:val="0"/>
          <w:marBottom w:val="0"/>
          <w:divBdr>
            <w:top w:val="none" w:sz="0" w:space="0" w:color="auto"/>
            <w:left w:val="none" w:sz="0" w:space="0" w:color="auto"/>
            <w:bottom w:val="none" w:sz="0" w:space="0" w:color="auto"/>
            <w:right w:val="none" w:sz="0" w:space="0" w:color="auto"/>
          </w:divBdr>
        </w:div>
        <w:div w:id="794255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mstol.no/no/Enkelt-domstol/22-7/Publikum1/Tidsplan/" TargetMode="External"/><Relationship Id="rId13" Type="http://schemas.openxmlformats.org/officeDocument/2006/relationships/hyperlink" Target="http://www.domstol.no" TargetMode="External"/><Relationship Id="rId18" Type="http://schemas.openxmlformats.org/officeDocument/2006/relationships/hyperlink" Target="mailto:marit.moi@nrk.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e.jensen@nored.no" TargetMode="External"/><Relationship Id="rId17" Type="http://schemas.openxmlformats.org/officeDocument/2006/relationships/hyperlink" Target="mailto:gro.skjensvold@nrk.no"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ckfleths.as"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www.domstol.no/no/Enkelt-domstol/22-7/Publikum1/Adgangskontroll-i-Oslo-tingh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rd-troms.tingrett@domstol.no" TargetMode="External"/><Relationship Id="rId14" Type="http://schemas.openxmlformats.org/officeDocument/2006/relationships/hyperlink" Target="http://www.domst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0F1AC-14A5-49F7-90C2-A9FCB95C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11172</Words>
  <Characters>59215</Characters>
  <Application>Microsoft Office Word</Application>
  <DocSecurity>0</DocSecurity>
  <Lines>493</Lines>
  <Paragraphs>140</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70247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cp:lastModifiedBy>
  <cp:revision>2</cp:revision>
  <cp:lastPrinted>2012-03-30T07:07:00Z</cp:lastPrinted>
  <dcterms:created xsi:type="dcterms:W3CDTF">2012-04-13T09:29:00Z</dcterms:created>
  <dcterms:modified xsi:type="dcterms:W3CDTF">2012-04-13T09:29:00Z</dcterms:modified>
</cp:coreProperties>
</file>