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9415C97" w14:textId="77777777" w:rsidR="00517A5D" w:rsidRDefault="00517A5D"/>
    <w:p w14:paraId="5B8A142D" w14:textId="77777777" w:rsidR="00517A5D" w:rsidRDefault="00517A5D"/>
    <w:p w14:paraId="5B34E95F" w14:textId="77777777" w:rsidR="00517A5D" w:rsidRDefault="004D3C38">
      <w:pPr>
        <w:tabs>
          <w:tab w:val="left" w:pos="1298"/>
        </w:tabs>
      </w:pPr>
      <w:r>
        <w:tab/>
      </w:r>
    </w:p>
    <w:p w14:paraId="17E9D85A" w14:textId="77777777" w:rsidR="00517A5D" w:rsidRDefault="00517A5D"/>
    <w:p w14:paraId="011DAB52" w14:textId="77777777" w:rsidR="00517A5D" w:rsidRDefault="00517A5D"/>
    <w:p w14:paraId="6A422C39" w14:textId="77777777" w:rsidR="00517A5D" w:rsidRDefault="00517A5D"/>
    <w:p w14:paraId="07A772D5" w14:textId="77777777" w:rsidR="00517A5D" w:rsidRDefault="00517A5D"/>
    <w:p w14:paraId="3DED1871" w14:textId="77777777" w:rsidR="00517A5D" w:rsidRDefault="00517A5D"/>
    <w:p w14:paraId="4BCF7055" w14:textId="77777777" w:rsidR="00517A5D" w:rsidRPr="0021157E" w:rsidRDefault="004D3C38">
      <w:pPr>
        <w:jc w:val="center"/>
        <w:rPr>
          <w:lang w:val="nn-NO"/>
        </w:rPr>
      </w:pPr>
      <w:r w:rsidRPr="0021157E">
        <w:rPr>
          <w:sz w:val="72"/>
          <w:lang w:val="nn-NO"/>
        </w:rPr>
        <w:t xml:space="preserve">Retningslinjer for </w:t>
      </w:r>
      <w:proofErr w:type="spellStart"/>
      <w:r w:rsidRPr="0021157E">
        <w:rPr>
          <w:sz w:val="72"/>
          <w:lang w:val="nn-NO"/>
        </w:rPr>
        <w:t>sitering</w:t>
      </w:r>
      <w:proofErr w:type="spellEnd"/>
      <w:r w:rsidRPr="0021157E">
        <w:rPr>
          <w:sz w:val="72"/>
          <w:lang w:val="nn-NO"/>
        </w:rPr>
        <w:t xml:space="preserve"> og </w:t>
      </w:r>
      <w:proofErr w:type="spellStart"/>
      <w:r w:rsidRPr="0021157E">
        <w:rPr>
          <w:sz w:val="72"/>
          <w:lang w:val="nn-NO"/>
        </w:rPr>
        <w:t>kreditering</w:t>
      </w:r>
      <w:proofErr w:type="spellEnd"/>
      <w:r w:rsidRPr="0021157E">
        <w:rPr>
          <w:sz w:val="72"/>
          <w:lang w:val="nn-NO"/>
        </w:rPr>
        <w:t xml:space="preserve"> </w:t>
      </w:r>
      <w:r w:rsidR="00AA1AB0">
        <w:rPr>
          <w:sz w:val="72"/>
          <w:lang w:val="nn-NO"/>
        </w:rPr>
        <w:t xml:space="preserve">i </w:t>
      </w:r>
      <w:proofErr w:type="spellStart"/>
      <w:r w:rsidR="00AA1AB0">
        <w:rPr>
          <w:sz w:val="72"/>
          <w:lang w:val="nn-NO"/>
        </w:rPr>
        <w:t>nyhets</w:t>
      </w:r>
      <w:proofErr w:type="spellEnd"/>
      <w:r w:rsidR="00AA1AB0">
        <w:rPr>
          <w:sz w:val="72"/>
          <w:lang w:val="nn-NO"/>
        </w:rPr>
        <w:t>- og aktualitetsproduksjonen</w:t>
      </w:r>
      <w:bookmarkStart w:id="0" w:name="_GoBack"/>
      <w:bookmarkEnd w:id="0"/>
      <w:r w:rsidR="00AA1AB0">
        <w:rPr>
          <w:sz w:val="72"/>
          <w:lang w:val="nn-NO"/>
        </w:rPr>
        <w:t xml:space="preserve"> </w:t>
      </w:r>
      <w:r w:rsidRPr="0021157E">
        <w:rPr>
          <w:sz w:val="72"/>
          <w:lang w:val="nn-NO"/>
        </w:rPr>
        <w:t>i NRK.</w:t>
      </w:r>
    </w:p>
    <w:p w14:paraId="70153914" w14:textId="77777777" w:rsidR="00517A5D" w:rsidRPr="0021157E" w:rsidRDefault="00517A5D">
      <w:pPr>
        <w:rPr>
          <w:lang w:val="nn-NO"/>
        </w:rPr>
      </w:pPr>
    </w:p>
    <w:p w14:paraId="793BAA0D" w14:textId="77777777" w:rsidR="00517A5D" w:rsidRPr="0021157E" w:rsidRDefault="00517A5D">
      <w:pPr>
        <w:rPr>
          <w:lang w:val="nn-NO"/>
        </w:rPr>
      </w:pPr>
    </w:p>
    <w:p w14:paraId="00F7A33F" w14:textId="77777777" w:rsidR="00517A5D" w:rsidRPr="0021157E" w:rsidRDefault="00517A5D">
      <w:pPr>
        <w:rPr>
          <w:lang w:val="nn-NO"/>
        </w:rPr>
      </w:pPr>
    </w:p>
    <w:p w14:paraId="373E585E" w14:textId="77777777" w:rsidR="00517A5D" w:rsidRPr="0021157E" w:rsidRDefault="004D3C38">
      <w:pPr>
        <w:jc w:val="center"/>
        <w:rPr>
          <w:lang w:val="nn-NO"/>
        </w:rPr>
      </w:pPr>
      <w:r w:rsidRPr="0021157E">
        <w:rPr>
          <w:i/>
          <w:sz w:val="48"/>
          <w:lang w:val="nn-NO"/>
        </w:rPr>
        <w:t>"Raus,  reflektert,  konsekvent..."</w:t>
      </w:r>
    </w:p>
    <w:p w14:paraId="6DD0D5A1" w14:textId="77777777" w:rsidR="00517A5D" w:rsidRPr="0021157E" w:rsidRDefault="00517A5D">
      <w:pPr>
        <w:rPr>
          <w:lang w:val="nn-NO"/>
        </w:rPr>
      </w:pPr>
    </w:p>
    <w:p w14:paraId="7FA071BA" w14:textId="77777777" w:rsidR="0021157E" w:rsidRDefault="0021157E" w:rsidP="0021157E"/>
    <w:p w14:paraId="4937F0AB" w14:textId="77777777" w:rsidR="00517A5D" w:rsidRDefault="00517A5D"/>
    <w:p w14:paraId="0218B2F5" w14:textId="77777777" w:rsidR="00517A5D" w:rsidRDefault="00517A5D"/>
    <w:p w14:paraId="08960486" w14:textId="77777777" w:rsidR="00517A5D" w:rsidRDefault="00517A5D"/>
    <w:p w14:paraId="7E383FE7" w14:textId="77777777" w:rsidR="00517A5D" w:rsidRDefault="00517A5D"/>
    <w:p w14:paraId="4EF86CBB" w14:textId="77777777" w:rsidR="00517A5D" w:rsidRDefault="00517A5D"/>
    <w:p w14:paraId="2B701B2D" w14:textId="77777777" w:rsidR="00517A5D" w:rsidRDefault="00517A5D"/>
    <w:p w14:paraId="06CF4DA4" w14:textId="77777777" w:rsidR="00517A5D" w:rsidRDefault="00517A5D"/>
    <w:p w14:paraId="59E23A35" w14:textId="77777777" w:rsidR="00517A5D" w:rsidRDefault="00517A5D"/>
    <w:p w14:paraId="56DFF4D8" w14:textId="77777777" w:rsidR="00517A5D" w:rsidRDefault="00517A5D"/>
    <w:p w14:paraId="68C0EA64" w14:textId="77777777" w:rsidR="00517A5D" w:rsidRDefault="00517A5D"/>
    <w:p w14:paraId="4BECFC0F" w14:textId="77777777" w:rsidR="00517A5D" w:rsidRDefault="00517A5D"/>
    <w:p w14:paraId="5D8E9D58" w14:textId="77777777" w:rsidR="00517A5D" w:rsidRDefault="00517A5D"/>
    <w:p w14:paraId="43372743" w14:textId="77777777" w:rsidR="0021157E" w:rsidRDefault="0021157E"/>
    <w:p w14:paraId="35EA1D91" w14:textId="77777777" w:rsidR="0021157E" w:rsidRDefault="0021157E"/>
    <w:p w14:paraId="717D108D" w14:textId="77777777" w:rsidR="00517A5D" w:rsidRDefault="00517A5D"/>
    <w:p w14:paraId="65F0D8FF" w14:textId="77777777" w:rsidR="00517A5D" w:rsidRDefault="00517A5D"/>
    <w:p w14:paraId="63C19E81" w14:textId="77777777" w:rsidR="00517A5D" w:rsidRDefault="004D3C38">
      <w:pPr>
        <w:pStyle w:val="Overskrift2"/>
      </w:pPr>
      <w:bookmarkStart w:id="1" w:name="_Toc256000000"/>
      <w:r>
        <w:t>Innledning</w:t>
      </w:r>
      <w:bookmarkEnd w:id="1"/>
    </w:p>
    <w:p w14:paraId="15EA9BF9" w14:textId="77777777" w:rsidR="00517A5D" w:rsidRDefault="00517A5D"/>
    <w:p w14:paraId="646E6284" w14:textId="77777777" w:rsidR="00517A5D" w:rsidRDefault="004D3C38">
      <w:pPr>
        <w:ind w:left="20"/>
      </w:pPr>
      <w:bookmarkStart w:id="2" w:name="h.8lhl0gmlwovt"/>
      <w:bookmarkEnd w:id="2"/>
      <w:r>
        <w:t xml:space="preserve">NRK skal fortelle historier som kaster lys over norsk virkelighet i nåtid, fortid og fremtid. Den journalistiske ambisjonen er å tilby publikum en unik </w:t>
      </w:r>
      <w:proofErr w:type="spellStart"/>
      <w:r>
        <w:t>innholdsbredde</w:t>
      </w:r>
      <w:proofErr w:type="spellEnd"/>
      <w:r>
        <w:t xml:space="preserve"> og være først med hele bildet. Dette innebærer at vi også produserer og publiserer nyhetssaker basert på innhold fra andre mediehus. Når vi gjør dette, skal vi være varsomme med omfanget av sitering, og rause med kreditering. NRK kan på denne måten bidra til å løfte kritisk og undersøkende journalistikk fra ulike samfunnsområder ut til et større publikum. Dette er et gode både for publikum og for mangfoldet av mediehus.</w:t>
      </w:r>
    </w:p>
    <w:p w14:paraId="79C65198" w14:textId="77777777" w:rsidR="00517A5D" w:rsidRDefault="004D3C38">
      <w:pPr>
        <w:ind w:left="20"/>
      </w:pPr>
      <w:r>
        <w:t xml:space="preserve">Medieutviklingen har ført til at stadig færre medier produserer egne nyheter, mens stadig flere aktører distribuerer innhold. Åpenhet rundt kildebruk, muligheten til å etterprøve fakta og det å løfte innhold med redaksjonell kvalitet, er derfor viktigere enn noen sinne. </w:t>
      </w:r>
    </w:p>
    <w:p w14:paraId="483526C9" w14:textId="77777777" w:rsidR="00517A5D" w:rsidRDefault="004D3C38">
      <w:pPr>
        <w:ind w:left="20"/>
      </w:pPr>
      <w:r>
        <w:t xml:space="preserve">NRK skal ha en tydelig siterings- og krediteringspraksis. Ambisjonen er at den skal være raus, reflektert og konsekvent.  Retningslinjene skal gjelde alle redaksjoner og alle medieplattformer. For å sikre en fri nyhetsformidling åpner åndsverkloven for å hente stoff fra andre kilder, i hovedsak korte klipp fra dagshendelser.  Publikum har krav på å vite hvor dette stoffet kommer fra, og andre medier har krav på at deres arbeid krediteres. En entydig og konsekvent praksis kan også bidra til høyere journalistisk kvalitet i hele bransjen. </w:t>
      </w:r>
    </w:p>
    <w:p w14:paraId="3A1DBC85" w14:textId="77777777" w:rsidR="00517A5D" w:rsidRDefault="004D3C38">
      <w:pPr>
        <w:ind w:left="20"/>
      </w:pPr>
      <w:r>
        <w:t>Åndsverksloven og pressens etiske regelverk gir føringer for sitat og kreditering. I åndsverklovens § 22 står det at det er lov å sitere i tråd med god skikk, og i § 11 presiseres det at ved gjengivelse må kilden alltid angis slik som god skikk tilsier. Vær Varsom-plakaten understreker i punkt 3.1 at kilden for informasjon som hovedregel skal identifiseres, og at god skikk innebærer nettopp å oppgi kilden, når opplysninge</w:t>
      </w:r>
      <w:r w:rsidR="00AA1AB0">
        <w:t>r er hentet fra andre medier (4.</w:t>
      </w:r>
      <w:r>
        <w:t>4). Kilden skal også oppgis når vi gjengir en pressemelding fra nyhetsbyrå, avis, tidsskrift eller kringkasting (4</w:t>
      </w:r>
      <w:r w:rsidR="00AA1AB0">
        <w:t>.</w:t>
      </w:r>
      <w:r>
        <w:t xml:space="preserve">4). </w:t>
      </w:r>
    </w:p>
    <w:p w14:paraId="21D60971" w14:textId="77777777" w:rsidR="00517A5D" w:rsidRDefault="00517A5D">
      <w:pPr>
        <w:ind w:left="20"/>
      </w:pPr>
    </w:p>
    <w:p w14:paraId="2B3506B3" w14:textId="77777777" w:rsidR="00517A5D" w:rsidRDefault="00517A5D">
      <w:pPr>
        <w:ind w:left="20"/>
      </w:pPr>
    </w:p>
    <w:p w14:paraId="2C4EC1EB" w14:textId="77777777" w:rsidR="00517A5D" w:rsidRDefault="00517A5D">
      <w:pPr>
        <w:ind w:left="20"/>
      </w:pPr>
    </w:p>
    <w:p w14:paraId="64721362" w14:textId="77777777" w:rsidR="00517A5D" w:rsidRDefault="004D3C38">
      <w:pPr>
        <w:ind w:left="20"/>
      </w:pPr>
      <w:r>
        <w:t>Prosjektgruppe:</w:t>
      </w:r>
    </w:p>
    <w:p w14:paraId="075E8D97" w14:textId="77777777" w:rsidR="00517A5D" w:rsidRDefault="004D3C38">
      <w:r>
        <w:t xml:space="preserve">Kai Aage Pedersen, </w:t>
      </w:r>
      <w:proofErr w:type="spellStart"/>
      <w:r>
        <w:t>DDIV</w:t>
      </w:r>
      <w:proofErr w:type="spellEnd"/>
      <w:r>
        <w:t xml:space="preserve"> (leder), Heidi Pleym (</w:t>
      </w:r>
      <w:proofErr w:type="spellStart"/>
      <w:r>
        <w:t>DDIV</w:t>
      </w:r>
      <w:proofErr w:type="spellEnd"/>
      <w:r>
        <w:t>), Rune Haug (MDIV), Hege Duckert (MDIV), Rolf Johansen, felles rep. for fagforeninger (</w:t>
      </w:r>
      <w:proofErr w:type="spellStart"/>
      <w:r>
        <w:t>NRKJ</w:t>
      </w:r>
      <w:proofErr w:type="spellEnd"/>
      <w:r>
        <w:t>). Åshild Mathisen (</w:t>
      </w:r>
      <w:proofErr w:type="spellStart"/>
      <w:r>
        <w:t>ALED</w:t>
      </w:r>
      <w:proofErr w:type="spellEnd"/>
      <w:r>
        <w:t>), Frank Gander (</w:t>
      </w:r>
      <w:proofErr w:type="spellStart"/>
      <w:r>
        <w:t>KMED</w:t>
      </w:r>
      <w:proofErr w:type="spellEnd"/>
      <w:r>
        <w:t xml:space="preserve">), Stein </w:t>
      </w:r>
      <w:proofErr w:type="spellStart"/>
      <w:r>
        <w:t>Bjøntegård</w:t>
      </w:r>
      <w:proofErr w:type="spellEnd"/>
      <w:r>
        <w:t xml:space="preserve"> (</w:t>
      </w:r>
      <w:proofErr w:type="spellStart"/>
      <w:r>
        <w:t>NDIV</w:t>
      </w:r>
      <w:proofErr w:type="spellEnd"/>
      <w:r>
        <w:t>).</w:t>
      </w:r>
    </w:p>
    <w:p w14:paraId="516A9E6A" w14:textId="77777777" w:rsidR="00517A5D" w:rsidRDefault="00517A5D"/>
    <w:p w14:paraId="024C2A12" w14:textId="77777777" w:rsidR="00517A5D" w:rsidRDefault="00517A5D"/>
    <w:p w14:paraId="3EF694AF" w14:textId="77777777" w:rsidR="00517A5D" w:rsidRDefault="004D3C38">
      <w:r>
        <w:t>NRK bruker Norsk Redaktørforenings definisjoner på sitering og kreditering: "Å sitere betyr å gjengi. Å kreditere betyr å fortelle hvem som blir gjengitt."   Det er hensiktsmessig å dele NRKs retningslinjer inn i to, ett med retningslinjer for kreditering  og ett for sitering. Retningslinjene gjelder tekst, bilde og lyd på alle medieplattformer.</w:t>
      </w:r>
    </w:p>
    <w:p w14:paraId="14B2D47F" w14:textId="77777777" w:rsidR="00517A5D" w:rsidRDefault="00517A5D">
      <w:bookmarkStart w:id="3" w:name="h.frslpt4q5ar8"/>
      <w:bookmarkEnd w:id="3"/>
    </w:p>
    <w:p w14:paraId="2B8ECB3A" w14:textId="77777777" w:rsidR="00517A5D" w:rsidRDefault="004D3C38">
      <w:pPr>
        <w:pStyle w:val="Overskrift3"/>
      </w:pPr>
      <w:bookmarkStart w:id="4" w:name="_Toc256000001"/>
      <w:r>
        <w:t>Kreditering</w:t>
      </w:r>
      <w:bookmarkEnd w:id="4"/>
    </w:p>
    <w:p w14:paraId="201747AA" w14:textId="77777777" w:rsidR="00517A5D" w:rsidRDefault="00517A5D"/>
    <w:p w14:paraId="38250532" w14:textId="77777777" w:rsidR="00517A5D" w:rsidRDefault="004D3C38" w:rsidP="00AA1AB0">
      <w:pPr>
        <w:numPr>
          <w:ilvl w:val="0"/>
          <w:numId w:val="7"/>
        </w:numPr>
      </w:pPr>
      <w:r>
        <w:t>NRK skal ha en konsekvent og raus krediteringspraksis. Det styrker NRKs troverdighet å vise til kildene. Originalkilden skal krediteres tidlig i saken, og krediteringen skal være tydelig, også når vi gjør egen journalistikk. Originalkilden skal følge saken på nett og oppgis i nyhetssendinger, debatter og magasinprogrammer. Hvor lenge originalkilden skal krediteres avhenger av sakens utv</w:t>
      </w:r>
      <w:r w:rsidR="00AA1AB0">
        <w:t>ikling og NRKs eget bidrag.  I tilfeller hvor saken setter agenda og blir en fellessak,</w:t>
      </w:r>
      <w:r>
        <w:t xml:space="preserve"> skal legges ve</w:t>
      </w:r>
      <w:r w:rsidR="00AA1AB0">
        <w:t xml:space="preserve">kt på følgende momenter i </w:t>
      </w:r>
      <w:r>
        <w:t>vurderingen</w:t>
      </w:r>
      <w:r w:rsidR="00AA1AB0">
        <w:t xml:space="preserve"> om hvor lenge originalkilde skal krediteres:</w:t>
      </w:r>
      <w:r>
        <w:t>:</w:t>
      </w:r>
    </w:p>
    <w:p w14:paraId="7F453118" w14:textId="77777777" w:rsidR="00517A5D" w:rsidRDefault="004D3C38">
      <w:pPr>
        <w:numPr>
          <w:ilvl w:val="1"/>
          <w:numId w:val="7"/>
        </w:numPr>
      </w:pPr>
      <w:r>
        <w:t>Er hovedelementene i saken fra originalkilden?</w:t>
      </w:r>
    </w:p>
    <w:p w14:paraId="1C794F12" w14:textId="77777777" w:rsidR="00517A5D" w:rsidRDefault="004D3C38">
      <w:pPr>
        <w:numPr>
          <w:ilvl w:val="1"/>
          <w:numId w:val="7"/>
        </w:numPr>
      </w:pPr>
      <w:r>
        <w:t>Ligger det mye journalistisk arbeid bak den opprinnelige saken i redaksjonen som har laget den?</w:t>
      </w:r>
    </w:p>
    <w:p w14:paraId="74DB27FF" w14:textId="77777777" w:rsidR="00517A5D" w:rsidRDefault="004D3C38">
      <w:pPr>
        <w:numPr>
          <w:ilvl w:val="1"/>
          <w:numId w:val="7"/>
        </w:numPr>
      </w:pPr>
      <w:r>
        <w:t>Ved avsløringer som har stor betydning for samfunnet skal originalkilden krediteres over et lengre tidsrom.</w:t>
      </w:r>
    </w:p>
    <w:p w14:paraId="169A6643" w14:textId="77777777" w:rsidR="00517A5D" w:rsidRDefault="004D3C38">
      <w:pPr>
        <w:numPr>
          <w:ilvl w:val="0"/>
          <w:numId w:val="7"/>
        </w:numPr>
      </w:pPr>
      <w:r>
        <w:t>NRK skal kreditere originalkilden når nyhetsbyråer som NTB sender ut saker. Byråer krediteres når de har egne saker, eller når de har lagt et journalistisk arbeid i å sette sammen flere kilder.</w:t>
      </w:r>
    </w:p>
    <w:p w14:paraId="3C51DF4C" w14:textId="77777777" w:rsidR="00517A5D" w:rsidRDefault="004D3C38">
      <w:pPr>
        <w:numPr>
          <w:ilvl w:val="0"/>
          <w:numId w:val="7"/>
        </w:numPr>
      </w:pPr>
      <w:r>
        <w:t>NRK skal kreditere kilden som har nyheten først. Hvis to kilder melder det samme, skal vi normalt kreditere begge. Er det flere enn to kilder, krediterer  vi normalt ingen. Hvis flere medier i et konsern med avtale om stoffutveksling har samme sak, skal vi kreditere det mediet  som har skrevet saken.</w:t>
      </w:r>
    </w:p>
    <w:p w14:paraId="2BF040F9" w14:textId="77777777" w:rsidR="00517A5D" w:rsidRDefault="004D3C38">
      <w:pPr>
        <w:numPr>
          <w:ilvl w:val="0"/>
          <w:numId w:val="7"/>
        </w:numPr>
      </w:pPr>
      <w:r w:rsidRPr="0021157E">
        <w:rPr>
          <w:lang w:val="nn-NO"/>
        </w:rPr>
        <w:t xml:space="preserve">NRK skal lenke til originalartikkelen. </w:t>
      </w:r>
      <w:r>
        <w:t>Dette for at brukeren skal kunne ledes inn til originalkilden. Enkeltartikler får også en større "verdi" i søkemotorene ved at de lenkes til fra NRK.</w:t>
      </w:r>
    </w:p>
    <w:p w14:paraId="3AF96C8B" w14:textId="0E02098A" w:rsidR="00517A5D" w:rsidRDefault="004D3C38">
      <w:pPr>
        <w:numPr>
          <w:ilvl w:val="0"/>
          <w:numId w:val="7"/>
        </w:numPr>
      </w:pPr>
      <w:r>
        <w:t xml:space="preserve">NRK skal ikke lenke til innhold som bryter med NRKs etiske vurderinger.  Dersom originalkilden har valgt en annen etisk linje enn NRK med hensyn til identifisering, bildebruk eller publisering av materiale som kan være lovstridig, skal vi </w:t>
      </w:r>
      <w:r w:rsidR="007679A3">
        <w:t xml:space="preserve">som hovedregel </w:t>
      </w:r>
      <w:r>
        <w:t>ikke lenke til artikkel eller nettsted. Vi skal likevel som hovedregel kreditere kilden.</w:t>
      </w:r>
    </w:p>
    <w:p w14:paraId="0DC5F368" w14:textId="77777777" w:rsidR="00517A5D" w:rsidRDefault="004D3C38">
      <w:pPr>
        <w:numPr>
          <w:ilvl w:val="0"/>
          <w:numId w:val="7"/>
        </w:numPr>
      </w:pPr>
      <w:r>
        <w:t>NRK skal, når vi publiserer på sosiale medier,  som hovedregel kreditere originalkilden.</w:t>
      </w:r>
    </w:p>
    <w:p w14:paraId="7E178743" w14:textId="77777777" w:rsidR="00517A5D" w:rsidRDefault="004D3C38">
      <w:pPr>
        <w:numPr>
          <w:ilvl w:val="0"/>
          <w:numId w:val="7"/>
        </w:numPr>
      </w:pPr>
      <w:r>
        <w:t>NRK skal som hovedregel kreditere utenlandske medier etter samme regler som norske.</w:t>
      </w:r>
    </w:p>
    <w:p w14:paraId="67AD152A" w14:textId="77777777" w:rsidR="0021157E" w:rsidRDefault="0021157E">
      <w:pPr>
        <w:ind w:left="20"/>
      </w:pPr>
    </w:p>
    <w:p w14:paraId="7611E7F6" w14:textId="77777777" w:rsidR="00517A5D" w:rsidRDefault="00517A5D">
      <w:pPr>
        <w:ind w:left="20"/>
      </w:pPr>
    </w:p>
    <w:p w14:paraId="27FCC44D" w14:textId="77777777" w:rsidR="00517A5D" w:rsidRDefault="004D3C38">
      <w:pPr>
        <w:pStyle w:val="Overskrift3"/>
        <w:ind w:left="20"/>
      </w:pPr>
      <w:bookmarkStart w:id="5" w:name="_Toc256000002"/>
      <w:r>
        <w:rPr>
          <w:rFonts w:ascii="Calibri" w:hAnsi="Calibri" w:cs="Calibri"/>
        </w:rPr>
        <w:lastRenderedPageBreak/>
        <w:t>Sitering</w:t>
      </w:r>
      <w:bookmarkEnd w:id="5"/>
    </w:p>
    <w:p w14:paraId="2703823C" w14:textId="77777777" w:rsidR="00517A5D" w:rsidRDefault="004D3C38">
      <w:pPr>
        <w:pStyle w:val="Overskrift3"/>
        <w:ind w:left="20"/>
      </w:pPr>
      <w:r>
        <w:rPr>
          <w:rFonts w:ascii="Calibri" w:hAnsi="Calibri" w:cs="Calibri"/>
        </w:rPr>
        <w:t xml:space="preserve"> </w:t>
      </w:r>
    </w:p>
    <w:p w14:paraId="4CA7FD7B" w14:textId="77777777" w:rsidR="00517A5D" w:rsidRDefault="004D3C38">
      <w:pPr>
        <w:numPr>
          <w:ilvl w:val="0"/>
          <w:numId w:val="8"/>
        </w:numPr>
      </w:pPr>
      <w:r>
        <w:t xml:space="preserve">NRK skal bringe nyheter fra andre medier. Det er god presseskikk å oppgi kilden (kreditering) når opplysninger er hentet fra andre medier. Men NRK skal være varsomme med hvor mye vi skal gjengi (sitere) av det opprinnelige innholdet. NRK skal utvise god skikk ved å sitere korrekt og gjerne hente sitater fra forskjellige kilder.  Det er viktig å veie publikums informasjonsbehov opp mot mengden av innhold vi henter fra den opprinnelige saken. </w:t>
      </w:r>
    </w:p>
    <w:p w14:paraId="63B42EAC" w14:textId="77777777" w:rsidR="00517A5D" w:rsidRDefault="004D3C38">
      <w:pPr>
        <w:numPr>
          <w:ilvl w:val="0"/>
          <w:numId w:val="8"/>
        </w:numPr>
      </w:pPr>
      <w:r>
        <w:t>NRK skal begrense siteringen på en måte som gjør at det mest vesentlige innholdet kommer fram. Det er vanskelig å sette absolutte regler for dette, men det må være et mål at publikum får en vesentlig merverdi av å gå til den opprinnelige kilden.</w:t>
      </w:r>
    </w:p>
    <w:p w14:paraId="126F7845" w14:textId="77777777" w:rsidR="00517A5D" w:rsidRDefault="004D3C38">
      <w:pPr>
        <w:numPr>
          <w:ilvl w:val="0"/>
          <w:numId w:val="8"/>
        </w:numPr>
      </w:pPr>
      <w:r>
        <w:t xml:space="preserve">NRK skal ha samme praksis for innhold som </w:t>
      </w:r>
      <w:r w:rsidR="00AA1AB0">
        <w:t xml:space="preserve">ligger bak betalingsløsninger og for </w:t>
      </w:r>
      <w:r>
        <w:t>innho</w:t>
      </w:r>
      <w:r w:rsidR="00AA1AB0">
        <w:t xml:space="preserve">ld som er fritt tilgjengelig, </w:t>
      </w:r>
      <w:r>
        <w:t>uavhengig av plattform.</w:t>
      </w:r>
    </w:p>
    <w:p w14:paraId="5965A53D" w14:textId="77777777" w:rsidR="00517A5D" w:rsidRDefault="004D3C38">
      <w:pPr>
        <w:numPr>
          <w:ilvl w:val="0"/>
          <w:numId w:val="8"/>
        </w:numPr>
      </w:pPr>
      <w:r>
        <w:t>NRK skal etterstrebe å finne egne kilder og opplysninger</w:t>
      </w:r>
      <w:r w:rsidR="00AA1AB0">
        <w:t xml:space="preserve"> i saker som vi velger å sitere</w:t>
      </w:r>
      <w:r>
        <w:t>.</w:t>
      </w:r>
    </w:p>
    <w:p w14:paraId="2B80FB84" w14:textId="3F7531BE" w:rsidR="00517A5D" w:rsidRDefault="004D3C38">
      <w:pPr>
        <w:numPr>
          <w:ilvl w:val="0"/>
          <w:numId w:val="8"/>
        </w:numPr>
      </w:pPr>
      <w:r>
        <w:t>NRK skal som hovedregel ha samme praksis for sitering</w:t>
      </w:r>
      <w:r w:rsidR="007679A3">
        <w:t>,</w:t>
      </w:r>
      <w:r>
        <w:t xml:space="preserve"> også for utenlandske medier.</w:t>
      </w:r>
    </w:p>
    <w:p w14:paraId="0E3DAF14" w14:textId="77777777" w:rsidR="0021157E" w:rsidRDefault="0021157E" w:rsidP="0021157E">
      <w:pPr>
        <w:rPr>
          <w:b/>
          <w:sz w:val="28"/>
        </w:rPr>
      </w:pPr>
      <w:bookmarkStart w:id="6" w:name="_Toc256000004"/>
    </w:p>
    <w:p w14:paraId="6F72479D" w14:textId="77777777" w:rsidR="00517A5D" w:rsidRDefault="004D3C38" w:rsidP="0021157E">
      <w:r>
        <w:rPr>
          <w:b/>
          <w:sz w:val="28"/>
        </w:rPr>
        <w:t>Bruk av nyhetsrett</w:t>
      </w:r>
      <w:bookmarkEnd w:id="6"/>
    </w:p>
    <w:p w14:paraId="0E323877" w14:textId="77777777" w:rsidR="00517A5D" w:rsidRDefault="004D3C38">
      <w:r>
        <w:t>Vi kan i enkelte tilfeller bruke nyhetsunntaket eller sitatretten til å benytte oss av innhold uten å måtte innhente samtykke fra den som har opphavsretten til innholdet. For NRK vil dette i første rekke gjelde bruk av lyd, bilder og video på alle plattformer, men retten gjelder i prinsippet også annen type innhold fra både norske og utenlandske opphavsmenn.</w:t>
      </w:r>
    </w:p>
    <w:p w14:paraId="7FF5BD3F" w14:textId="2AE15701" w:rsidR="00517A5D" w:rsidRDefault="004D3C38">
      <w:r>
        <w:t xml:space="preserve">Forutsetningen for bruk av nyhetsretten er at åndsverket er knyttet til en dagshending.  Nyhetsretten kan også brukes over tid til oppfølging av saken hvis den utvikler seg. </w:t>
      </w:r>
    </w:p>
    <w:p w14:paraId="116A22EF" w14:textId="77777777" w:rsidR="00517A5D" w:rsidRDefault="004D3C38">
      <w:pPr>
        <w:numPr>
          <w:ilvl w:val="0"/>
          <w:numId w:val="14"/>
        </w:numPr>
      </w:pPr>
      <w:r>
        <w:t>Bruken av nyhetsretten skal alltid klareres av redaktør.</w:t>
      </w:r>
    </w:p>
    <w:p w14:paraId="2FCAE6D8" w14:textId="6517A5E3" w:rsidR="00517A5D" w:rsidRDefault="004D3C38">
      <w:pPr>
        <w:numPr>
          <w:ilvl w:val="0"/>
          <w:numId w:val="14"/>
        </w:numPr>
      </w:pPr>
      <w:r>
        <w:t xml:space="preserve">Pressefoto og </w:t>
      </w:r>
      <w:proofErr w:type="spellStart"/>
      <w:r>
        <w:t>nyhet</w:t>
      </w:r>
      <w:r w:rsidR="00892F42">
        <w:t>sklipp</w:t>
      </w:r>
      <w:proofErr w:type="spellEnd"/>
      <w:r w:rsidR="00892F42">
        <w:t xml:space="preserve"> fra andre kringkastere skal som hovedregel</w:t>
      </w:r>
      <w:r>
        <w:t xml:space="preserve"> klareres, og betales for, på vanlig måte. </w:t>
      </w:r>
    </w:p>
    <w:p w14:paraId="1606B2E7" w14:textId="77777777" w:rsidR="00517A5D" w:rsidRDefault="004D3C38">
      <w:pPr>
        <w:numPr>
          <w:ilvl w:val="0"/>
          <w:numId w:val="14"/>
        </w:numPr>
      </w:pPr>
      <w:r>
        <w:t>Verken nyhetsunntaket eller sitatretten skal brukes utelukkende for å unngå utgifter til klarering av opphavsrett.</w:t>
      </w:r>
    </w:p>
    <w:p w14:paraId="1A0A17DE" w14:textId="77777777" w:rsidR="00517A5D" w:rsidRDefault="004D3C38">
      <w:pPr>
        <w:numPr>
          <w:ilvl w:val="0"/>
          <w:numId w:val="14"/>
        </w:numPr>
      </w:pPr>
      <w:r>
        <w:t>Vi kan også bruke bilder, lyd og videoer av ukjente opphavsmenn på grunnlag av disse reglene, for eksempel hentet fra sosiale medier.</w:t>
      </w:r>
    </w:p>
    <w:p w14:paraId="10427239" w14:textId="77777777" w:rsidR="00517A5D" w:rsidRDefault="004D3C38">
      <w:pPr>
        <w:numPr>
          <w:ilvl w:val="0"/>
          <w:numId w:val="14"/>
        </w:numPr>
      </w:pPr>
      <w:r>
        <w:t>På nett vil bruken av video - og lydklipp basert på nyhetsrett være mer begrenset fordi sakene blir liggende tilgjengelig på nett til evig tid.</w:t>
      </w:r>
    </w:p>
    <w:p w14:paraId="6024AEA0" w14:textId="77777777" w:rsidR="00517A5D" w:rsidRDefault="004D3C38" w:rsidP="0021157E">
      <w:pPr>
        <w:numPr>
          <w:ilvl w:val="0"/>
          <w:numId w:val="14"/>
        </w:numPr>
      </w:pPr>
      <w:r>
        <w:t>NRK skal uansett forsøke å få tak i opphavsmannen for å informere</w:t>
      </w:r>
      <w:r w:rsidR="0021157E">
        <w:t xml:space="preserve"> om at vi publiserer åndsverket.</w:t>
      </w:r>
    </w:p>
    <w:p w14:paraId="7A4C199F" w14:textId="77777777" w:rsidR="00517A5D" w:rsidRDefault="00517A5D" w:rsidP="002B3762">
      <w:pPr>
        <w:pStyle w:val="Overskrift3"/>
      </w:pPr>
    </w:p>
    <w:sectPr w:rsidR="00517A5D">
      <w:headerReference w:type="default" r:id="rId8"/>
      <w:footerReference w:type="default" r:id="rId9"/>
      <w:pgSz w:w="11909" w:h="16834"/>
      <w:pgMar w:top="1411" w:right="1411" w:bottom="1411" w:left="1411" w:header="720" w:footer="72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BD8253" w14:textId="77777777" w:rsidR="00270540" w:rsidRDefault="004D3C38">
      <w:pPr>
        <w:spacing w:after="0" w:line="240" w:lineRule="auto"/>
      </w:pPr>
      <w:r>
        <w:separator/>
      </w:r>
    </w:p>
  </w:endnote>
  <w:endnote w:type="continuationSeparator" w:id="0">
    <w:p w14:paraId="73F2A780" w14:textId="77777777" w:rsidR="00270540" w:rsidRDefault="004D3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5A02BA" w14:textId="77777777" w:rsidR="00517A5D" w:rsidRDefault="004D3C38">
    <w:pPr>
      <w:jc w:val="right"/>
    </w:pPr>
    <w:r>
      <w:fldChar w:fldCharType="begin"/>
    </w:r>
    <w:r>
      <w:instrText>PAGE</w:instrText>
    </w:r>
    <w:r>
      <w:fldChar w:fldCharType="separate"/>
    </w:r>
    <w:r w:rsidR="001B41C8">
      <w:rPr>
        <w:noProof/>
      </w:rPr>
      <w:t>1</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7FDF5F" w14:textId="77777777" w:rsidR="00270540" w:rsidRDefault="004D3C38">
      <w:pPr>
        <w:spacing w:after="0" w:line="240" w:lineRule="auto"/>
      </w:pPr>
      <w:r>
        <w:separator/>
      </w:r>
    </w:p>
  </w:footnote>
  <w:footnote w:type="continuationSeparator" w:id="0">
    <w:p w14:paraId="1D57BFAD" w14:textId="77777777" w:rsidR="00270540" w:rsidRDefault="004D3C3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8876A5" w14:textId="77777777" w:rsidR="00517A5D" w:rsidRDefault="00517A5D"/>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1767832">
      <w:start w:val="1"/>
      <w:numFmt w:val="bullet"/>
      <w:lvlText w:val=""/>
      <w:lvlJc w:val="left"/>
      <w:pPr>
        <w:tabs>
          <w:tab w:val="num" w:pos="720"/>
        </w:tabs>
        <w:ind w:left="720" w:hanging="360"/>
      </w:pPr>
      <w:rPr>
        <w:rFonts w:ascii="Symbol" w:hAnsi="Symbol"/>
      </w:rPr>
    </w:lvl>
    <w:lvl w:ilvl="1" w:tplc="96780A9C">
      <w:start w:val="1"/>
      <w:numFmt w:val="bullet"/>
      <w:lvlText w:val="o"/>
      <w:lvlJc w:val="left"/>
      <w:pPr>
        <w:tabs>
          <w:tab w:val="num" w:pos="1440"/>
        </w:tabs>
        <w:ind w:left="1440" w:hanging="360"/>
      </w:pPr>
      <w:rPr>
        <w:rFonts w:ascii="Courier New" w:hAnsi="Courier New"/>
      </w:rPr>
    </w:lvl>
    <w:lvl w:ilvl="2" w:tplc="677C8EB6">
      <w:start w:val="1"/>
      <w:numFmt w:val="bullet"/>
      <w:lvlText w:val=""/>
      <w:lvlJc w:val="left"/>
      <w:pPr>
        <w:tabs>
          <w:tab w:val="num" w:pos="2160"/>
        </w:tabs>
        <w:ind w:left="2160" w:hanging="360"/>
      </w:pPr>
      <w:rPr>
        <w:rFonts w:ascii="Wingdings" w:hAnsi="Wingdings"/>
      </w:rPr>
    </w:lvl>
    <w:lvl w:ilvl="3" w:tplc="86CA6B46">
      <w:start w:val="1"/>
      <w:numFmt w:val="bullet"/>
      <w:lvlText w:val=""/>
      <w:lvlJc w:val="left"/>
      <w:pPr>
        <w:tabs>
          <w:tab w:val="num" w:pos="2880"/>
        </w:tabs>
        <w:ind w:left="2880" w:hanging="360"/>
      </w:pPr>
      <w:rPr>
        <w:rFonts w:ascii="Symbol" w:hAnsi="Symbol"/>
      </w:rPr>
    </w:lvl>
    <w:lvl w:ilvl="4" w:tplc="DA02F9BE">
      <w:start w:val="1"/>
      <w:numFmt w:val="bullet"/>
      <w:lvlText w:val="o"/>
      <w:lvlJc w:val="left"/>
      <w:pPr>
        <w:tabs>
          <w:tab w:val="num" w:pos="3600"/>
        </w:tabs>
        <w:ind w:left="3600" w:hanging="360"/>
      </w:pPr>
      <w:rPr>
        <w:rFonts w:ascii="Courier New" w:hAnsi="Courier New"/>
      </w:rPr>
    </w:lvl>
    <w:lvl w:ilvl="5" w:tplc="752A51CA">
      <w:start w:val="1"/>
      <w:numFmt w:val="bullet"/>
      <w:lvlText w:val=""/>
      <w:lvlJc w:val="left"/>
      <w:pPr>
        <w:tabs>
          <w:tab w:val="num" w:pos="4320"/>
        </w:tabs>
        <w:ind w:left="4320" w:hanging="360"/>
      </w:pPr>
      <w:rPr>
        <w:rFonts w:ascii="Wingdings" w:hAnsi="Wingdings"/>
      </w:rPr>
    </w:lvl>
    <w:lvl w:ilvl="6" w:tplc="27ECD15A">
      <w:start w:val="1"/>
      <w:numFmt w:val="bullet"/>
      <w:lvlText w:val=""/>
      <w:lvlJc w:val="left"/>
      <w:pPr>
        <w:tabs>
          <w:tab w:val="num" w:pos="5040"/>
        </w:tabs>
        <w:ind w:left="5040" w:hanging="360"/>
      </w:pPr>
      <w:rPr>
        <w:rFonts w:ascii="Symbol" w:hAnsi="Symbol"/>
      </w:rPr>
    </w:lvl>
    <w:lvl w:ilvl="7" w:tplc="EBB05884">
      <w:start w:val="1"/>
      <w:numFmt w:val="bullet"/>
      <w:lvlText w:val="o"/>
      <w:lvlJc w:val="left"/>
      <w:pPr>
        <w:tabs>
          <w:tab w:val="num" w:pos="5760"/>
        </w:tabs>
        <w:ind w:left="5760" w:hanging="360"/>
      </w:pPr>
      <w:rPr>
        <w:rFonts w:ascii="Courier New" w:hAnsi="Courier New"/>
      </w:rPr>
    </w:lvl>
    <w:lvl w:ilvl="8" w:tplc="2A56AEDA">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tplc="23025FC8">
      <w:start w:val="1"/>
      <w:numFmt w:val="bullet"/>
      <w:lvlText w:val=""/>
      <w:lvlJc w:val="left"/>
      <w:pPr>
        <w:tabs>
          <w:tab w:val="num" w:pos="720"/>
        </w:tabs>
        <w:ind w:left="720" w:hanging="360"/>
      </w:pPr>
      <w:rPr>
        <w:rFonts w:ascii="Symbol" w:hAnsi="Symbol"/>
      </w:rPr>
    </w:lvl>
    <w:lvl w:ilvl="1" w:tplc="127A4F86">
      <w:start w:val="1"/>
      <w:numFmt w:val="bullet"/>
      <w:lvlText w:val="o"/>
      <w:lvlJc w:val="left"/>
      <w:pPr>
        <w:tabs>
          <w:tab w:val="num" w:pos="1440"/>
        </w:tabs>
        <w:ind w:left="1440" w:hanging="360"/>
      </w:pPr>
      <w:rPr>
        <w:rFonts w:ascii="Courier New" w:hAnsi="Courier New"/>
      </w:rPr>
    </w:lvl>
    <w:lvl w:ilvl="2" w:tplc="32D2EC6E">
      <w:start w:val="1"/>
      <w:numFmt w:val="bullet"/>
      <w:lvlText w:val=""/>
      <w:lvlJc w:val="left"/>
      <w:pPr>
        <w:tabs>
          <w:tab w:val="num" w:pos="2160"/>
        </w:tabs>
        <w:ind w:left="2160" w:hanging="360"/>
      </w:pPr>
      <w:rPr>
        <w:rFonts w:ascii="Wingdings" w:hAnsi="Wingdings"/>
      </w:rPr>
    </w:lvl>
    <w:lvl w:ilvl="3" w:tplc="EB1653F6">
      <w:start w:val="1"/>
      <w:numFmt w:val="bullet"/>
      <w:lvlText w:val=""/>
      <w:lvlJc w:val="left"/>
      <w:pPr>
        <w:tabs>
          <w:tab w:val="num" w:pos="2880"/>
        </w:tabs>
        <w:ind w:left="2880" w:hanging="360"/>
      </w:pPr>
      <w:rPr>
        <w:rFonts w:ascii="Symbol" w:hAnsi="Symbol"/>
      </w:rPr>
    </w:lvl>
    <w:lvl w:ilvl="4" w:tplc="8182EAD6">
      <w:start w:val="1"/>
      <w:numFmt w:val="bullet"/>
      <w:lvlText w:val="o"/>
      <w:lvlJc w:val="left"/>
      <w:pPr>
        <w:tabs>
          <w:tab w:val="num" w:pos="3600"/>
        </w:tabs>
        <w:ind w:left="3600" w:hanging="360"/>
      </w:pPr>
      <w:rPr>
        <w:rFonts w:ascii="Courier New" w:hAnsi="Courier New"/>
      </w:rPr>
    </w:lvl>
    <w:lvl w:ilvl="5" w:tplc="9AE24B92">
      <w:start w:val="1"/>
      <w:numFmt w:val="bullet"/>
      <w:lvlText w:val=""/>
      <w:lvlJc w:val="left"/>
      <w:pPr>
        <w:tabs>
          <w:tab w:val="num" w:pos="4320"/>
        </w:tabs>
        <w:ind w:left="4320" w:hanging="360"/>
      </w:pPr>
      <w:rPr>
        <w:rFonts w:ascii="Wingdings" w:hAnsi="Wingdings"/>
      </w:rPr>
    </w:lvl>
    <w:lvl w:ilvl="6" w:tplc="A6F0C2D8">
      <w:start w:val="1"/>
      <w:numFmt w:val="bullet"/>
      <w:lvlText w:val=""/>
      <w:lvlJc w:val="left"/>
      <w:pPr>
        <w:tabs>
          <w:tab w:val="num" w:pos="5040"/>
        </w:tabs>
        <w:ind w:left="5040" w:hanging="360"/>
      </w:pPr>
      <w:rPr>
        <w:rFonts w:ascii="Symbol" w:hAnsi="Symbol"/>
      </w:rPr>
    </w:lvl>
    <w:lvl w:ilvl="7" w:tplc="8BF6FDF0">
      <w:start w:val="1"/>
      <w:numFmt w:val="bullet"/>
      <w:lvlText w:val="o"/>
      <w:lvlJc w:val="left"/>
      <w:pPr>
        <w:tabs>
          <w:tab w:val="num" w:pos="5760"/>
        </w:tabs>
        <w:ind w:left="5760" w:hanging="360"/>
      </w:pPr>
      <w:rPr>
        <w:rFonts w:ascii="Courier New" w:hAnsi="Courier New"/>
      </w:rPr>
    </w:lvl>
    <w:lvl w:ilvl="8" w:tplc="90AED810">
      <w:start w:val="1"/>
      <w:numFmt w:val="bullet"/>
      <w:lvlText w:val=""/>
      <w:lvlJc w:val="left"/>
      <w:pPr>
        <w:tabs>
          <w:tab w:val="num" w:pos="6480"/>
        </w:tabs>
        <w:ind w:left="6480" w:hanging="360"/>
      </w:pPr>
      <w:rPr>
        <w:rFonts w:ascii="Wingdings" w:hAnsi="Wingdings"/>
      </w:rPr>
    </w:lvl>
  </w:abstractNum>
  <w:abstractNum w:abstractNumId="2">
    <w:nsid w:val="00000003"/>
    <w:multiLevelType w:val="multilevel"/>
    <w:tmpl w:val="0000000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4"/>
    <w:multiLevelType w:val="hybridMultilevel"/>
    <w:tmpl w:val="00000004"/>
    <w:lvl w:ilvl="0" w:tplc="08446142">
      <w:start w:val="1"/>
      <w:numFmt w:val="bullet"/>
      <w:lvlText w:val=""/>
      <w:lvlJc w:val="left"/>
      <w:pPr>
        <w:tabs>
          <w:tab w:val="num" w:pos="720"/>
        </w:tabs>
        <w:ind w:left="720" w:hanging="360"/>
      </w:pPr>
      <w:rPr>
        <w:rFonts w:ascii="Symbol" w:hAnsi="Symbol"/>
      </w:rPr>
    </w:lvl>
    <w:lvl w:ilvl="1" w:tplc="7F182960">
      <w:start w:val="1"/>
      <w:numFmt w:val="bullet"/>
      <w:lvlText w:val="o"/>
      <w:lvlJc w:val="left"/>
      <w:pPr>
        <w:tabs>
          <w:tab w:val="num" w:pos="1440"/>
        </w:tabs>
        <w:ind w:left="1440" w:hanging="360"/>
      </w:pPr>
      <w:rPr>
        <w:rFonts w:ascii="Courier New" w:hAnsi="Courier New"/>
      </w:rPr>
    </w:lvl>
    <w:lvl w:ilvl="2" w:tplc="CAE2E10A">
      <w:start w:val="1"/>
      <w:numFmt w:val="bullet"/>
      <w:lvlText w:val=""/>
      <w:lvlJc w:val="left"/>
      <w:pPr>
        <w:tabs>
          <w:tab w:val="num" w:pos="2160"/>
        </w:tabs>
        <w:ind w:left="2160" w:hanging="360"/>
      </w:pPr>
      <w:rPr>
        <w:rFonts w:ascii="Wingdings" w:hAnsi="Wingdings"/>
      </w:rPr>
    </w:lvl>
    <w:lvl w:ilvl="3" w:tplc="DD1AC336">
      <w:start w:val="1"/>
      <w:numFmt w:val="bullet"/>
      <w:lvlText w:val=""/>
      <w:lvlJc w:val="left"/>
      <w:pPr>
        <w:tabs>
          <w:tab w:val="num" w:pos="2880"/>
        </w:tabs>
        <w:ind w:left="2880" w:hanging="360"/>
      </w:pPr>
      <w:rPr>
        <w:rFonts w:ascii="Symbol" w:hAnsi="Symbol"/>
      </w:rPr>
    </w:lvl>
    <w:lvl w:ilvl="4" w:tplc="A5CC1ECC">
      <w:start w:val="1"/>
      <w:numFmt w:val="bullet"/>
      <w:lvlText w:val="o"/>
      <w:lvlJc w:val="left"/>
      <w:pPr>
        <w:tabs>
          <w:tab w:val="num" w:pos="3600"/>
        </w:tabs>
        <w:ind w:left="3600" w:hanging="360"/>
      </w:pPr>
      <w:rPr>
        <w:rFonts w:ascii="Courier New" w:hAnsi="Courier New"/>
      </w:rPr>
    </w:lvl>
    <w:lvl w:ilvl="5" w:tplc="CF6C01B6">
      <w:start w:val="1"/>
      <w:numFmt w:val="bullet"/>
      <w:lvlText w:val=""/>
      <w:lvlJc w:val="left"/>
      <w:pPr>
        <w:tabs>
          <w:tab w:val="num" w:pos="4320"/>
        </w:tabs>
        <w:ind w:left="4320" w:hanging="360"/>
      </w:pPr>
      <w:rPr>
        <w:rFonts w:ascii="Wingdings" w:hAnsi="Wingdings"/>
      </w:rPr>
    </w:lvl>
    <w:lvl w:ilvl="6" w:tplc="158AA462">
      <w:start w:val="1"/>
      <w:numFmt w:val="bullet"/>
      <w:lvlText w:val=""/>
      <w:lvlJc w:val="left"/>
      <w:pPr>
        <w:tabs>
          <w:tab w:val="num" w:pos="5040"/>
        </w:tabs>
        <w:ind w:left="5040" w:hanging="360"/>
      </w:pPr>
      <w:rPr>
        <w:rFonts w:ascii="Symbol" w:hAnsi="Symbol"/>
      </w:rPr>
    </w:lvl>
    <w:lvl w:ilvl="7" w:tplc="C696126C">
      <w:start w:val="1"/>
      <w:numFmt w:val="bullet"/>
      <w:lvlText w:val="o"/>
      <w:lvlJc w:val="left"/>
      <w:pPr>
        <w:tabs>
          <w:tab w:val="num" w:pos="5760"/>
        </w:tabs>
        <w:ind w:left="5760" w:hanging="360"/>
      </w:pPr>
      <w:rPr>
        <w:rFonts w:ascii="Courier New" w:hAnsi="Courier New"/>
      </w:rPr>
    </w:lvl>
    <w:lvl w:ilvl="8" w:tplc="3FE222E0">
      <w:start w:val="1"/>
      <w:numFmt w:val="bullet"/>
      <w:lvlText w:val=""/>
      <w:lvlJc w:val="left"/>
      <w:pPr>
        <w:tabs>
          <w:tab w:val="num" w:pos="6480"/>
        </w:tabs>
        <w:ind w:left="6480" w:hanging="360"/>
      </w:pPr>
      <w:rPr>
        <w:rFonts w:ascii="Wingdings" w:hAnsi="Wingdings"/>
      </w:rPr>
    </w:lvl>
  </w:abstractNum>
  <w:abstractNum w:abstractNumId="4">
    <w:nsid w:val="00000005"/>
    <w:multiLevelType w:val="multilevel"/>
    <w:tmpl w:val="00000005"/>
    <w:lvl w:ilvl="0">
      <w:start w:val="1"/>
      <w:numFmt w:val="upperRoman"/>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6"/>
    <w:multiLevelType w:val="hybridMultilevel"/>
    <w:tmpl w:val="00000006"/>
    <w:lvl w:ilvl="0" w:tplc="3D58ABAC">
      <w:start w:val="1"/>
      <w:numFmt w:val="bullet"/>
      <w:lvlText w:val=""/>
      <w:lvlJc w:val="left"/>
      <w:pPr>
        <w:tabs>
          <w:tab w:val="num" w:pos="720"/>
        </w:tabs>
        <w:ind w:left="720" w:hanging="360"/>
      </w:pPr>
      <w:rPr>
        <w:rFonts w:ascii="Symbol" w:hAnsi="Symbol"/>
      </w:rPr>
    </w:lvl>
    <w:lvl w:ilvl="1" w:tplc="84507932">
      <w:start w:val="1"/>
      <w:numFmt w:val="bullet"/>
      <w:lvlText w:val="o"/>
      <w:lvlJc w:val="left"/>
      <w:pPr>
        <w:tabs>
          <w:tab w:val="num" w:pos="1440"/>
        </w:tabs>
        <w:ind w:left="1440" w:hanging="360"/>
      </w:pPr>
      <w:rPr>
        <w:rFonts w:ascii="Courier New" w:hAnsi="Courier New"/>
      </w:rPr>
    </w:lvl>
    <w:lvl w:ilvl="2" w:tplc="D37A78D8">
      <w:start w:val="1"/>
      <w:numFmt w:val="bullet"/>
      <w:lvlText w:val=""/>
      <w:lvlJc w:val="left"/>
      <w:pPr>
        <w:tabs>
          <w:tab w:val="num" w:pos="2160"/>
        </w:tabs>
        <w:ind w:left="2160" w:hanging="360"/>
      </w:pPr>
      <w:rPr>
        <w:rFonts w:ascii="Wingdings" w:hAnsi="Wingdings"/>
      </w:rPr>
    </w:lvl>
    <w:lvl w:ilvl="3" w:tplc="6102DCFE">
      <w:start w:val="1"/>
      <w:numFmt w:val="bullet"/>
      <w:lvlText w:val=""/>
      <w:lvlJc w:val="left"/>
      <w:pPr>
        <w:tabs>
          <w:tab w:val="num" w:pos="2880"/>
        </w:tabs>
        <w:ind w:left="2880" w:hanging="360"/>
      </w:pPr>
      <w:rPr>
        <w:rFonts w:ascii="Symbol" w:hAnsi="Symbol"/>
      </w:rPr>
    </w:lvl>
    <w:lvl w:ilvl="4" w:tplc="981CF17C">
      <w:start w:val="1"/>
      <w:numFmt w:val="bullet"/>
      <w:lvlText w:val="o"/>
      <w:lvlJc w:val="left"/>
      <w:pPr>
        <w:tabs>
          <w:tab w:val="num" w:pos="3600"/>
        </w:tabs>
        <w:ind w:left="3600" w:hanging="360"/>
      </w:pPr>
      <w:rPr>
        <w:rFonts w:ascii="Courier New" w:hAnsi="Courier New"/>
      </w:rPr>
    </w:lvl>
    <w:lvl w:ilvl="5" w:tplc="E800D6BE">
      <w:start w:val="1"/>
      <w:numFmt w:val="bullet"/>
      <w:lvlText w:val=""/>
      <w:lvlJc w:val="left"/>
      <w:pPr>
        <w:tabs>
          <w:tab w:val="num" w:pos="4320"/>
        </w:tabs>
        <w:ind w:left="4320" w:hanging="360"/>
      </w:pPr>
      <w:rPr>
        <w:rFonts w:ascii="Wingdings" w:hAnsi="Wingdings"/>
      </w:rPr>
    </w:lvl>
    <w:lvl w:ilvl="6" w:tplc="B94622A0">
      <w:start w:val="1"/>
      <w:numFmt w:val="bullet"/>
      <w:lvlText w:val=""/>
      <w:lvlJc w:val="left"/>
      <w:pPr>
        <w:tabs>
          <w:tab w:val="num" w:pos="5040"/>
        </w:tabs>
        <w:ind w:left="5040" w:hanging="360"/>
      </w:pPr>
      <w:rPr>
        <w:rFonts w:ascii="Symbol" w:hAnsi="Symbol"/>
      </w:rPr>
    </w:lvl>
    <w:lvl w:ilvl="7" w:tplc="B2E0CD52">
      <w:start w:val="1"/>
      <w:numFmt w:val="bullet"/>
      <w:lvlText w:val="o"/>
      <w:lvlJc w:val="left"/>
      <w:pPr>
        <w:tabs>
          <w:tab w:val="num" w:pos="5760"/>
        </w:tabs>
        <w:ind w:left="5760" w:hanging="360"/>
      </w:pPr>
      <w:rPr>
        <w:rFonts w:ascii="Courier New" w:hAnsi="Courier New"/>
      </w:rPr>
    </w:lvl>
    <w:lvl w:ilvl="8" w:tplc="37A669A2">
      <w:start w:val="1"/>
      <w:numFmt w:val="bullet"/>
      <w:lvlText w:val=""/>
      <w:lvlJc w:val="left"/>
      <w:pPr>
        <w:tabs>
          <w:tab w:val="num" w:pos="6480"/>
        </w:tabs>
        <w:ind w:left="6480" w:hanging="360"/>
      </w:pPr>
      <w:rPr>
        <w:rFonts w:ascii="Wingdings" w:hAnsi="Wingdings"/>
      </w:rPr>
    </w:lvl>
  </w:abstractNum>
  <w:abstractNum w:abstractNumId="6">
    <w:nsid w:val="00000007"/>
    <w:multiLevelType w:val="multilevel"/>
    <w:tmpl w:val="00000007"/>
    <w:lvl w:ilvl="0">
      <w:start w:val="1"/>
      <w:numFmt w:val="decimal"/>
      <w:lvlText w:val="%1."/>
      <w:lvlJc w:val="left"/>
      <w:pPr>
        <w:tabs>
          <w:tab w:val="num" w:pos="0"/>
        </w:tabs>
        <w:ind w:left="720" w:hanging="360"/>
      </w:pPr>
      <w:rPr>
        <w:rFonts w:ascii="Calibri" w:eastAsia="Calibri" w:hAnsi="Calibri" w:cs="Calibri"/>
      </w:rPr>
    </w:lvl>
    <w:lvl w:ilvl="1">
      <w:start w:val="1"/>
      <w:numFmt w:val="lowerLetter"/>
      <w:lvlText w:val="%2."/>
      <w:lvlJc w:val="left"/>
      <w:pPr>
        <w:tabs>
          <w:tab w:val="num" w:pos="0"/>
        </w:tabs>
        <w:ind w:left="1440" w:hanging="360"/>
      </w:pPr>
      <w:rPr>
        <w:rFonts w:ascii="Arial" w:eastAsia="Arial" w:hAnsi="Arial" w:cs="Aria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08"/>
    <w:multiLevelType w:val="multilevel"/>
    <w:tmpl w:val="00000008"/>
    <w:lvl w:ilvl="0">
      <w:start w:val="1"/>
      <w:numFmt w:val="decimal"/>
      <w:lvlText w:val="%1."/>
      <w:lvlJc w:val="left"/>
      <w:pPr>
        <w:tabs>
          <w:tab w:val="num" w:pos="0"/>
        </w:tabs>
        <w:ind w:left="720" w:hanging="360"/>
      </w:pPr>
      <w:rPr>
        <w:rFonts w:ascii="Calibri" w:eastAsia="Calibri" w:hAnsi="Calibri" w:cs="Calibri"/>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9"/>
    <w:multiLevelType w:val="multilevel"/>
    <w:tmpl w:val="0000000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0A"/>
    <w:multiLevelType w:val="hybridMultilevel"/>
    <w:tmpl w:val="0000000A"/>
    <w:lvl w:ilvl="0" w:tplc="6292D930">
      <w:start w:val="1"/>
      <w:numFmt w:val="bullet"/>
      <w:lvlText w:val=""/>
      <w:lvlJc w:val="left"/>
      <w:pPr>
        <w:tabs>
          <w:tab w:val="num" w:pos="720"/>
        </w:tabs>
        <w:ind w:left="720" w:hanging="360"/>
      </w:pPr>
      <w:rPr>
        <w:rFonts w:ascii="Symbol" w:hAnsi="Symbol"/>
      </w:rPr>
    </w:lvl>
    <w:lvl w:ilvl="1" w:tplc="9664E17E">
      <w:start w:val="1"/>
      <w:numFmt w:val="bullet"/>
      <w:lvlText w:val="o"/>
      <w:lvlJc w:val="left"/>
      <w:pPr>
        <w:tabs>
          <w:tab w:val="num" w:pos="1440"/>
        </w:tabs>
        <w:ind w:left="1440" w:hanging="360"/>
      </w:pPr>
      <w:rPr>
        <w:rFonts w:ascii="Courier New" w:hAnsi="Courier New"/>
      </w:rPr>
    </w:lvl>
    <w:lvl w:ilvl="2" w:tplc="1EB8E4BA">
      <w:start w:val="1"/>
      <w:numFmt w:val="bullet"/>
      <w:lvlText w:val=""/>
      <w:lvlJc w:val="left"/>
      <w:pPr>
        <w:tabs>
          <w:tab w:val="num" w:pos="2160"/>
        </w:tabs>
        <w:ind w:left="2160" w:hanging="360"/>
      </w:pPr>
      <w:rPr>
        <w:rFonts w:ascii="Wingdings" w:hAnsi="Wingdings"/>
      </w:rPr>
    </w:lvl>
    <w:lvl w:ilvl="3" w:tplc="3050DE62">
      <w:start w:val="1"/>
      <w:numFmt w:val="bullet"/>
      <w:lvlText w:val=""/>
      <w:lvlJc w:val="left"/>
      <w:pPr>
        <w:tabs>
          <w:tab w:val="num" w:pos="2880"/>
        </w:tabs>
        <w:ind w:left="2880" w:hanging="360"/>
      </w:pPr>
      <w:rPr>
        <w:rFonts w:ascii="Symbol" w:hAnsi="Symbol"/>
      </w:rPr>
    </w:lvl>
    <w:lvl w:ilvl="4" w:tplc="D516297C">
      <w:start w:val="1"/>
      <w:numFmt w:val="bullet"/>
      <w:lvlText w:val="o"/>
      <w:lvlJc w:val="left"/>
      <w:pPr>
        <w:tabs>
          <w:tab w:val="num" w:pos="3600"/>
        </w:tabs>
        <w:ind w:left="3600" w:hanging="360"/>
      </w:pPr>
      <w:rPr>
        <w:rFonts w:ascii="Courier New" w:hAnsi="Courier New"/>
      </w:rPr>
    </w:lvl>
    <w:lvl w:ilvl="5" w:tplc="CD5E2434">
      <w:start w:val="1"/>
      <w:numFmt w:val="bullet"/>
      <w:lvlText w:val=""/>
      <w:lvlJc w:val="left"/>
      <w:pPr>
        <w:tabs>
          <w:tab w:val="num" w:pos="4320"/>
        </w:tabs>
        <w:ind w:left="4320" w:hanging="360"/>
      </w:pPr>
      <w:rPr>
        <w:rFonts w:ascii="Wingdings" w:hAnsi="Wingdings"/>
      </w:rPr>
    </w:lvl>
    <w:lvl w:ilvl="6" w:tplc="32181C32">
      <w:start w:val="1"/>
      <w:numFmt w:val="bullet"/>
      <w:lvlText w:val=""/>
      <w:lvlJc w:val="left"/>
      <w:pPr>
        <w:tabs>
          <w:tab w:val="num" w:pos="5040"/>
        </w:tabs>
        <w:ind w:left="5040" w:hanging="360"/>
      </w:pPr>
      <w:rPr>
        <w:rFonts w:ascii="Symbol" w:hAnsi="Symbol"/>
      </w:rPr>
    </w:lvl>
    <w:lvl w:ilvl="7" w:tplc="FBD6F82A">
      <w:start w:val="1"/>
      <w:numFmt w:val="bullet"/>
      <w:lvlText w:val="o"/>
      <w:lvlJc w:val="left"/>
      <w:pPr>
        <w:tabs>
          <w:tab w:val="num" w:pos="5760"/>
        </w:tabs>
        <w:ind w:left="5760" w:hanging="360"/>
      </w:pPr>
      <w:rPr>
        <w:rFonts w:ascii="Courier New" w:hAnsi="Courier New"/>
      </w:rPr>
    </w:lvl>
    <w:lvl w:ilvl="8" w:tplc="FC68DCF0">
      <w:start w:val="1"/>
      <w:numFmt w:val="bullet"/>
      <w:lvlText w:val=""/>
      <w:lvlJc w:val="left"/>
      <w:pPr>
        <w:tabs>
          <w:tab w:val="num" w:pos="6480"/>
        </w:tabs>
        <w:ind w:left="6480" w:hanging="360"/>
      </w:pPr>
      <w:rPr>
        <w:rFonts w:ascii="Wingdings" w:hAnsi="Wingdings"/>
      </w:rPr>
    </w:lvl>
  </w:abstractNum>
  <w:abstractNum w:abstractNumId="10">
    <w:nsid w:val="0000000B"/>
    <w:multiLevelType w:val="hybridMultilevel"/>
    <w:tmpl w:val="0000000B"/>
    <w:lvl w:ilvl="0" w:tplc="EB6E68EA">
      <w:start w:val="1"/>
      <w:numFmt w:val="bullet"/>
      <w:lvlText w:val=""/>
      <w:lvlJc w:val="left"/>
      <w:pPr>
        <w:tabs>
          <w:tab w:val="num" w:pos="720"/>
        </w:tabs>
        <w:ind w:left="720" w:hanging="360"/>
      </w:pPr>
      <w:rPr>
        <w:rFonts w:ascii="Symbol" w:hAnsi="Symbol"/>
      </w:rPr>
    </w:lvl>
    <w:lvl w:ilvl="1" w:tplc="3F6CA514">
      <w:start w:val="1"/>
      <w:numFmt w:val="bullet"/>
      <w:lvlText w:val="o"/>
      <w:lvlJc w:val="left"/>
      <w:pPr>
        <w:tabs>
          <w:tab w:val="num" w:pos="1440"/>
        </w:tabs>
        <w:ind w:left="1440" w:hanging="360"/>
      </w:pPr>
      <w:rPr>
        <w:rFonts w:ascii="Courier New" w:hAnsi="Courier New"/>
      </w:rPr>
    </w:lvl>
    <w:lvl w:ilvl="2" w:tplc="70E4726E">
      <w:start w:val="1"/>
      <w:numFmt w:val="bullet"/>
      <w:lvlText w:val=""/>
      <w:lvlJc w:val="left"/>
      <w:pPr>
        <w:tabs>
          <w:tab w:val="num" w:pos="2160"/>
        </w:tabs>
        <w:ind w:left="2160" w:hanging="360"/>
      </w:pPr>
      <w:rPr>
        <w:rFonts w:ascii="Wingdings" w:hAnsi="Wingdings"/>
      </w:rPr>
    </w:lvl>
    <w:lvl w:ilvl="3" w:tplc="611E3FB4">
      <w:start w:val="1"/>
      <w:numFmt w:val="bullet"/>
      <w:lvlText w:val=""/>
      <w:lvlJc w:val="left"/>
      <w:pPr>
        <w:tabs>
          <w:tab w:val="num" w:pos="2880"/>
        </w:tabs>
        <w:ind w:left="2880" w:hanging="360"/>
      </w:pPr>
      <w:rPr>
        <w:rFonts w:ascii="Symbol" w:hAnsi="Symbol"/>
      </w:rPr>
    </w:lvl>
    <w:lvl w:ilvl="4" w:tplc="28EAF43C">
      <w:start w:val="1"/>
      <w:numFmt w:val="bullet"/>
      <w:lvlText w:val="o"/>
      <w:lvlJc w:val="left"/>
      <w:pPr>
        <w:tabs>
          <w:tab w:val="num" w:pos="3600"/>
        </w:tabs>
        <w:ind w:left="3600" w:hanging="360"/>
      </w:pPr>
      <w:rPr>
        <w:rFonts w:ascii="Courier New" w:hAnsi="Courier New"/>
      </w:rPr>
    </w:lvl>
    <w:lvl w:ilvl="5" w:tplc="44EA4FEE">
      <w:start w:val="1"/>
      <w:numFmt w:val="bullet"/>
      <w:lvlText w:val=""/>
      <w:lvlJc w:val="left"/>
      <w:pPr>
        <w:tabs>
          <w:tab w:val="num" w:pos="4320"/>
        </w:tabs>
        <w:ind w:left="4320" w:hanging="360"/>
      </w:pPr>
      <w:rPr>
        <w:rFonts w:ascii="Wingdings" w:hAnsi="Wingdings"/>
      </w:rPr>
    </w:lvl>
    <w:lvl w:ilvl="6" w:tplc="ED0A1910">
      <w:start w:val="1"/>
      <w:numFmt w:val="bullet"/>
      <w:lvlText w:val=""/>
      <w:lvlJc w:val="left"/>
      <w:pPr>
        <w:tabs>
          <w:tab w:val="num" w:pos="5040"/>
        </w:tabs>
        <w:ind w:left="5040" w:hanging="360"/>
      </w:pPr>
      <w:rPr>
        <w:rFonts w:ascii="Symbol" w:hAnsi="Symbol"/>
      </w:rPr>
    </w:lvl>
    <w:lvl w:ilvl="7" w:tplc="C36EEEDE">
      <w:start w:val="1"/>
      <w:numFmt w:val="bullet"/>
      <w:lvlText w:val="o"/>
      <w:lvlJc w:val="left"/>
      <w:pPr>
        <w:tabs>
          <w:tab w:val="num" w:pos="5760"/>
        </w:tabs>
        <w:ind w:left="5760" w:hanging="360"/>
      </w:pPr>
      <w:rPr>
        <w:rFonts w:ascii="Courier New" w:hAnsi="Courier New"/>
      </w:rPr>
    </w:lvl>
    <w:lvl w:ilvl="8" w:tplc="610A40BE">
      <w:start w:val="1"/>
      <w:numFmt w:val="bullet"/>
      <w:lvlText w:val=""/>
      <w:lvlJc w:val="left"/>
      <w:pPr>
        <w:tabs>
          <w:tab w:val="num" w:pos="6480"/>
        </w:tabs>
        <w:ind w:left="6480" w:hanging="360"/>
      </w:pPr>
      <w:rPr>
        <w:rFonts w:ascii="Wingdings" w:hAnsi="Wingdings"/>
      </w:rPr>
    </w:lvl>
  </w:abstractNum>
  <w:abstractNum w:abstractNumId="11">
    <w:nsid w:val="0000000C"/>
    <w:multiLevelType w:val="multilevel"/>
    <w:tmpl w:val="0000000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00000D"/>
    <w:multiLevelType w:val="multilevel"/>
    <w:tmpl w:val="0000000D"/>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E"/>
    <w:multiLevelType w:val="hybridMultilevel"/>
    <w:tmpl w:val="0000000E"/>
    <w:lvl w:ilvl="0" w:tplc="DD3A8C6C">
      <w:start w:val="1"/>
      <w:numFmt w:val="cardinalText"/>
      <w:lvlText w:val="●"/>
      <w:lvlJc w:val="left"/>
      <w:pPr>
        <w:tabs>
          <w:tab w:val="num" w:pos="0"/>
        </w:tabs>
        <w:ind w:left="720" w:hanging="360"/>
      </w:pPr>
      <w:rPr>
        <w:rFonts w:ascii="Courier New" w:eastAsia="Courier New" w:hAnsi="Courier New" w:cs="Courier New"/>
      </w:rPr>
    </w:lvl>
    <w:lvl w:ilvl="1" w:tplc="91FC196E">
      <w:start w:val="1"/>
      <w:numFmt w:val="bullet"/>
      <w:lvlText w:val="o"/>
      <w:lvlJc w:val="left"/>
      <w:pPr>
        <w:tabs>
          <w:tab w:val="num" w:pos="1440"/>
        </w:tabs>
        <w:ind w:left="1440" w:hanging="360"/>
      </w:pPr>
      <w:rPr>
        <w:rFonts w:ascii="Courier New" w:hAnsi="Courier New"/>
      </w:rPr>
    </w:lvl>
    <w:lvl w:ilvl="2" w:tplc="E07698D6">
      <w:start w:val="1"/>
      <w:numFmt w:val="bullet"/>
      <w:lvlText w:val=""/>
      <w:lvlJc w:val="left"/>
      <w:pPr>
        <w:tabs>
          <w:tab w:val="num" w:pos="2160"/>
        </w:tabs>
        <w:ind w:left="2160" w:hanging="360"/>
      </w:pPr>
      <w:rPr>
        <w:rFonts w:ascii="Wingdings" w:hAnsi="Wingdings"/>
      </w:rPr>
    </w:lvl>
    <w:lvl w:ilvl="3" w:tplc="CDBC48D4">
      <w:start w:val="1"/>
      <w:numFmt w:val="bullet"/>
      <w:lvlText w:val=""/>
      <w:lvlJc w:val="left"/>
      <w:pPr>
        <w:tabs>
          <w:tab w:val="num" w:pos="2880"/>
        </w:tabs>
        <w:ind w:left="2880" w:hanging="360"/>
      </w:pPr>
      <w:rPr>
        <w:rFonts w:ascii="Symbol" w:hAnsi="Symbol"/>
      </w:rPr>
    </w:lvl>
    <w:lvl w:ilvl="4" w:tplc="6E226D6A">
      <w:start w:val="1"/>
      <w:numFmt w:val="bullet"/>
      <w:lvlText w:val="o"/>
      <w:lvlJc w:val="left"/>
      <w:pPr>
        <w:tabs>
          <w:tab w:val="num" w:pos="3600"/>
        </w:tabs>
        <w:ind w:left="3600" w:hanging="360"/>
      </w:pPr>
      <w:rPr>
        <w:rFonts w:ascii="Courier New" w:hAnsi="Courier New"/>
      </w:rPr>
    </w:lvl>
    <w:lvl w:ilvl="5" w:tplc="D2EE6B5E">
      <w:start w:val="1"/>
      <w:numFmt w:val="bullet"/>
      <w:lvlText w:val=""/>
      <w:lvlJc w:val="left"/>
      <w:pPr>
        <w:tabs>
          <w:tab w:val="num" w:pos="4320"/>
        </w:tabs>
        <w:ind w:left="4320" w:hanging="360"/>
      </w:pPr>
      <w:rPr>
        <w:rFonts w:ascii="Wingdings" w:hAnsi="Wingdings"/>
      </w:rPr>
    </w:lvl>
    <w:lvl w:ilvl="6" w:tplc="8DD251F8">
      <w:start w:val="1"/>
      <w:numFmt w:val="bullet"/>
      <w:lvlText w:val=""/>
      <w:lvlJc w:val="left"/>
      <w:pPr>
        <w:tabs>
          <w:tab w:val="num" w:pos="5040"/>
        </w:tabs>
        <w:ind w:left="5040" w:hanging="360"/>
      </w:pPr>
      <w:rPr>
        <w:rFonts w:ascii="Symbol" w:hAnsi="Symbol"/>
      </w:rPr>
    </w:lvl>
    <w:lvl w:ilvl="7" w:tplc="F9DE5F5A">
      <w:start w:val="1"/>
      <w:numFmt w:val="bullet"/>
      <w:lvlText w:val="o"/>
      <w:lvlJc w:val="left"/>
      <w:pPr>
        <w:tabs>
          <w:tab w:val="num" w:pos="5760"/>
        </w:tabs>
        <w:ind w:left="5760" w:hanging="360"/>
      </w:pPr>
      <w:rPr>
        <w:rFonts w:ascii="Courier New" w:hAnsi="Courier New"/>
      </w:rPr>
    </w:lvl>
    <w:lvl w:ilvl="8" w:tplc="77DA620E">
      <w:start w:val="1"/>
      <w:numFmt w:val="bullet"/>
      <w:lvlText w:val=""/>
      <w:lvlJc w:val="left"/>
      <w:pPr>
        <w:tabs>
          <w:tab w:val="num" w:pos="6480"/>
        </w:tabs>
        <w:ind w:left="6480" w:hanging="360"/>
      </w:pPr>
      <w:rPr>
        <w:rFonts w:ascii="Wingdings" w:hAnsi="Wingdings"/>
      </w:rPr>
    </w:lvl>
  </w:abstractNum>
  <w:abstractNum w:abstractNumId="14">
    <w:nsid w:val="0000000F"/>
    <w:multiLevelType w:val="hybridMultilevel"/>
    <w:tmpl w:val="0000000F"/>
    <w:lvl w:ilvl="0" w:tplc="00143A10">
      <w:start w:val="1"/>
      <w:numFmt w:val="bullet"/>
      <w:lvlText w:val=""/>
      <w:lvlJc w:val="left"/>
      <w:pPr>
        <w:tabs>
          <w:tab w:val="num" w:pos="720"/>
        </w:tabs>
        <w:ind w:left="720" w:hanging="360"/>
      </w:pPr>
      <w:rPr>
        <w:rFonts w:ascii="Symbol" w:hAnsi="Symbol"/>
      </w:rPr>
    </w:lvl>
    <w:lvl w:ilvl="1" w:tplc="F5846316">
      <w:start w:val="1"/>
      <w:numFmt w:val="bullet"/>
      <w:lvlText w:val="o"/>
      <w:lvlJc w:val="left"/>
      <w:pPr>
        <w:tabs>
          <w:tab w:val="num" w:pos="1440"/>
        </w:tabs>
        <w:ind w:left="1440" w:hanging="360"/>
      </w:pPr>
      <w:rPr>
        <w:rFonts w:ascii="Courier New" w:hAnsi="Courier New"/>
      </w:rPr>
    </w:lvl>
    <w:lvl w:ilvl="2" w:tplc="99387250">
      <w:start w:val="1"/>
      <w:numFmt w:val="bullet"/>
      <w:lvlText w:val=""/>
      <w:lvlJc w:val="left"/>
      <w:pPr>
        <w:tabs>
          <w:tab w:val="num" w:pos="2160"/>
        </w:tabs>
        <w:ind w:left="2160" w:hanging="360"/>
      </w:pPr>
      <w:rPr>
        <w:rFonts w:ascii="Wingdings" w:hAnsi="Wingdings"/>
      </w:rPr>
    </w:lvl>
    <w:lvl w:ilvl="3" w:tplc="021C55E8">
      <w:start w:val="1"/>
      <w:numFmt w:val="bullet"/>
      <w:lvlText w:val=""/>
      <w:lvlJc w:val="left"/>
      <w:pPr>
        <w:tabs>
          <w:tab w:val="num" w:pos="2880"/>
        </w:tabs>
        <w:ind w:left="2880" w:hanging="360"/>
      </w:pPr>
      <w:rPr>
        <w:rFonts w:ascii="Symbol" w:hAnsi="Symbol"/>
      </w:rPr>
    </w:lvl>
    <w:lvl w:ilvl="4" w:tplc="30FC8CDE">
      <w:start w:val="1"/>
      <w:numFmt w:val="bullet"/>
      <w:lvlText w:val="o"/>
      <w:lvlJc w:val="left"/>
      <w:pPr>
        <w:tabs>
          <w:tab w:val="num" w:pos="3600"/>
        </w:tabs>
        <w:ind w:left="3600" w:hanging="360"/>
      </w:pPr>
      <w:rPr>
        <w:rFonts w:ascii="Courier New" w:hAnsi="Courier New"/>
      </w:rPr>
    </w:lvl>
    <w:lvl w:ilvl="5" w:tplc="ADCE2BB4">
      <w:start w:val="1"/>
      <w:numFmt w:val="bullet"/>
      <w:lvlText w:val=""/>
      <w:lvlJc w:val="left"/>
      <w:pPr>
        <w:tabs>
          <w:tab w:val="num" w:pos="4320"/>
        </w:tabs>
        <w:ind w:left="4320" w:hanging="360"/>
      </w:pPr>
      <w:rPr>
        <w:rFonts w:ascii="Wingdings" w:hAnsi="Wingdings"/>
      </w:rPr>
    </w:lvl>
    <w:lvl w:ilvl="6" w:tplc="E3386232">
      <w:start w:val="1"/>
      <w:numFmt w:val="bullet"/>
      <w:lvlText w:val=""/>
      <w:lvlJc w:val="left"/>
      <w:pPr>
        <w:tabs>
          <w:tab w:val="num" w:pos="5040"/>
        </w:tabs>
        <w:ind w:left="5040" w:hanging="360"/>
      </w:pPr>
      <w:rPr>
        <w:rFonts w:ascii="Symbol" w:hAnsi="Symbol"/>
      </w:rPr>
    </w:lvl>
    <w:lvl w:ilvl="7" w:tplc="7324C3A8">
      <w:start w:val="1"/>
      <w:numFmt w:val="bullet"/>
      <w:lvlText w:val="o"/>
      <w:lvlJc w:val="left"/>
      <w:pPr>
        <w:tabs>
          <w:tab w:val="num" w:pos="5760"/>
        </w:tabs>
        <w:ind w:left="5760" w:hanging="360"/>
      </w:pPr>
      <w:rPr>
        <w:rFonts w:ascii="Courier New" w:hAnsi="Courier New"/>
      </w:rPr>
    </w:lvl>
    <w:lvl w:ilvl="8" w:tplc="97E2597A">
      <w:start w:val="1"/>
      <w:numFmt w:val="bullet"/>
      <w:lvlText w:val=""/>
      <w:lvlJc w:val="left"/>
      <w:pPr>
        <w:tabs>
          <w:tab w:val="num" w:pos="6480"/>
        </w:tabs>
        <w:ind w:left="6480" w:hanging="360"/>
      </w:pPr>
      <w:rPr>
        <w:rFonts w:ascii="Wingdings" w:hAnsi="Wingdings"/>
      </w:rPr>
    </w:lvl>
  </w:abstractNum>
  <w:abstractNum w:abstractNumId="15">
    <w:nsid w:val="00000010"/>
    <w:multiLevelType w:val="multilevel"/>
    <w:tmpl w:val="000000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11"/>
    <w:multiLevelType w:val="hybridMultilevel"/>
    <w:tmpl w:val="00000011"/>
    <w:lvl w:ilvl="0" w:tplc="5BD0D238">
      <w:start w:val="1"/>
      <w:numFmt w:val="bullet"/>
      <w:lvlText w:val=""/>
      <w:lvlJc w:val="left"/>
      <w:pPr>
        <w:tabs>
          <w:tab w:val="num" w:pos="720"/>
        </w:tabs>
        <w:ind w:left="720" w:hanging="360"/>
      </w:pPr>
      <w:rPr>
        <w:rFonts w:ascii="Symbol" w:hAnsi="Symbol"/>
      </w:rPr>
    </w:lvl>
    <w:lvl w:ilvl="1" w:tplc="2F72B86E">
      <w:start w:val="1"/>
      <w:numFmt w:val="bullet"/>
      <w:lvlText w:val="o"/>
      <w:lvlJc w:val="left"/>
      <w:pPr>
        <w:tabs>
          <w:tab w:val="num" w:pos="1440"/>
        </w:tabs>
        <w:ind w:left="1440" w:hanging="360"/>
      </w:pPr>
      <w:rPr>
        <w:rFonts w:ascii="Courier New" w:hAnsi="Courier New"/>
      </w:rPr>
    </w:lvl>
    <w:lvl w:ilvl="2" w:tplc="F63CEDE6">
      <w:start w:val="1"/>
      <w:numFmt w:val="bullet"/>
      <w:lvlText w:val=""/>
      <w:lvlJc w:val="left"/>
      <w:pPr>
        <w:tabs>
          <w:tab w:val="num" w:pos="2160"/>
        </w:tabs>
        <w:ind w:left="2160" w:hanging="360"/>
      </w:pPr>
      <w:rPr>
        <w:rFonts w:ascii="Wingdings" w:hAnsi="Wingdings"/>
      </w:rPr>
    </w:lvl>
    <w:lvl w:ilvl="3" w:tplc="3C922766">
      <w:start w:val="1"/>
      <w:numFmt w:val="bullet"/>
      <w:lvlText w:val=""/>
      <w:lvlJc w:val="left"/>
      <w:pPr>
        <w:tabs>
          <w:tab w:val="num" w:pos="2880"/>
        </w:tabs>
        <w:ind w:left="2880" w:hanging="360"/>
      </w:pPr>
      <w:rPr>
        <w:rFonts w:ascii="Symbol" w:hAnsi="Symbol"/>
      </w:rPr>
    </w:lvl>
    <w:lvl w:ilvl="4" w:tplc="C7547290">
      <w:start w:val="1"/>
      <w:numFmt w:val="bullet"/>
      <w:lvlText w:val="o"/>
      <w:lvlJc w:val="left"/>
      <w:pPr>
        <w:tabs>
          <w:tab w:val="num" w:pos="3600"/>
        </w:tabs>
        <w:ind w:left="3600" w:hanging="360"/>
      </w:pPr>
      <w:rPr>
        <w:rFonts w:ascii="Courier New" w:hAnsi="Courier New"/>
      </w:rPr>
    </w:lvl>
    <w:lvl w:ilvl="5" w:tplc="608EC20E">
      <w:start w:val="1"/>
      <w:numFmt w:val="bullet"/>
      <w:lvlText w:val=""/>
      <w:lvlJc w:val="left"/>
      <w:pPr>
        <w:tabs>
          <w:tab w:val="num" w:pos="4320"/>
        </w:tabs>
        <w:ind w:left="4320" w:hanging="360"/>
      </w:pPr>
      <w:rPr>
        <w:rFonts w:ascii="Wingdings" w:hAnsi="Wingdings"/>
      </w:rPr>
    </w:lvl>
    <w:lvl w:ilvl="6" w:tplc="1E12FC04">
      <w:start w:val="1"/>
      <w:numFmt w:val="bullet"/>
      <w:lvlText w:val=""/>
      <w:lvlJc w:val="left"/>
      <w:pPr>
        <w:tabs>
          <w:tab w:val="num" w:pos="5040"/>
        </w:tabs>
        <w:ind w:left="5040" w:hanging="360"/>
      </w:pPr>
      <w:rPr>
        <w:rFonts w:ascii="Symbol" w:hAnsi="Symbol"/>
      </w:rPr>
    </w:lvl>
    <w:lvl w:ilvl="7" w:tplc="AA6A14C4">
      <w:start w:val="1"/>
      <w:numFmt w:val="bullet"/>
      <w:lvlText w:val="o"/>
      <w:lvlJc w:val="left"/>
      <w:pPr>
        <w:tabs>
          <w:tab w:val="num" w:pos="5760"/>
        </w:tabs>
        <w:ind w:left="5760" w:hanging="360"/>
      </w:pPr>
      <w:rPr>
        <w:rFonts w:ascii="Courier New" w:hAnsi="Courier New"/>
      </w:rPr>
    </w:lvl>
    <w:lvl w:ilvl="8" w:tplc="EB34F1D2">
      <w:start w:val="1"/>
      <w:numFmt w:val="bullet"/>
      <w:lvlText w:val=""/>
      <w:lvlJc w:val="left"/>
      <w:pPr>
        <w:tabs>
          <w:tab w:val="num" w:pos="6480"/>
        </w:tabs>
        <w:ind w:left="6480" w:hanging="360"/>
      </w:pPr>
      <w:rPr>
        <w:rFonts w:ascii="Wingdings" w:hAnsi="Wingdings"/>
      </w:rPr>
    </w:lvl>
  </w:abstractNum>
  <w:abstractNum w:abstractNumId="17">
    <w:nsid w:val="00000012"/>
    <w:multiLevelType w:val="multilevel"/>
    <w:tmpl w:val="0000001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0000013"/>
    <w:multiLevelType w:val="multilevel"/>
    <w:tmpl w:val="0000001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14"/>
    <w:multiLevelType w:val="multilevel"/>
    <w:tmpl w:val="000000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00000015"/>
    <w:multiLevelType w:val="multilevel"/>
    <w:tmpl w:val="0000001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00000016"/>
    <w:multiLevelType w:val="multilevel"/>
    <w:tmpl w:val="000000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A5D"/>
    <w:rsid w:val="001B41C8"/>
    <w:rsid w:val="0021157E"/>
    <w:rsid w:val="00270540"/>
    <w:rsid w:val="002B3762"/>
    <w:rsid w:val="004D3C38"/>
    <w:rsid w:val="00517A5D"/>
    <w:rsid w:val="006E55C9"/>
    <w:rsid w:val="007679A3"/>
    <w:rsid w:val="00892F42"/>
    <w:rsid w:val="00AA1AB0"/>
    <w:rsid w:val="00EF7C36"/>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271F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b-NO" w:eastAsia="nb-NO"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keepLines/>
      <w:spacing w:after="160" w:line="259" w:lineRule="auto"/>
    </w:pPr>
    <w:rPr>
      <w:rFonts w:ascii="Calibri" w:eastAsia="Calibri" w:hAnsi="Calibri" w:cs="Calibri"/>
      <w:color w:val="000000"/>
      <w:sz w:val="22"/>
      <w:szCs w:val="24"/>
    </w:rPr>
  </w:style>
  <w:style w:type="paragraph" w:styleId="Overskrift1">
    <w:name w:val="heading 1"/>
    <w:basedOn w:val="Normal"/>
    <w:next w:val="Normal"/>
    <w:qFormat/>
    <w:rsid w:val="00EF7B96"/>
    <w:pPr>
      <w:keepNext/>
      <w:spacing w:before="480" w:after="120"/>
      <w:outlineLvl w:val="0"/>
    </w:pPr>
    <w:rPr>
      <w:rFonts w:ascii="Arial" w:hAnsi="Arial" w:cs="Arial"/>
      <w:b/>
      <w:bCs/>
      <w:kern w:val="32"/>
      <w:sz w:val="48"/>
      <w:szCs w:val="32"/>
    </w:rPr>
  </w:style>
  <w:style w:type="paragraph" w:styleId="Overskrift2">
    <w:name w:val="heading 2"/>
    <w:basedOn w:val="Normal"/>
    <w:next w:val="Normal"/>
    <w:qFormat/>
    <w:rsid w:val="00EF7B96"/>
    <w:pPr>
      <w:keepNext/>
      <w:spacing w:before="360" w:after="80"/>
      <w:outlineLvl w:val="1"/>
    </w:pPr>
    <w:rPr>
      <w:rFonts w:ascii="Arial" w:hAnsi="Arial" w:cs="Arial"/>
      <w:b/>
      <w:bCs/>
      <w:iCs/>
      <w:sz w:val="36"/>
      <w:szCs w:val="28"/>
    </w:rPr>
  </w:style>
  <w:style w:type="paragraph" w:styleId="Overskrift3">
    <w:name w:val="heading 3"/>
    <w:basedOn w:val="Normal"/>
    <w:next w:val="Normal"/>
    <w:qFormat/>
    <w:rsid w:val="00EF7B96"/>
    <w:pPr>
      <w:keepNext/>
      <w:spacing w:before="280" w:after="80"/>
      <w:outlineLvl w:val="2"/>
    </w:pPr>
    <w:rPr>
      <w:rFonts w:ascii="Arial" w:hAnsi="Arial" w:cs="Arial"/>
      <w:b/>
      <w:bCs/>
      <w:sz w:val="28"/>
      <w:szCs w:val="26"/>
    </w:rPr>
  </w:style>
  <w:style w:type="paragraph" w:styleId="Overskrift4">
    <w:name w:val="heading 4"/>
    <w:basedOn w:val="Normal"/>
    <w:next w:val="Normal"/>
    <w:qFormat/>
    <w:rsid w:val="00EF7B96"/>
    <w:pPr>
      <w:keepNext/>
      <w:spacing w:before="240" w:after="40"/>
      <w:outlineLvl w:val="3"/>
    </w:pPr>
    <w:rPr>
      <w:b/>
      <w:bCs/>
      <w:i/>
      <w:sz w:val="24"/>
      <w:szCs w:val="28"/>
    </w:rPr>
  </w:style>
  <w:style w:type="paragraph" w:styleId="Overskrift5">
    <w:name w:val="heading 5"/>
    <w:basedOn w:val="Normal"/>
    <w:next w:val="Normal"/>
    <w:qFormat/>
    <w:rsid w:val="00EF7B96"/>
    <w:pPr>
      <w:spacing w:before="220" w:after="40"/>
      <w:outlineLvl w:val="4"/>
    </w:pPr>
    <w:rPr>
      <w:b/>
      <w:bCs/>
      <w:i/>
      <w:iCs/>
      <w:szCs w:val="26"/>
    </w:rPr>
  </w:style>
  <w:style w:type="paragraph" w:styleId="Overskrift6">
    <w:name w:val="heading 6"/>
    <w:basedOn w:val="Normal"/>
    <w:next w:val="Normal"/>
    <w:qFormat/>
    <w:rsid w:val="00EF7B96"/>
    <w:pPr>
      <w:spacing w:before="200" w:after="40"/>
      <w:outlineLvl w:val="5"/>
    </w:pPr>
    <w:rPr>
      <w:b/>
      <w:bCs/>
      <w:sz w:val="20"/>
      <w:szCs w:val="22"/>
    </w:rPr>
  </w:style>
  <w:style w:type="paragraph" w:styleId="Overskrift7">
    <w:name w:val="heading 7"/>
    <w:basedOn w:val="Normal"/>
    <w:next w:val="Normal"/>
    <w:qFormat/>
    <w:rsid w:val="00EF7B96"/>
    <w:pPr>
      <w:spacing w:before="240" w:after="60"/>
      <w:outlineLvl w:val="6"/>
    </w:pPr>
    <w:rPr>
      <w:i/>
    </w:rPr>
  </w:style>
  <w:style w:type="paragraph" w:styleId="Overskrift8">
    <w:name w:val="heading 8"/>
    <w:basedOn w:val="Normal"/>
    <w:next w:val="Normal"/>
    <w:qFormat/>
    <w:rsid w:val="00EF7B96"/>
    <w:pPr>
      <w:spacing w:before="240" w:after="60"/>
      <w:outlineLvl w:val="7"/>
    </w:pPr>
    <w:rPr>
      <w:i/>
      <w:iC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NH2">
    <w:name w:val="toc 2"/>
    <w:basedOn w:val="Normal"/>
    <w:next w:val="Normal"/>
    <w:autoRedefine/>
    <w:rsid w:val="00805BCE"/>
    <w:pPr>
      <w:ind w:left="240"/>
    </w:pPr>
  </w:style>
  <w:style w:type="paragraph" w:styleId="INNH3">
    <w:name w:val="toc 3"/>
    <w:basedOn w:val="Normal"/>
    <w:next w:val="Normal"/>
    <w:autoRedefine/>
    <w:rsid w:val="00805BCE"/>
    <w:pPr>
      <w:ind w:left="480"/>
    </w:pPr>
  </w:style>
  <w:style w:type="character" w:styleId="Hyperkobling">
    <w:name w:val="Hyperlink"/>
    <w:basedOn w:val="Standardskriftforavsnitt"/>
    <w:rsid w:val="00EF7B96"/>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b-NO" w:eastAsia="nb-NO"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keepLines/>
      <w:spacing w:after="160" w:line="259" w:lineRule="auto"/>
    </w:pPr>
    <w:rPr>
      <w:rFonts w:ascii="Calibri" w:eastAsia="Calibri" w:hAnsi="Calibri" w:cs="Calibri"/>
      <w:color w:val="000000"/>
      <w:sz w:val="22"/>
      <w:szCs w:val="24"/>
    </w:rPr>
  </w:style>
  <w:style w:type="paragraph" w:styleId="Overskrift1">
    <w:name w:val="heading 1"/>
    <w:basedOn w:val="Normal"/>
    <w:next w:val="Normal"/>
    <w:qFormat/>
    <w:rsid w:val="00EF7B96"/>
    <w:pPr>
      <w:keepNext/>
      <w:spacing w:before="480" w:after="120"/>
      <w:outlineLvl w:val="0"/>
    </w:pPr>
    <w:rPr>
      <w:rFonts w:ascii="Arial" w:hAnsi="Arial" w:cs="Arial"/>
      <w:b/>
      <w:bCs/>
      <w:kern w:val="32"/>
      <w:sz w:val="48"/>
      <w:szCs w:val="32"/>
    </w:rPr>
  </w:style>
  <w:style w:type="paragraph" w:styleId="Overskrift2">
    <w:name w:val="heading 2"/>
    <w:basedOn w:val="Normal"/>
    <w:next w:val="Normal"/>
    <w:qFormat/>
    <w:rsid w:val="00EF7B96"/>
    <w:pPr>
      <w:keepNext/>
      <w:spacing w:before="360" w:after="80"/>
      <w:outlineLvl w:val="1"/>
    </w:pPr>
    <w:rPr>
      <w:rFonts w:ascii="Arial" w:hAnsi="Arial" w:cs="Arial"/>
      <w:b/>
      <w:bCs/>
      <w:iCs/>
      <w:sz w:val="36"/>
      <w:szCs w:val="28"/>
    </w:rPr>
  </w:style>
  <w:style w:type="paragraph" w:styleId="Overskrift3">
    <w:name w:val="heading 3"/>
    <w:basedOn w:val="Normal"/>
    <w:next w:val="Normal"/>
    <w:qFormat/>
    <w:rsid w:val="00EF7B96"/>
    <w:pPr>
      <w:keepNext/>
      <w:spacing w:before="280" w:after="80"/>
      <w:outlineLvl w:val="2"/>
    </w:pPr>
    <w:rPr>
      <w:rFonts w:ascii="Arial" w:hAnsi="Arial" w:cs="Arial"/>
      <w:b/>
      <w:bCs/>
      <w:sz w:val="28"/>
      <w:szCs w:val="26"/>
    </w:rPr>
  </w:style>
  <w:style w:type="paragraph" w:styleId="Overskrift4">
    <w:name w:val="heading 4"/>
    <w:basedOn w:val="Normal"/>
    <w:next w:val="Normal"/>
    <w:qFormat/>
    <w:rsid w:val="00EF7B96"/>
    <w:pPr>
      <w:keepNext/>
      <w:spacing w:before="240" w:after="40"/>
      <w:outlineLvl w:val="3"/>
    </w:pPr>
    <w:rPr>
      <w:b/>
      <w:bCs/>
      <w:i/>
      <w:sz w:val="24"/>
      <w:szCs w:val="28"/>
    </w:rPr>
  </w:style>
  <w:style w:type="paragraph" w:styleId="Overskrift5">
    <w:name w:val="heading 5"/>
    <w:basedOn w:val="Normal"/>
    <w:next w:val="Normal"/>
    <w:qFormat/>
    <w:rsid w:val="00EF7B96"/>
    <w:pPr>
      <w:spacing w:before="220" w:after="40"/>
      <w:outlineLvl w:val="4"/>
    </w:pPr>
    <w:rPr>
      <w:b/>
      <w:bCs/>
      <w:i/>
      <w:iCs/>
      <w:szCs w:val="26"/>
    </w:rPr>
  </w:style>
  <w:style w:type="paragraph" w:styleId="Overskrift6">
    <w:name w:val="heading 6"/>
    <w:basedOn w:val="Normal"/>
    <w:next w:val="Normal"/>
    <w:qFormat/>
    <w:rsid w:val="00EF7B96"/>
    <w:pPr>
      <w:spacing w:before="200" w:after="40"/>
      <w:outlineLvl w:val="5"/>
    </w:pPr>
    <w:rPr>
      <w:b/>
      <w:bCs/>
      <w:sz w:val="20"/>
      <w:szCs w:val="22"/>
    </w:rPr>
  </w:style>
  <w:style w:type="paragraph" w:styleId="Overskrift7">
    <w:name w:val="heading 7"/>
    <w:basedOn w:val="Normal"/>
    <w:next w:val="Normal"/>
    <w:qFormat/>
    <w:rsid w:val="00EF7B96"/>
    <w:pPr>
      <w:spacing w:before="240" w:after="60"/>
      <w:outlineLvl w:val="6"/>
    </w:pPr>
    <w:rPr>
      <w:i/>
    </w:rPr>
  </w:style>
  <w:style w:type="paragraph" w:styleId="Overskrift8">
    <w:name w:val="heading 8"/>
    <w:basedOn w:val="Normal"/>
    <w:next w:val="Normal"/>
    <w:qFormat/>
    <w:rsid w:val="00EF7B96"/>
    <w:pPr>
      <w:spacing w:before="240" w:after="60"/>
      <w:outlineLvl w:val="7"/>
    </w:pPr>
    <w:rPr>
      <w:i/>
      <w:iC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NH2">
    <w:name w:val="toc 2"/>
    <w:basedOn w:val="Normal"/>
    <w:next w:val="Normal"/>
    <w:autoRedefine/>
    <w:rsid w:val="00805BCE"/>
    <w:pPr>
      <w:ind w:left="240"/>
    </w:pPr>
  </w:style>
  <w:style w:type="paragraph" w:styleId="INNH3">
    <w:name w:val="toc 3"/>
    <w:basedOn w:val="Normal"/>
    <w:next w:val="Normal"/>
    <w:autoRedefine/>
    <w:rsid w:val="00805BCE"/>
    <w:pPr>
      <w:ind w:left="480"/>
    </w:pPr>
  </w:style>
  <w:style w:type="character" w:styleId="Hyperkobling">
    <w:name w:val="Hyperlink"/>
    <w:basedOn w:val="Standardskriftforavsnitt"/>
    <w:rsid w:val="00EF7B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1112</Words>
  <Characters>5894</Characters>
  <Application>Microsoft Macintosh Word</Application>
  <DocSecurity>0</DocSecurity>
  <Lines>49</Lines>
  <Paragraphs>13</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 Aage Pedersen</dc:creator>
  <cp:lastModifiedBy>Frank Gander</cp:lastModifiedBy>
  <cp:revision>2</cp:revision>
  <dcterms:created xsi:type="dcterms:W3CDTF">2015-11-20T10:13:00Z</dcterms:created>
  <dcterms:modified xsi:type="dcterms:W3CDTF">2015-11-20T10:13:00Z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320702237</vt:i4>
  </property>
  <property fmtid="{D5CDD505-2E9C-101B-9397-08002B2CF9AE}" pid="3" name="_NewReviewCycle">
    <vt:lpwstr/>
  </property>
  <property fmtid="{D5CDD505-2E9C-101B-9397-08002B2CF9AE}" pid="4" name="_EmailSubject">
    <vt:lpwstr>Kreditering/sitering-rutiner</vt:lpwstr>
  </property>
  <property fmtid="{D5CDD505-2E9C-101B-9397-08002B2CF9AE}" pid="5" name="_AuthorEmail">
    <vt:lpwstr>kai.aage.pedersen@nrk.no</vt:lpwstr>
  </property>
  <property fmtid="{D5CDD505-2E9C-101B-9397-08002B2CF9AE}" pid="6" name="_AuthorEmailDisplayName">
    <vt:lpwstr>Kai Aage Pedersen</vt:lpwstr>
  </property>
  <property fmtid="{D5CDD505-2E9C-101B-9397-08002B2CF9AE}" pid="7" name="_PreviousAdHocReviewCycleID">
    <vt:i4>2076779598</vt:i4>
  </property>
</Properties>
</file>