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80078F3" w:rsidP="4A880ADB" w:rsidRDefault="680078F3" w14:paraId="36098370" w14:textId="0BBF9683">
      <w:pPr>
        <w:spacing w:after="0"/>
      </w:pPr>
      <w:r>
        <w:rPr>
          <w:noProof/>
        </w:rPr>
        <w:drawing>
          <wp:inline distT="0" distB="0" distL="0" distR="0" wp14:anchorId="3D1F4B98" wp14:editId="20A66349">
            <wp:extent cx="1943100" cy="466725"/>
            <wp:effectExtent l="0" t="0" r="0" b="0"/>
            <wp:docPr id="416365741" name="Bilde 41636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466725"/>
                    </a:xfrm>
                    <a:prstGeom prst="rect">
                      <a:avLst/>
                    </a:prstGeom>
                  </pic:spPr>
                </pic:pic>
              </a:graphicData>
            </a:graphic>
          </wp:inline>
        </w:drawing>
      </w:r>
      <w:r>
        <w:br/>
      </w:r>
    </w:p>
    <w:p w:rsidRPr="006526DB" w:rsidR="000D5369" w:rsidP="000D5369" w:rsidRDefault="000D5369" w14:paraId="217025A5" w14:textId="569BD555">
      <w:pPr>
        <w:spacing w:after="0"/>
        <w:rPr>
          <w:b/>
          <w:bCs/>
          <w:sz w:val="32"/>
          <w:szCs w:val="32"/>
        </w:rPr>
      </w:pPr>
      <w:r w:rsidRPr="4A880ADB">
        <w:rPr>
          <w:b/>
          <w:bCs/>
          <w:sz w:val="32"/>
          <w:szCs w:val="32"/>
        </w:rPr>
        <w:t>P</w:t>
      </w:r>
      <w:r w:rsidRPr="4A880ADB" w:rsidR="728C0CD5">
        <w:rPr>
          <w:b/>
          <w:bCs/>
          <w:sz w:val="32"/>
          <w:szCs w:val="32"/>
        </w:rPr>
        <w:t>ROTOKOLL</w:t>
      </w:r>
      <w:r w:rsidRPr="4A880ADB">
        <w:rPr>
          <w:b/>
          <w:bCs/>
          <w:sz w:val="32"/>
          <w:szCs w:val="32"/>
        </w:rPr>
        <w:t xml:space="preserve"> styremøte </w:t>
      </w:r>
      <w:r w:rsidRPr="4A880ADB" w:rsidR="59712CA3">
        <w:rPr>
          <w:b/>
          <w:bCs/>
          <w:sz w:val="32"/>
          <w:szCs w:val="32"/>
        </w:rPr>
        <w:t>7. februar 2023</w:t>
      </w:r>
    </w:p>
    <w:p w:rsidRPr="00A9394D" w:rsidR="000D5369" w:rsidP="000D5369" w:rsidRDefault="000D5369" w14:paraId="424E8294" w14:textId="1148A797">
      <w:pPr>
        <w:spacing w:after="0"/>
        <w:rPr>
          <w:b/>
          <w:bCs/>
          <w:sz w:val="24"/>
          <w:szCs w:val="24"/>
        </w:rPr>
      </w:pPr>
      <w:r w:rsidRPr="00A9394D">
        <w:rPr>
          <w:b/>
          <w:bCs/>
          <w:sz w:val="24"/>
          <w:szCs w:val="24"/>
        </w:rPr>
        <w:t>VG</w:t>
      </w:r>
      <w:r w:rsidRPr="00A9394D" w:rsidR="002C399D">
        <w:rPr>
          <w:b/>
          <w:bCs/>
          <w:sz w:val="24"/>
          <w:szCs w:val="24"/>
        </w:rPr>
        <w:t>s lokaler i Akersgata</w:t>
      </w:r>
    </w:p>
    <w:p w:rsidR="000D5369" w:rsidP="000D5369" w:rsidRDefault="000D5369" w14:paraId="1149186C" w14:textId="1EDDA6F2">
      <w:pPr>
        <w:spacing w:after="0"/>
      </w:pPr>
      <w:r>
        <w:t xml:space="preserve">Til stede: </w:t>
      </w:r>
      <w:r w:rsidR="002C399D">
        <w:t>Eirik Hoff Lysholm, Tora Bakke Håndlykken, Britt Sofie Hestvik, Irene Halvorsen, Bjørn Lie Rønningen, Ingeborg Heldal, Olav Sandnes, Helge Nitteberg (digitalt), Sølve Rydland</w:t>
      </w:r>
      <w:r w:rsidR="003B17BE">
        <w:t xml:space="preserve"> og </w:t>
      </w:r>
      <w:r w:rsidR="002C399D">
        <w:t>Christina Dorthellinger.</w:t>
      </w:r>
    </w:p>
    <w:p w:rsidR="0D00BEF4" w:rsidP="4A880ADB" w:rsidRDefault="0D00BEF4" w14:paraId="3B8071C2" w14:textId="4359B685">
      <w:pPr>
        <w:spacing w:after="0"/>
      </w:pPr>
      <w:r>
        <w:t xml:space="preserve">Forfall: Vibeke </w:t>
      </w:r>
      <w:proofErr w:type="spellStart"/>
      <w:r>
        <w:t>Fürst</w:t>
      </w:r>
      <w:proofErr w:type="spellEnd"/>
      <w:r>
        <w:t xml:space="preserve"> Haugen</w:t>
      </w:r>
    </w:p>
    <w:p w:rsidR="000D5369" w:rsidP="000D5369" w:rsidRDefault="000D5369" w14:paraId="134E478C" w14:textId="4A4E429F">
      <w:pPr>
        <w:spacing w:after="0"/>
      </w:pPr>
      <w:r>
        <w:t>Fra sekretariatet: Reidun</w:t>
      </w:r>
      <w:r w:rsidR="002C399D">
        <w:t xml:space="preserve"> Kjelling Nybø</w:t>
      </w:r>
      <w:r>
        <w:t xml:space="preserve">, </w:t>
      </w:r>
      <w:r w:rsidR="002C399D">
        <w:t>Solveig Husøy, Arne Jensen.</w:t>
      </w:r>
    </w:p>
    <w:p w:rsidR="000D5369" w:rsidP="000D5369" w:rsidRDefault="000D5369" w14:paraId="586E494A" w14:textId="19FE8F80">
      <w:pPr>
        <w:spacing w:after="0"/>
      </w:pPr>
    </w:p>
    <w:p w:rsidRPr="002C399D" w:rsidR="003747AF" w:rsidP="003747AF" w:rsidRDefault="003747AF" w14:paraId="53F21689" w14:textId="650C0A36">
      <w:pPr>
        <w:pStyle w:val="p1"/>
        <w:spacing w:before="0" w:beforeAutospacing="0" w:after="0" w:afterAutospacing="0"/>
        <w:rPr>
          <w:rFonts w:ascii="Calibri" w:hAnsi="Calibri" w:cs="Calibri"/>
          <w:b/>
          <w:bCs/>
          <w:color w:val="000000" w:themeColor="text1"/>
        </w:rPr>
      </w:pPr>
      <w:r w:rsidRPr="002C399D">
        <w:rPr>
          <w:rFonts w:ascii="Calibri" w:hAnsi="Calibri" w:cs="Calibri"/>
          <w:b/>
          <w:bCs/>
          <w:color w:val="000000" w:themeColor="text1"/>
        </w:rPr>
        <w:t>Sak 2023-03: Protokoller fra styremøtene 29. november 2022, 4.-5. desember 2022 og 17. januar 2023 </w:t>
      </w:r>
    </w:p>
    <w:p w:rsidR="003747AF" w:rsidP="003747AF" w:rsidRDefault="00524B06" w14:paraId="19F09F99" w14:textId="27D55909">
      <w:pPr>
        <w:pStyle w:val="p1"/>
        <w:spacing w:before="0" w:beforeAutospacing="0" w:after="0" w:afterAutospacing="0"/>
        <w:rPr>
          <w:rFonts w:ascii="Calibri" w:hAnsi="Calibri" w:cs="Calibri"/>
          <w:color w:val="000000" w:themeColor="text1"/>
        </w:rPr>
      </w:pPr>
      <w:r w:rsidRPr="00524B06">
        <w:rPr>
          <w:rFonts w:ascii="Calibri" w:hAnsi="Calibri" w:cs="Calibri"/>
          <w:color w:val="000000" w:themeColor="text1"/>
          <w:u w:val="single"/>
        </w:rPr>
        <w:t>Vedtak:</w:t>
      </w:r>
      <w:r>
        <w:rPr>
          <w:rFonts w:ascii="Calibri" w:hAnsi="Calibri" w:cs="Calibri"/>
          <w:color w:val="000000" w:themeColor="text1"/>
        </w:rPr>
        <w:t xml:space="preserve"> </w:t>
      </w:r>
      <w:r w:rsidR="003747AF">
        <w:rPr>
          <w:rFonts w:ascii="Calibri" w:hAnsi="Calibri" w:cs="Calibri"/>
          <w:color w:val="000000" w:themeColor="text1"/>
        </w:rPr>
        <w:t>Protokoller godkjent uten anmerkninger.</w:t>
      </w:r>
    </w:p>
    <w:p w:rsidR="003747AF" w:rsidP="003747AF" w:rsidRDefault="003747AF" w14:paraId="666FB706" w14:textId="66CD45BB">
      <w:pPr>
        <w:pStyle w:val="p1"/>
        <w:spacing w:before="0" w:beforeAutospacing="0" w:after="0" w:afterAutospacing="0"/>
        <w:rPr>
          <w:rFonts w:ascii="Calibri" w:hAnsi="Calibri" w:cs="Calibri"/>
          <w:color w:val="000000" w:themeColor="text1"/>
        </w:rPr>
      </w:pPr>
    </w:p>
    <w:p w:rsidRPr="00B81714" w:rsidR="003747AF" w:rsidP="003747AF" w:rsidRDefault="003747AF" w14:paraId="6BF90DFE" w14:textId="77777777">
      <w:pPr>
        <w:pStyle w:val="p1"/>
        <w:spacing w:before="0" w:beforeAutospacing="0" w:after="0" w:afterAutospacing="0"/>
        <w:rPr>
          <w:color w:val="000000"/>
        </w:rPr>
      </w:pPr>
    </w:p>
    <w:p w:rsidRPr="002C399D" w:rsidR="003747AF" w:rsidP="003747AF" w:rsidRDefault="003747AF" w14:paraId="09575905" w14:textId="1A14DE47">
      <w:pPr>
        <w:spacing w:after="0"/>
        <w:rPr>
          <w:rFonts w:eastAsia="Times New Roman"/>
          <w:b/>
          <w:bCs/>
          <w:color w:val="000000"/>
          <w:sz w:val="24"/>
          <w:szCs w:val="24"/>
          <w:lang w:eastAsia="nb-NO"/>
        </w:rPr>
      </w:pPr>
      <w:r w:rsidRPr="4A880ADB">
        <w:rPr>
          <w:rFonts w:eastAsia="Times New Roman"/>
          <w:b/>
          <w:bCs/>
          <w:color w:val="000000" w:themeColor="text1"/>
          <w:sz w:val="24"/>
          <w:szCs w:val="24"/>
          <w:lang w:eastAsia="nb-NO"/>
        </w:rPr>
        <w:t>Sak 2023-04: Statusrapport februar 2023</w:t>
      </w:r>
    </w:p>
    <w:p w:rsidR="4A880ADB" w:rsidP="4A880ADB" w:rsidRDefault="4A880ADB" w14:paraId="49B9E6A8" w14:textId="7F3F5443">
      <w:pPr>
        <w:spacing w:after="0" w:line="276" w:lineRule="auto"/>
        <w:rPr>
          <w:rFonts w:ascii="Calibri" w:hAnsi="Calibri" w:eastAsia="Calibri" w:cs="Calibri"/>
          <w:b/>
          <w:bCs/>
          <w:color w:val="000000" w:themeColor="text1"/>
          <w:sz w:val="24"/>
          <w:szCs w:val="24"/>
        </w:rPr>
      </w:pPr>
    </w:p>
    <w:p w:rsidR="7B188028" w:rsidP="4A880ADB" w:rsidRDefault="7B188028" w14:paraId="461DA636" w14:textId="0F7F6DB7">
      <w:pPr>
        <w:spacing w:after="0" w:line="276" w:lineRule="auto"/>
        <w:rPr>
          <w:rFonts w:ascii="Calibri" w:hAnsi="Calibri" w:eastAsia="Calibri" w:cs="Calibri"/>
          <w:color w:val="000000" w:themeColor="text1"/>
          <w:sz w:val="24"/>
          <w:szCs w:val="24"/>
          <w:u w:val="single"/>
        </w:rPr>
      </w:pPr>
      <w:r w:rsidRPr="4A880ADB">
        <w:rPr>
          <w:rFonts w:ascii="Calibri" w:hAnsi="Calibri" w:eastAsia="Calibri" w:cs="Calibri"/>
          <w:color w:val="000000" w:themeColor="text1"/>
          <w:sz w:val="24"/>
          <w:szCs w:val="24"/>
          <w:u w:val="single"/>
        </w:rPr>
        <w:t>TV 2 vant fram i lagmannsretten</w:t>
      </w:r>
    </w:p>
    <w:p w:rsidR="7B188028" w:rsidP="4A880ADB" w:rsidRDefault="7B188028" w14:paraId="0BA877F2" w14:textId="14CA5BD1">
      <w:pPr>
        <w:spacing w:after="0" w:line="276" w:lineRule="auto"/>
        <w:rPr>
          <w:rFonts w:ascii="Calibri" w:hAnsi="Calibri" w:eastAsia="Calibri" w:cs="Calibri"/>
          <w:color w:val="000000" w:themeColor="text1"/>
          <w:sz w:val="24"/>
          <w:szCs w:val="24"/>
        </w:rPr>
      </w:pPr>
      <w:r w:rsidRPr="4A880ADB">
        <w:rPr>
          <w:rFonts w:ascii="Calibri" w:hAnsi="Calibri" w:eastAsia="Calibri" w:cs="Calibri"/>
          <w:color w:val="000000" w:themeColor="text1"/>
          <w:sz w:val="24"/>
          <w:szCs w:val="24"/>
        </w:rPr>
        <w:t xml:space="preserve">Sekretariatet orienterte om at </w:t>
      </w:r>
      <w:r w:rsidRPr="4A880ADB" w:rsidR="37E17850">
        <w:rPr>
          <w:rFonts w:ascii="Calibri" w:hAnsi="Calibri" w:eastAsia="Calibri" w:cs="Calibri"/>
          <w:color w:val="000000" w:themeColor="text1"/>
          <w:sz w:val="24"/>
          <w:szCs w:val="24"/>
        </w:rPr>
        <w:t xml:space="preserve">NRs partshjelp ikke ble nevnt </w:t>
      </w:r>
      <w:r w:rsidRPr="4A880ADB" w:rsidR="003B17BE">
        <w:rPr>
          <w:rFonts w:ascii="Calibri" w:hAnsi="Calibri" w:eastAsia="Calibri" w:cs="Calibri"/>
          <w:color w:val="000000" w:themeColor="text1"/>
          <w:sz w:val="24"/>
          <w:szCs w:val="24"/>
        </w:rPr>
        <w:t>i lagmannsrettens</w:t>
      </w:r>
      <w:r w:rsidRPr="4A880ADB" w:rsidR="6E5BB1CC">
        <w:rPr>
          <w:rFonts w:ascii="Calibri" w:hAnsi="Calibri" w:eastAsia="Calibri" w:cs="Calibri"/>
          <w:color w:val="000000" w:themeColor="text1"/>
          <w:sz w:val="24"/>
          <w:szCs w:val="24"/>
        </w:rPr>
        <w:t xml:space="preserve"> kjennelse </w:t>
      </w:r>
      <w:r w:rsidRPr="4A880ADB" w:rsidR="679AA523">
        <w:rPr>
          <w:rFonts w:ascii="Calibri" w:hAnsi="Calibri" w:eastAsia="Calibri" w:cs="Calibri"/>
          <w:color w:val="000000" w:themeColor="text1"/>
          <w:sz w:val="24"/>
          <w:szCs w:val="24"/>
        </w:rPr>
        <w:t xml:space="preserve">og at NR derfor hadde levert en begjæring om tilleggsavgjørelse i saken. </w:t>
      </w:r>
    </w:p>
    <w:p w:rsidR="4A880ADB" w:rsidP="4A880ADB" w:rsidRDefault="4A880ADB" w14:paraId="0BCAD99F" w14:textId="0A912476">
      <w:pPr>
        <w:spacing w:after="0" w:line="276" w:lineRule="auto"/>
        <w:rPr>
          <w:rFonts w:ascii="Calibri" w:hAnsi="Calibri" w:eastAsia="Calibri" w:cs="Calibri"/>
          <w:color w:val="000000" w:themeColor="text1"/>
          <w:sz w:val="24"/>
          <w:szCs w:val="24"/>
        </w:rPr>
      </w:pPr>
    </w:p>
    <w:p w:rsidR="2EC4AC4F" w:rsidP="4A880ADB" w:rsidRDefault="2EC4AC4F" w14:paraId="7C0394C4" w14:textId="5FC121C5">
      <w:pPr>
        <w:spacing w:after="0" w:line="276" w:lineRule="auto"/>
        <w:rPr>
          <w:rFonts w:ascii="Calibri" w:hAnsi="Calibri" w:eastAsia="Calibri" w:cs="Calibri"/>
          <w:color w:val="000000" w:themeColor="text1"/>
          <w:sz w:val="24"/>
          <w:szCs w:val="24"/>
          <w:u w:val="single"/>
        </w:rPr>
      </w:pPr>
      <w:r w:rsidRPr="4A880ADB">
        <w:rPr>
          <w:rFonts w:ascii="Calibri" w:hAnsi="Calibri" w:eastAsia="Calibri" w:cs="Calibri"/>
          <w:color w:val="000000" w:themeColor="text1"/>
          <w:sz w:val="24"/>
          <w:szCs w:val="24"/>
          <w:u w:val="single"/>
        </w:rPr>
        <w:t>Helseforetakene og informasjon om skadegrad</w:t>
      </w:r>
    </w:p>
    <w:p w:rsidR="2EC4AC4F" w:rsidP="4A880ADB" w:rsidRDefault="2EC4AC4F" w14:paraId="6EAB1898" w14:textId="764B9212">
      <w:pPr>
        <w:spacing w:after="0"/>
        <w:rPr>
          <w:rFonts w:eastAsia="Times New Roman"/>
          <w:color w:val="000000" w:themeColor="text1"/>
          <w:sz w:val="24"/>
          <w:szCs w:val="24"/>
          <w:lang w:eastAsia="nb-NO"/>
        </w:rPr>
      </w:pPr>
      <w:r w:rsidRPr="4A880ADB">
        <w:rPr>
          <w:rFonts w:eastAsia="Times New Roman"/>
          <w:color w:val="000000" w:themeColor="text1"/>
          <w:sz w:val="24"/>
          <w:szCs w:val="24"/>
          <w:lang w:eastAsia="nb-NO"/>
        </w:rPr>
        <w:t xml:space="preserve">Sekretariatet orienterte om at den juridiske utredningen var lagt fram på det digitale redaktørmøtet samme dag. Styrets nestleder </w:t>
      </w:r>
      <w:r w:rsidRPr="4A880ADB" w:rsidR="1A60198E">
        <w:rPr>
          <w:rFonts w:eastAsia="Times New Roman"/>
          <w:color w:val="000000" w:themeColor="text1"/>
          <w:sz w:val="24"/>
          <w:szCs w:val="24"/>
          <w:lang w:eastAsia="nb-NO"/>
        </w:rPr>
        <w:t xml:space="preserve">foreslo at det kunne utredes en tiltaksliste der man </w:t>
      </w:r>
      <w:r w:rsidRPr="4A880ADB" w:rsidR="73D027E4">
        <w:rPr>
          <w:rFonts w:eastAsia="Times New Roman"/>
          <w:color w:val="000000" w:themeColor="text1"/>
          <w:sz w:val="24"/>
          <w:szCs w:val="24"/>
          <w:lang w:eastAsia="nb-NO"/>
        </w:rPr>
        <w:t xml:space="preserve">kan konkretisere ulike oppgaver i forbindelse med </w:t>
      </w:r>
      <w:r w:rsidRPr="4A880ADB" w:rsidR="644CC57F">
        <w:rPr>
          <w:rFonts w:eastAsia="Times New Roman"/>
          <w:color w:val="000000" w:themeColor="text1"/>
          <w:sz w:val="24"/>
          <w:szCs w:val="24"/>
          <w:lang w:eastAsia="nb-NO"/>
        </w:rPr>
        <w:t xml:space="preserve">denne saken. Det ble påpekt at </w:t>
      </w:r>
    </w:p>
    <w:p w:rsidR="00450329" w:rsidP="4A880ADB" w:rsidRDefault="644CC57F" w14:paraId="1CB1914B" w14:textId="545664C0">
      <w:pPr>
        <w:spacing w:after="0"/>
        <w:rPr>
          <w:rFonts w:eastAsia="Times New Roman"/>
          <w:color w:val="000000"/>
          <w:sz w:val="24"/>
          <w:szCs w:val="24"/>
          <w:lang w:eastAsia="nb-NO"/>
        </w:rPr>
      </w:pPr>
      <w:r w:rsidRPr="4A880ADB">
        <w:rPr>
          <w:rFonts w:eastAsia="Times New Roman"/>
          <w:color w:val="000000" w:themeColor="text1"/>
          <w:sz w:val="24"/>
          <w:szCs w:val="24"/>
          <w:lang w:eastAsia="nb-NO"/>
        </w:rPr>
        <w:t>e</w:t>
      </w:r>
      <w:r w:rsidRPr="4A880ADB" w:rsidR="00450329">
        <w:rPr>
          <w:rFonts w:eastAsia="Times New Roman"/>
          <w:color w:val="000000" w:themeColor="text1"/>
          <w:sz w:val="24"/>
          <w:szCs w:val="24"/>
          <w:lang w:eastAsia="nb-NO"/>
        </w:rPr>
        <w:t>ksempler og konsekvenser</w:t>
      </w:r>
      <w:r w:rsidRPr="4A880ADB" w:rsidR="002C399D">
        <w:rPr>
          <w:rFonts w:eastAsia="Times New Roman"/>
          <w:color w:val="000000" w:themeColor="text1"/>
          <w:sz w:val="24"/>
          <w:szCs w:val="24"/>
          <w:lang w:eastAsia="nb-NO"/>
        </w:rPr>
        <w:t xml:space="preserve"> blir viktig argumentasjon</w:t>
      </w:r>
      <w:r w:rsidRPr="4A880ADB" w:rsidR="5C312D64">
        <w:rPr>
          <w:rFonts w:eastAsia="Times New Roman"/>
          <w:color w:val="000000" w:themeColor="text1"/>
          <w:sz w:val="24"/>
          <w:szCs w:val="24"/>
          <w:lang w:eastAsia="nb-NO"/>
        </w:rPr>
        <w:t xml:space="preserve"> i saken. Det ble også vist til påloggingssystemer slik vi kjenner fra domstolene som en mulighet også når det gjelder opplysninger om skadegrad.</w:t>
      </w:r>
    </w:p>
    <w:p w:rsidR="4A880ADB" w:rsidP="4A880ADB" w:rsidRDefault="4A880ADB" w14:paraId="26D041FA" w14:textId="0EE22A6B">
      <w:pPr>
        <w:spacing w:after="0"/>
        <w:rPr>
          <w:rFonts w:eastAsia="Times New Roman"/>
          <w:color w:val="000000" w:themeColor="text1"/>
          <w:sz w:val="24"/>
          <w:szCs w:val="24"/>
          <w:lang w:eastAsia="nb-NO"/>
        </w:rPr>
      </w:pPr>
    </w:p>
    <w:p w:rsidR="29584115" w:rsidP="4A880ADB" w:rsidRDefault="29584115" w14:paraId="72E6C37A" w14:textId="3559F3CC">
      <w:pPr>
        <w:spacing w:after="0" w:line="276" w:lineRule="auto"/>
        <w:rPr>
          <w:rFonts w:ascii="Calibri" w:hAnsi="Calibri" w:eastAsia="Calibri" w:cs="Calibri"/>
          <w:color w:val="222222"/>
          <w:sz w:val="24"/>
          <w:szCs w:val="24"/>
          <w:u w:val="single"/>
        </w:rPr>
      </w:pPr>
      <w:r w:rsidRPr="4A880ADB">
        <w:rPr>
          <w:rFonts w:ascii="Calibri" w:hAnsi="Calibri" w:eastAsia="Calibri" w:cs="Calibri"/>
          <w:color w:val="222222"/>
          <w:sz w:val="24"/>
          <w:szCs w:val="24"/>
          <w:u w:val="single"/>
        </w:rPr>
        <w:t xml:space="preserve">Medieorganisasjonene med felles uttalelse om </w:t>
      </w:r>
      <w:proofErr w:type="spellStart"/>
      <w:r w:rsidRPr="4A880ADB">
        <w:rPr>
          <w:rFonts w:ascii="Calibri" w:hAnsi="Calibri" w:eastAsia="Calibri" w:cs="Calibri"/>
          <w:color w:val="222222"/>
          <w:sz w:val="24"/>
          <w:szCs w:val="24"/>
          <w:u w:val="single"/>
        </w:rPr>
        <w:t>Medienorge</w:t>
      </w:r>
      <w:proofErr w:type="spellEnd"/>
    </w:p>
    <w:p w:rsidR="29584115" w:rsidP="4A880ADB" w:rsidRDefault="29584115" w14:paraId="33F0E72B" w14:textId="5A77D48F">
      <w:pPr>
        <w:spacing w:after="0" w:line="276" w:lineRule="auto"/>
        <w:rPr>
          <w:rFonts w:ascii="Calibri" w:hAnsi="Calibri" w:eastAsia="Calibri" w:cs="Calibri"/>
          <w:color w:val="222222"/>
          <w:sz w:val="24"/>
          <w:szCs w:val="24"/>
        </w:rPr>
      </w:pPr>
      <w:r w:rsidRPr="4A880ADB">
        <w:rPr>
          <w:rFonts w:ascii="Calibri" w:hAnsi="Calibri" w:eastAsia="Calibri" w:cs="Calibri"/>
          <w:color w:val="222222"/>
          <w:sz w:val="24"/>
          <w:szCs w:val="24"/>
        </w:rPr>
        <w:t xml:space="preserve">Sekretariatet orienterte om en mulig finansieringsløsning for </w:t>
      </w:r>
      <w:proofErr w:type="spellStart"/>
      <w:r w:rsidRPr="4A880ADB">
        <w:rPr>
          <w:rFonts w:ascii="Calibri" w:hAnsi="Calibri" w:eastAsia="Calibri" w:cs="Calibri"/>
          <w:color w:val="222222"/>
          <w:sz w:val="24"/>
          <w:szCs w:val="24"/>
        </w:rPr>
        <w:t>Medienorge</w:t>
      </w:r>
      <w:proofErr w:type="spellEnd"/>
      <w:r w:rsidRPr="4A880ADB">
        <w:rPr>
          <w:rFonts w:ascii="Calibri" w:hAnsi="Calibri" w:eastAsia="Calibri" w:cs="Calibri"/>
          <w:color w:val="222222"/>
          <w:sz w:val="24"/>
          <w:szCs w:val="24"/>
        </w:rPr>
        <w:t xml:space="preserve"> som diskutertes blant noen av stiftelsene i bransjen.</w:t>
      </w:r>
    </w:p>
    <w:p w:rsidR="4A880ADB" w:rsidP="4A880ADB" w:rsidRDefault="4A880ADB" w14:paraId="0B671677" w14:textId="1C3D5EB1">
      <w:pPr>
        <w:spacing w:after="0" w:line="276" w:lineRule="auto"/>
        <w:rPr>
          <w:rFonts w:ascii="Calibri" w:hAnsi="Calibri" w:eastAsia="Calibri" w:cs="Calibri"/>
          <w:color w:val="222222"/>
          <w:sz w:val="24"/>
          <w:szCs w:val="24"/>
        </w:rPr>
      </w:pPr>
    </w:p>
    <w:p w:rsidRPr="00A9394D" w:rsidR="4A880ADB" w:rsidP="00A9394D" w:rsidRDefault="2C846FBA" w14:paraId="36058A90" w14:textId="43E90B7B">
      <w:pPr>
        <w:pStyle w:val="Overskrift4"/>
        <w:spacing w:before="0" w:line="276" w:lineRule="auto"/>
        <w:rPr>
          <w:rFonts w:ascii="Calibri" w:hAnsi="Calibri" w:eastAsia="Calibri" w:cs="Calibri"/>
          <w:i w:val="0"/>
          <w:iCs w:val="0"/>
          <w:color w:val="0D0D0D" w:themeColor="text1" w:themeTint="F2"/>
          <w:sz w:val="24"/>
          <w:szCs w:val="24"/>
          <w:u w:val="single"/>
        </w:rPr>
      </w:pPr>
      <w:r w:rsidRPr="4A880ADB">
        <w:rPr>
          <w:rFonts w:ascii="Calibri" w:hAnsi="Calibri" w:eastAsia="Calibri" w:cs="Calibri"/>
          <w:i w:val="0"/>
          <w:iCs w:val="0"/>
          <w:color w:val="0D0D0D" w:themeColor="text1" w:themeTint="F2"/>
          <w:sz w:val="24"/>
          <w:szCs w:val="24"/>
          <w:u w:val="single"/>
        </w:rPr>
        <w:t>Service i forbindelse med skattelistene</w:t>
      </w:r>
    </w:p>
    <w:p w:rsidR="2C846FBA" w:rsidP="4A880ADB" w:rsidRDefault="2C846FBA" w14:paraId="08E799B3" w14:textId="3BD3AB9F">
      <w:pPr>
        <w:spacing w:after="0"/>
        <w:rPr>
          <w:rFonts w:eastAsia="Times New Roman"/>
          <w:color w:val="000000" w:themeColor="text1"/>
          <w:sz w:val="24"/>
          <w:szCs w:val="24"/>
          <w:lang w:eastAsia="nb-NO"/>
        </w:rPr>
      </w:pPr>
      <w:r w:rsidRPr="4A880ADB">
        <w:rPr>
          <w:rFonts w:eastAsia="Times New Roman"/>
          <w:color w:val="000000" w:themeColor="text1"/>
          <w:sz w:val="24"/>
          <w:szCs w:val="24"/>
          <w:lang w:eastAsia="nb-NO"/>
        </w:rPr>
        <w:t xml:space="preserve">Irene Halvorsen spilte inn </w:t>
      </w:r>
      <w:r w:rsidRPr="4A880ADB" w:rsidR="5898D2A8">
        <w:rPr>
          <w:rFonts w:eastAsia="Times New Roman"/>
          <w:color w:val="000000" w:themeColor="text1"/>
          <w:sz w:val="24"/>
          <w:szCs w:val="24"/>
          <w:lang w:eastAsia="nb-NO"/>
        </w:rPr>
        <w:t xml:space="preserve">at det er </w:t>
      </w:r>
      <w:r w:rsidRPr="4A880ADB" w:rsidR="00F351FC">
        <w:rPr>
          <w:rFonts w:eastAsia="Times New Roman"/>
          <w:color w:val="000000" w:themeColor="text1"/>
          <w:sz w:val="24"/>
          <w:szCs w:val="24"/>
          <w:lang w:eastAsia="nb-NO"/>
        </w:rPr>
        <w:t xml:space="preserve">komplisert teknisk </w:t>
      </w:r>
      <w:r w:rsidRPr="4A880ADB" w:rsidR="410E74A8">
        <w:rPr>
          <w:rFonts w:eastAsia="Times New Roman"/>
          <w:color w:val="000000" w:themeColor="text1"/>
          <w:sz w:val="24"/>
          <w:szCs w:val="24"/>
          <w:lang w:eastAsia="nb-NO"/>
        </w:rPr>
        <w:t xml:space="preserve">og svært tidkrevende </w:t>
      </w:r>
      <w:r w:rsidRPr="4A880ADB" w:rsidR="00F351FC">
        <w:rPr>
          <w:rFonts w:eastAsia="Times New Roman"/>
          <w:color w:val="000000" w:themeColor="text1"/>
          <w:sz w:val="24"/>
          <w:szCs w:val="24"/>
          <w:lang w:eastAsia="nb-NO"/>
        </w:rPr>
        <w:t xml:space="preserve">å nyttiggjøre seg skattelistene.  </w:t>
      </w:r>
      <w:r w:rsidRPr="4A880ADB" w:rsidR="10D72176">
        <w:rPr>
          <w:rFonts w:eastAsia="Times New Roman"/>
          <w:color w:val="000000" w:themeColor="text1"/>
          <w:sz w:val="24"/>
          <w:szCs w:val="24"/>
          <w:lang w:eastAsia="nb-NO"/>
        </w:rPr>
        <w:t>B</w:t>
      </w:r>
      <w:r w:rsidRPr="4A880ADB" w:rsidR="002C399D">
        <w:rPr>
          <w:rFonts w:eastAsia="Times New Roman"/>
          <w:color w:val="000000" w:themeColor="text1"/>
          <w:sz w:val="24"/>
          <w:szCs w:val="24"/>
          <w:lang w:eastAsia="nb-NO"/>
        </w:rPr>
        <w:t>ør NR ta en posisjon inn mot neste års tall med tanke på standardisering og tilgjengeliggjøring</w:t>
      </w:r>
      <w:r w:rsidRPr="4A880ADB" w:rsidR="1B18599B">
        <w:rPr>
          <w:rFonts w:eastAsia="Times New Roman"/>
          <w:color w:val="000000" w:themeColor="text1"/>
          <w:sz w:val="24"/>
          <w:szCs w:val="24"/>
          <w:lang w:eastAsia="nb-NO"/>
        </w:rPr>
        <w:t xml:space="preserve"> av informasjon fra det offentlige</w:t>
      </w:r>
      <w:r w:rsidRPr="4A880ADB" w:rsidR="002C399D">
        <w:rPr>
          <w:rFonts w:eastAsia="Times New Roman"/>
          <w:color w:val="000000" w:themeColor="text1"/>
          <w:sz w:val="24"/>
          <w:szCs w:val="24"/>
          <w:lang w:eastAsia="nb-NO"/>
        </w:rPr>
        <w:t xml:space="preserve">? Gjelder ikke bare skattelister, men også f.eks. </w:t>
      </w:r>
      <w:proofErr w:type="spellStart"/>
      <w:r w:rsidRPr="4A880ADB" w:rsidR="002C399D">
        <w:rPr>
          <w:rFonts w:eastAsia="Times New Roman"/>
          <w:color w:val="000000" w:themeColor="text1"/>
          <w:sz w:val="24"/>
          <w:szCs w:val="24"/>
          <w:lang w:eastAsia="nb-NO"/>
        </w:rPr>
        <w:t>tilskuddslister</w:t>
      </w:r>
      <w:proofErr w:type="spellEnd"/>
      <w:r w:rsidRPr="4A880ADB" w:rsidR="002C399D">
        <w:rPr>
          <w:rFonts w:eastAsia="Times New Roman"/>
          <w:color w:val="000000" w:themeColor="text1"/>
          <w:sz w:val="24"/>
          <w:szCs w:val="24"/>
          <w:lang w:eastAsia="nb-NO"/>
        </w:rPr>
        <w:t xml:space="preserve"> for landbruket osv. </w:t>
      </w:r>
      <w:r w:rsidRPr="4A880ADB" w:rsidR="00F351FC">
        <w:rPr>
          <w:rFonts w:eastAsia="Times New Roman"/>
          <w:color w:val="000000" w:themeColor="text1"/>
          <w:sz w:val="24"/>
          <w:szCs w:val="24"/>
          <w:lang w:eastAsia="nb-NO"/>
        </w:rPr>
        <w:t>Olav</w:t>
      </w:r>
      <w:r w:rsidRPr="4A880ADB" w:rsidR="5EE53C0F">
        <w:rPr>
          <w:rFonts w:eastAsia="Times New Roman"/>
          <w:color w:val="000000" w:themeColor="text1"/>
          <w:sz w:val="24"/>
          <w:szCs w:val="24"/>
          <w:lang w:eastAsia="nb-NO"/>
        </w:rPr>
        <w:t xml:space="preserve"> </w:t>
      </w:r>
      <w:r w:rsidR="003B17BE">
        <w:rPr>
          <w:rFonts w:eastAsia="Times New Roman"/>
          <w:color w:val="000000" w:themeColor="text1"/>
          <w:sz w:val="24"/>
          <w:szCs w:val="24"/>
          <w:lang w:eastAsia="nb-NO"/>
        </w:rPr>
        <w:t xml:space="preserve">Sandnes </w:t>
      </w:r>
      <w:r w:rsidRPr="4A880ADB" w:rsidR="5EE53C0F">
        <w:rPr>
          <w:rFonts w:eastAsia="Times New Roman"/>
          <w:color w:val="000000" w:themeColor="text1"/>
          <w:sz w:val="24"/>
          <w:szCs w:val="24"/>
          <w:lang w:eastAsia="nb-NO"/>
        </w:rPr>
        <w:t>foreslo at NRK kanskje kan bidra til tilgjengeliggjøring av skattelister gjennom sitt ansvar for mediemangfold og samarbeid.</w:t>
      </w:r>
    </w:p>
    <w:p w:rsidRPr="00524B06" w:rsidR="00524B06" w:rsidP="00524B06" w:rsidRDefault="00524B06" w14:paraId="54EE92ED" w14:textId="5C7FC98C">
      <w:pPr>
        <w:spacing w:after="0"/>
        <w:rPr>
          <w:rFonts w:eastAsia="Times New Roman"/>
          <w:color w:val="000000"/>
          <w:sz w:val="24"/>
          <w:szCs w:val="24"/>
          <w:lang w:eastAsia="nb-NO"/>
        </w:rPr>
      </w:pPr>
      <w:r w:rsidRPr="4A880ADB">
        <w:rPr>
          <w:rFonts w:eastAsia="Times New Roman"/>
          <w:color w:val="000000" w:themeColor="text1"/>
          <w:sz w:val="24"/>
          <w:szCs w:val="24"/>
          <w:lang w:eastAsia="nb-NO"/>
        </w:rPr>
        <w:t>Styret tar statusrapporten til orientering.</w:t>
      </w:r>
    </w:p>
    <w:p w:rsidRPr="006A6592" w:rsidR="006A6592" w:rsidP="4A880ADB" w:rsidRDefault="006A6592" w14:paraId="654B1DEC" w14:textId="18730CBC">
      <w:pPr>
        <w:spacing w:after="0"/>
        <w:rPr>
          <w:rFonts w:eastAsia="Times New Roman"/>
          <w:color w:val="000000" w:themeColor="text1"/>
          <w:sz w:val="24"/>
          <w:szCs w:val="24"/>
          <w:lang w:eastAsia="nb-NO"/>
        </w:rPr>
      </w:pPr>
    </w:p>
    <w:p w:rsidRPr="006A6592" w:rsidR="006A6592" w:rsidP="4A880ADB" w:rsidRDefault="6E78EA85" w14:paraId="3465610E" w14:textId="2A4536FC">
      <w:pPr>
        <w:pStyle w:val="xmsolistparagraph"/>
        <w:spacing w:beforeAutospacing="0" w:after="0" w:afterAutospacing="0" w:line="276" w:lineRule="auto"/>
        <w:rPr>
          <w:rFonts w:asciiTheme="minorHAnsi" w:hAnsiTheme="minorHAnsi" w:cstheme="minorBidi"/>
          <w:color w:val="000000" w:themeColor="text1"/>
          <w:sz w:val="24"/>
          <w:szCs w:val="24"/>
        </w:rPr>
      </w:pPr>
      <w:r w:rsidRPr="4A880ADB">
        <w:rPr>
          <w:rFonts w:asciiTheme="minorHAnsi" w:hAnsiTheme="minorHAnsi" w:cstheme="minorBidi"/>
          <w:color w:val="000000" w:themeColor="text1"/>
          <w:sz w:val="24"/>
          <w:szCs w:val="24"/>
          <w:u w:val="single"/>
        </w:rPr>
        <w:t>Vedtak:</w:t>
      </w:r>
      <w:r w:rsidRPr="4A880ADB">
        <w:rPr>
          <w:rFonts w:asciiTheme="minorHAnsi" w:hAnsiTheme="minorHAnsi" w:cstheme="minorBidi"/>
          <w:color w:val="000000" w:themeColor="text1"/>
          <w:sz w:val="24"/>
          <w:szCs w:val="24"/>
        </w:rPr>
        <w:t xml:space="preserve"> Statusrapporten ble tatt til etterretning.</w:t>
      </w:r>
    </w:p>
    <w:p w:rsidRPr="006A6592" w:rsidR="006A6592" w:rsidP="4A880ADB" w:rsidRDefault="006A6592" w14:paraId="1E210BA7" w14:textId="6ABD0680">
      <w:pPr>
        <w:spacing w:after="0"/>
        <w:rPr>
          <w:rFonts w:eastAsia="Times New Roman"/>
          <w:color w:val="000000"/>
          <w:sz w:val="24"/>
          <w:szCs w:val="24"/>
          <w:lang w:eastAsia="nb-NO"/>
        </w:rPr>
      </w:pPr>
    </w:p>
    <w:p w:rsidRPr="00F351FC" w:rsidR="003747AF" w:rsidP="003747AF" w:rsidRDefault="003747AF" w14:paraId="69AEEFEB" w14:textId="77777777">
      <w:pPr>
        <w:spacing w:after="0"/>
        <w:rPr>
          <w:rFonts w:ascii="Times New Roman" w:hAnsi="Times New Roman" w:eastAsia="Times New Roman" w:cs="Times New Roman"/>
          <w:color w:val="000000"/>
          <w:sz w:val="24"/>
          <w:szCs w:val="24"/>
          <w:lang w:eastAsia="nb-NO"/>
        </w:rPr>
      </w:pPr>
    </w:p>
    <w:p w:rsidRPr="00524B06" w:rsidR="00524B06" w:rsidP="003747AF" w:rsidRDefault="003747AF" w14:paraId="6B55B1AE" w14:textId="66B3FD4A">
      <w:pPr>
        <w:spacing w:after="0"/>
        <w:rPr>
          <w:rFonts w:eastAsia="Times New Roman"/>
          <w:b/>
          <w:bCs/>
          <w:color w:val="000000"/>
          <w:sz w:val="24"/>
          <w:szCs w:val="24"/>
          <w:lang w:eastAsia="nb-NO"/>
        </w:rPr>
      </w:pPr>
      <w:r w:rsidRPr="4A880ADB">
        <w:rPr>
          <w:rFonts w:eastAsia="Times New Roman"/>
          <w:b/>
          <w:bCs/>
          <w:color w:val="000000" w:themeColor="text1"/>
          <w:sz w:val="24"/>
          <w:szCs w:val="24"/>
          <w:lang w:eastAsia="nb-NO"/>
        </w:rPr>
        <w:t>Sak 2023-05: Høringsuttalelser </w:t>
      </w:r>
    </w:p>
    <w:p w:rsidR="244EE6A2" w:rsidP="4A880ADB" w:rsidRDefault="244EE6A2" w14:paraId="21F0615F" w14:textId="56CC07B3">
      <w:pPr>
        <w:spacing w:after="0"/>
        <w:rPr>
          <w:rFonts w:eastAsiaTheme="minorEastAsia"/>
          <w:sz w:val="24"/>
          <w:szCs w:val="24"/>
        </w:rPr>
      </w:pPr>
      <w:r w:rsidRPr="4A880ADB">
        <w:rPr>
          <w:rFonts w:eastAsiaTheme="minorEastAsia"/>
          <w:sz w:val="24"/>
          <w:szCs w:val="24"/>
        </w:rPr>
        <w:t xml:space="preserve">Styret diskuterte spørsmål knyttet til </w:t>
      </w:r>
      <w:proofErr w:type="spellStart"/>
      <w:r w:rsidRPr="4A880ADB" w:rsidR="16114073">
        <w:rPr>
          <w:rFonts w:eastAsiaTheme="minorEastAsia"/>
          <w:sz w:val="24"/>
          <w:szCs w:val="24"/>
        </w:rPr>
        <w:t>atferdsbasert</w:t>
      </w:r>
      <w:proofErr w:type="spellEnd"/>
      <w:r w:rsidRPr="4A880ADB" w:rsidR="16114073">
        <w:rPr>
          <w:rFonts w:eastAsiaTheme="minorEastAsia"/>
          <w:sz w:val="24"/>
          <w:szCs w:val="24"/>
        </w:rPr>
        <w:t xml:space="preserve"> markedsføring og retten til å bli glemt i høringsuttalelsen om personvernkommisjonens rapport.</w:t>
      </w:r>
      <w:r w:rsidRPr="4A880ADB" w:rsidR="16114073">
        <w:rPr>
          <w:rFonts w:eastAsiaTheme="minorEastAsia"/>
          <w:sz w:val="24"/>
          <w:szCs w:val="24"/>
          <w:u w:val="single"/>
        </w:rPr>
        <w:t xml:space="preserve"> </w:t>
      </w:r>
    </w:p>
    <w:p w:rsidRPr="006526DB" w:rsidR="006526DB" w:rsidP="4A880ADB" w:rsidRDefault="006526DB" w14:paraId="4AE2A3B6" w14:textId="4956FB3E">
      <w:pPr>
        <w:spacing w:after="0"/>
        <w:rPr>
          <w:rFonts w:eastAsiaTheme="minorEastAsia"/>
          <w:sz w:val="24"/>
          <w:szCs w:val="24"/>
        </w:rPr>
      </w:pPr>
      <w:r w:rsidRPr="4A880ADB">
        <w:rPr>
          <w:rFonts w:eastAsiaTheme="minorEastAsia"/>
          <w:sz w:val="24"/>
          <w:szCs w:val="24"/>
          <w:u w:val="single"/>
        </w:rPr>
        <w:t>Vedtak:</w:t>
      </w:r>
      <w:r w:rsidRPr="4A880ADB">
        <w:rPr>
          <w:rFonts w:eastAsiaTheme="minorEastAsia"/>
          <w:sz w:val="24"/>
          <w:szCs w:val="24"/>
        </w:rPr>
        <w:t xml:space="preserve"> Uttalelse til sak 1) Personvernkommisjonens rapport </w:t>
      </w:r>
      <w:proofErr w:type="gramStart"/>
      <w:r w:rsidRPr="4A880ADB">
        <w:rPr>
          <w:rFonts w:eastAsiaTheme="minorEastAsia"/>
          <w:sz w:val="24"/>
          <w:szCs w:val="24"/>
        </w:rPr>
        <w:t>avgis</w:t>
      </w:r>
      <w:proofErr w:type="gramEnd"/>
      <w:r w:rsidRPr="4A880ADB">
        <w:rPr>
          <w:rFonts w:eastAsiaTheme="minorEastAsia"/>
          <w:sz w:val="24"/>
          <w:szCs w:val="24"/>
        </w:rPr>
        <w:t xml:space="preserve"> i tråd med sekretariatets utkast og med de endringer som fremkom i styrets møte. Utkast til uttalelse i sak 2) legges frem i styrets møte 28. mars.</w:t>
      </w:r>
    </w:p>
    <w:p w:rsidRPr="00B81714" w:rsidR="005C7F62" w:rsidP="003747AF" w:rsidRDefault="005C7F62" w14:paraId="1E2F74A2" w14:textId="77777777">
      <w:pPr>
        <w:spacing w:after="0"/>
        <w:rPr>
          <w:rFonts w:ascii="Times New Roman" w:hAnsi="Times New Roman" w:eastAsia="Times New Roman" w:cs="Times New Roman"/>
          <w:color w:val="000000"/>
          <w:sz w:val="24"/>
          <w:szCs w:val="24"/>
          <w:lang w:eastAsia="nb-NO"/>
        </w:rPr>
      </w:pPr>
    </w:p>
    <w:p w:rsidRPr="00524B06" w:rsidR="003747AF" w:rsidP="003747AF" w:rsidRDefault="003747AF" w14:paraId="263463FB" w14:textId="4FF9A775">
      <w:pPr>
        <w:spacing w:after="0"/>
        <w:rPr>
          <w:rFonts w:eastAsia="Times New Roman"/>
          <w:b/>
          <w:bCs/>
          <w:color w:val="000000"/>
          <w:sz w:val="24"/>
          <w:szCs w:val="24"/>
          <w:lang w:eastAsia="nb-NO"/>
        </w:rPr>
      </w:pPr>
      <w:r w:rsidRPr="4A880ADB">
        <w:rPr>
          <w:rFonts w:eastAsia="Times New Roman"/>
          <w:b/>
          <w:bCs/>
          <w:color w:val="000000" w:themeColor="text1"/>
          <w:sz w:val="24"/>
          <w:szCs w:val="24"/>
          <w:lang w:eastAsia="nb-NO"/>
        </w:rPr>
        <w:t>Sak 2023-06: Handlingsplanen 2023-2025</w:t>
      </w:r>
    </w:p>
    <w:p w:rsidR="39138716" w:rsidP="4A880ADB" w:rsidRDefault="39138716" w14:paraId="12660344" w14:textId="439FE4BB">
      <w:pPr>
        <w:spacing w:after="0"/>
        <w:rPr>
          <w:rFonts w:eastAsia="Times New Roman"/>
          <w:color w:val="000000" w:themeColor="text1"/>
          <w:sz w:val="24"/>
          <w:szCs w:val="24"/>
          <w:lang w:eastAsia="nb-NO"/>
        </w:rPr>
      </w:pPr>
      <w:r w:rsidRPr="4A880ADB">
        <w:rPr>
          <w:rFonts w:eastAsia="Times New Roman"/>
          <w:color w:val="000000" w:themeColor="text1"/>
          <w:sz w:val="24"/>
          <w:szCs w:val="24"/>
          <w:lang w:eastAsia="nb-NO"/>
        </w:rPr>
        <w:t xml:space="preserve">Sekretariatet la fram forslaget til handlingsplan. Det legges opp til at planen </w:t>
      </w:r>
      <w:r w:rsidRPr="4A880ADB" w:rsidR="77B86C47">
        <w:rPr>
          <w:rFonts w:eastAsia="Times New Roman"/>
          <w:color w:val="000000" w:themeColor="text1"/>
          <w:sz w:val="24"/>
          <w:szCs w:val="24"/>
          <w:lang w:eastAsia="nb-NO"/>
        </w:rPr>
        <w:t xml:space="preserve">er mer dynamisk og kan revideres underveis i perioden. Det ble diskutert hvorvidt det </w:t>
      </w:r>
      <w:r w:rsidRPr="4A880ADB" w:rsidR="7E2304C2">
        <w:rPr>
          <w:rFonts w:eastAsia="Times New Roman"/>
          <w:color w:val="000000" w:themeColor="text1"/>
          <w:sz w:val="24"/>
          <w:szCs w:val="24"/>
          <w:lang w:eastAsia="nb-NO"/>
        </w:rPr>
        <w:t>burde være et mer generelt kompetansemål, eller om det var r</w:t>
      </w:r>
      <w:r w:rsidRPr="4A880ADB" w:rsidR="3D8A541E">
        <w:rPr>
          <w:rFonts w:eastAsia="Times New Roman"/>
          <w:color w:val="000000" w:themeColor="text1"/>
          <w:sz w:val="24"/>
          <w:szCs w:val="24"/>
          <w:lang w:eastAsia="nb-NO"/>
        </w:rPr>
        <w:t>iktig</w:t>
      </w:r>
      <w:r w:rsidRPr="4A880ADB" w:rsidR="7E2304C2">
        <w:rPr>
          <w:rFonts w:eastAsia="Times New Roman"/>
          <w:color w:val="000000" w:themeColor="text1"/>
          <w:sz w:val="24"/>
          <w:szCs w:val="24"/>
          <w:lang w:eastAsia="nb-NO"/>
        </w:rPr>
        <w:t xml:space="preserve"> å holde fast med et mål om </w:t>
      </w:r>
      <w:r w:rsidRPr="4A880ADB" w:rsidR="40DFE307">
        <w:rPr>
          <w:rFonts w:eastAsia="Times New Roman"/>
          <w:color w:val="000000" w:themeColor="text1"/>
          <w:sz w:val="24"/>
          <w:szCs w:val="24"/>
          <w:lang w:eastAsia="nb-NO"/>
        </w:rPr>
        <w:t>å styrke den enkelte redaktør i møte med den teknologiske utviklingen</w:t>
      </w:r>
      <w:r w:rsidRPr="4A880ADB" w:rsidR="65F2585C">
        <w:rPr>
          <w:rFonts w:eastAsia="Times New Roman"/>
          <w:color w:val="000000" w:themeColor="text1"/>
          <w:sz w:val="24"/>
          <w:szCs w:val="24"/>
          <w:lang w:eastAsia="nb-NO"/>
        </w:rPr>
        <w:t xml:space="preserve"> og hvorvidt et behov for økonomisk kompetanse burde</w:t>
      </w:r>
      <w:r w:rsidRPr="4A880ADB" w:rsidR="78A1E966">
        <w:rPr>
          <w:rFonts w:eastAsia="Times New Roman"/>
          <w:color w:val="000000" w:themeColor="text1"/>
          <w:sz w:val="24"/>
          <w:szCs w:val="24"/>
          <w:lang w:eastAsia="nb-NO"/>
        </w:rPr>
        <w:t xml:space="preserve"> konkretiseres</w:t>
      </w:r>
      <w:r w:rsidRPr="4A880ADB" w:rsidR="65F2585C">
        <w:rPr>
          <w:rFonts w:eastAsia="Times New Roman"/>
          <w:color w:val="000000" w:themeColor="text1"/>
          <w:sz w:val="24"/>
          <w:szCs w:val="24"/>
          <w:lang w:eastAsia="nb-NO"/>
        </w:rPr>
        <w:t xml:space="preserve"> i planen.</w:t>
      </w:r>
      <w:r w:rsidRPr="4A880ADB" w:rsidR="40DFE307">
        <w:rPr>
          <w:rFonts w:eastAsia="Times New Roman"/>
          <w:color w:val="000000" w:themeColor="text1"/>
          <w:sz w:val="24"/>
          <w:szCs w:val="24"/>
          <w:lang w:eastAsia="nb-NO"/>
        </w:rPr>
        <w:t xml:space="preserve"> Styrets medlemmer kom med flere innspill til </w:t>
      </w:r>
      <w:r w:rsidRPr="4A880ADB" w:rsidR="3E1EF8AE">
        <w:rPr>
          <w:rFonts w:eastAsia="Times New Roman"/>
          <w:color w:val="000000" w:themeColor="text1"/>
          <w:sz w:val="24"/>
          <w:szCs w:val="24"/>
          <w:lang w:eastAsia="nb-NO"/>
        </w:rPr>
        <w:t xml:space="preserve">mindre </w:t>
      </w:r>
      <w:r w:rsidRPr="4A880ADB" w:rsidR="05672C7B">
        <w:rPr>
          <w:rFonts w:eastAsia="Times New Roman"/>
          <w:color w:val="000000" w:themeColor="text1"/>
          <w:sz w:val="24"/>
          <w:szCs w:val="24"/>
          <w:lang w:eastAsia="nb-NO"/>
        </w:rPr>
        <w:t>justeringer i planen</w:t>
      </w:r>
      <w:r w:rsidRPr="4A880ADB" w:rsidR="16FF9B88">
        <w:rPr>
          <w:rFonts w:eastAsia="Times New Roman"/>
          <w:color w:val="000000" w:themeColor="text1"/>
          <w:sz w:val="24"/>
          <w:szCs w:val="24"/>
          <w:lang w:eastAsia="nb-NO"/>
        </w:rPr>
        <w:t xml:space="preserve">. </w:t>
      </w:r>
    </w:p>
    <w:p w:rsidR="2C1B6CE4" w:rsidP="4A880ADB" w:rsidRDefault="2C1B6CE4" w14:paraId="501FDEA7" w14:textId="7245CBF4">
      <w:pPr>
        <w:spacing w:after="0"/>
        <w:rPr>
          <w:rFonts w:eastAsiaTheme="minorEastAsia"/>
          <w:color w:val="353535"/>
          <w:sz w:val="24"/>
          <w:szCs w:val="24"/>
        </w:rPr>
      </w:pPr>
      <w:r w:rsidRPr="4A880ADB">
        <w:rPr>
          <w:rFonts w:eastAsiaTheme="minorEastAsia"/>
          <w:color w:val="000000" w:themeColor="text1"/>
          <w:sz w:val="24"/>
          <w:szCs w:val="24"/>
          <w:u w:val="single"/>
          <w:lang w:eastAsia="nb-NO"/>
        </w:rPr>
        <w:t>Vedtak:</w:t>
      </w:r>
      <w:r w:rsidRPr="4A880ADB">
        <w:rPr>
          <w:rFonts w:eastAsiaTheme="minorEastAsia"/>
          <w:color w:val="000000" w:themeColor="text1"/>
          <w:sz w:val="24"/>
          <w:szCs w:val="24"/>
          <w:lang w:eastAsia="nb-NO"/>
        </w:rPr>
        <w:t xml:space="preserve"> </w:t>
      </w:r>
      <w:r w:rsidRPr="4A880ADB" w:rsidR="1D4193FB">
        <w:rPr>
          <w:rFonts w:eastAsiaTheme="minorEastAsia"/>
          <w:color w:val="353535"/>
          <w:sz w:val="24"/>
          <w:szCs w:val="24"/>
        </w:rPr>
        <w:t>Styrets forslag til handlingsplan for 2023-2025 sendes ut på høring til medlemmene og regionforeningene med de endringer som ble gjort i styrets møte.</w:t>
      </w:r>
    </w:p>
    <w:p w:rsidR="4A880ADB" w:rsidP="4A880ADB" w:rsidRDefault="4A880ADB" w14:paraId="6F16242A" w14:textId="1B65B7B1">
      <w:pPr>
        <w:spacing w:after="0" w:line="240" w:lineRule="auto"/>
        <w:rPr>
          <w:rFonts w:ascii="Calibri Light" w:hAnsi="Calibri Light" w:eastAsia="Calibri Light" w:cs="Calibri Light"/>
          <w:color w:val="000000" w:themeColor="text1"/>
          <w:sz w:val="24"/>
          <w:szCs w:val="24"/>
        </w:rPr>
      </w:pPr>
    </w:p>
    <w:p w:rsidRPr="00B81714" w:rsidR="0039545E" w:rsidP="003747AF" w:rsidRDefault="0039545E" w14:paraId="561F1763" w14:textId="77777777">
      <w:pPr>
        <w:spacing w:after="0"/>
        <w:rPr>
          <w:rFonts w:ascii="Times New Roman" w:hAnsi="Times New Roman" w:eastAsia="Times New Roman" w:cs="Times New Roman"/>
          <w:color w:val="000000"/>
          <w:sz w:val="24"/>
          <w:szCs w:val="24"/>
          <w:lang w:eastAsia="nb-NO"/>
        </w:rPr>
      </w:pPr>
    </w:p>
    <w:p w:rsidRPr="00524B06" w:rsidR="003747AF" w:rsidP="003747AF" w:rsidRDefault="003747AF" w14:paraId="42EC67E1" w14:textId="01D10C75">
      <w:pPr>
        <w:spacing w:after="0"/>
        <w:rPr>
          <w:rFonts w:eastAsia="Times New Roman"/>
          <w:b/>
          <w:bCs/>
          <w:color w:val="000000"/>
          <w:sz w:val="24"/>
          <w:szCs w:val="24"/>
          <w:lang w:eastAsia="nb-NO"/>
        </w:rPr>
      </w:pPr>
      <w:r w:rsidRPr="00524B06">
        <w:rPr>
          <w:rFonts w:eastAsia="Times New Roman"/>
          <w:b/>
          <w:bCs/>
          <w:color w:val="000000"/>
          <w:sz w:val="24"/>
          <w:szCs w:val="24"/>
          <w:lang w:eastAsia="nb-NO"/>
        </w:rPr>
        <w:t>Sak 2023-07: Kollektiv forvaltning av opphavsrett – behov for retningslinjer</w:t>
      </w:r>
    </w:p>
    <w:p w:rsidR="0039545E" w:rsidP="4A880ADB" w:rsidRDefault="0039545E" w14:paraId="20CE6DB1" w14:textId="79B5F58C">
      <w:pPr>
        <w:spacing w:after="0"/>
        <w:rPr>
          <w:rFonts w:eastAsia="Times New Roman"/>
          <w:color w:val="000000" w:themeColor="text1"/>
          <w:sz w:val="24"/>
          <w:szCs w:val="24"/>
          <w:lang w:eastAsia="nb-NO"/>
        </w:rPr>
      </w:pPr>
      <w:r w:rsidRPr="4A880ADB">
        <w:rPr>
          <w:rFonts w:eastAsia="Times New Roman"/>
          <w:color w:val="000000" w:themeColor="text1"/>
          <w:sz w:val="24"/>
          <w:szCs w:val="24"/>
          <w:lang w:eastAsia="nb-NO"/>
        </w:rPr>
        <w:t xml:space="preserve">Sekretariatet orienterte om </w:t>
      </w:r>
      <w:r w:rsidRPr="4A880ADB" w:rsidR="28895ABB">
        <w:rPr>
          <w:rFonts w:eastAsia="Times New Roman"/>
          <w:color w:val="000000" w:themeColor="text1"/>
          <w:sz w:val="24"/>
          <w:szCs w:val="24"/>
          <w:lang w:eastAsia="nb-NO"/>
        </w:rPr>
        <w:t xml:space="preserve">det nye lovverket som får konsekvenser for NRs fordeling av vederlagsmidler. </w:t>
      </w:r>
      <w:r w:rsidRPr="4A880ADB" w:rsidR="79DDD0F6">
        <w:rPr>
          <w:rFonts w:eastAsia="Times New Roman"/>
          <w:color w:val="000000" w:themeColor="text1"/>
          <w:sz w:val="24"/>
          <w:szCs w:val="24"/>
          <w:lang w:eastAsia="nb-NO"/>
        </w:rPr>
        <w:t>Fram mot neste styremøte vil sekretariatet utarbeide forslag til retningslinjer og vedtektsendringer både når det gjelder NRs egne vedtekter og vedtektene for NRs vederlagsfond.</w:t>
      </w:r>
    </w:p>
    <w:p w:rsidRPr="00955C03" w:rsidR="00524B06" w:rsidP="00524B06" w:rsidRDefault="00524B06" w14:paraId="7DB6067C" w14:textId="44BD4BAD">
      <w:pPr>
        <w:pStyle w:val="NormalWeb"/>
        <w:shd w:val="clear" w:color="auto" w:fill="FFFFFF"/>
        <w:spacing w:line="276" w:lineRule="auto"/>
        <w:rPr>
          <w:rFonts w:asciiTheme="minorHAnsi" w:hAnsiTheme="minorHAnsi" w:cstheme="minorHAnsi"/>
          <w:color w:val="222222"/>
        </w:rPr>
      </w:pPr>
      <w:r w:rsidRPr="00524B06">
        <w:rPr>
          <w:rStyle w:val="normaltextrun"/>
          <w:rFonts w:asciiTheme="minorHAnsi" w:hAnsiTheme="minorHAnsi" w:cstheme="minorHAnsi"/>
          <w:color w:val="000000"/>
          <w:u w:val="single"/>
          <w:shd w:val="clear" w:color="auto" w:fill="FFFFFF"/>
        </w:rPr>
        <w:t>Vedtak:</w:t>
      </w:r>
      <w:r>
        <w:rPr>
          <w:rStyle w:val="normaltextrun"/>
          <w:rFonts w:asciiTheme="minorHAnsi" w:hAnsiTheme="minorHAnsi" w:cstheme="minorHAnsi"/>
          <w:color w:val="000000"/>
          <w:shd w:val="clear" w:color="auto" w:fill="FFFFFF"/>
        </w:rPr>
        <w:t xml:space="preserve"> </w:t>
      </w:r>
      <w:r w:rsidRPr="00955C03">
        <w:rPr>
          <w:rStyle w:val="normaltextrun"/>
          <w:rFonts w:asciiTheme="minorHAnsi" w:hAnsiTheme="minorHAnsi" w:cstheme="minorHAnsi"/>
          <w:color w:val="000000"/>
          <w:shd w:val="clear" w:color="auto" w:fill="FFFFFF"/>
        </w:rPr>
        <w:t>Sekretariatet legger fram et konkret forslag til vedtektsendringer samt retningslinjer for forvaltning og fordeling av vederlagsmidler til rettighetshaverne som behandles på styrets møte 28. mars og som deretter sendes videre for endelig behandling på NRs landsmøte 10. mai.</w:t>
      </w:r>
    </w:p>
    <w:p w:rsidRPr="00B81714" w:rsidR="0039545E" w:rsidP="003747AF" w:rsidRDefault="0039545E" w14:paraId="0E4DBD9E" w14:textId="77777777">
      <w:pPr>
        <w:spacing w:after="0"/>
        <w:rPr>
          <w:rFonts w:ascii="Times New Roman" w:hAnsi="Times New Roman" w:eastAsia="Times New Roman" w:cs="Times New Roman"/>
          <w:color w:val="000000"/>
          <w:sz w:val="24"/>
          <w:szCs w:val="24"/>
          <w:lang w:eastAsia="nb-NO"/>
        </w:rPr>
      </w:pPr>
    </w:p>
    <w:p w:rsidRPr="006526DB" w:rsidR="003747AF" w:rsidP="003747AF" w:rsidRDefault="003747AF" w14:paraId="0259F876" w14:textId="184C06CE">
      <w:pPr>
        <w:spacing w:after="0"/>
        <w:rPr>
          <w:rFonts w:eastAsia="Times New Roman"/>
          <w:b/>
          <w:bCs/>
          <w:color w:val="000000"/>
          <w:sz w:val="24"/>
          <w:szCs w:val="24"/>
          <w:lang w:eastAsia="nb-NO"/>
        </w:rPr>
      </w:pPr>
      <w:r w:rsidRPr="4A880ADB">
        <w:rPr>
          <w:rFonts w:eastAsia="Times New Roman"/>
          <w:b/>
          <w:bCs/>
          <w:color w:val="000000" w:themeColor="text1"/>
          <w:sz w:val="24"/>
          <w:szCs w:val="24"/>
          <w:lang w:eastAsia="nb-NO"/>
        </w:rPr>
        <w:t>Sak 2023-08: Behov for ny leverandør av nettsider</w:t>
      </w:r>
    </w:p>
    <w:p w:rsidR="7C09DB22" w:rsidP="4A880ADB" w:rsidRDefault="7C09DB22" w14:paraId="1E1660A7" w14:textId="00531D17">
      <w:pPr>
        <w:spacing w:after="0"/>
        <w:rPr>
          <w:sz w:val="24"/>
          <w:szCs w:val="24"/>
        </w:rPr>
      </w:pPr>
      <w:r w:rsidRPr="4A880ADB">
        <w:rPr>
          <w:sz w:val="24"/>
          <w:szCs w:val="24"/>
        </w:rPr>
        <w:t>Sekretariatet gjorde rede for de ulike forslagene til nettsider og gikk gjennom tilbudet fra Labrador som ble ettersendt kort tid før styrets møte.</w:t>
      </w:r>
      <w:r w:rsidRPr="4A880ADB">
        <w:rPr>
          <w:sz w:val="24"/>
          <w:szCs w:val="24"/>
          <w:u w:val="single"/>
        </w:rPr>
        <w:t xml:space="preserve"> </w:t>
      </w:r>
    </w:p>
    <w:p w:rsidRPr="00CD23FD" w:rsidR="006526DB" w:rsidP="006526DB" w:rsidRDefault="006526DB" w14:paraId="5C48922F" w14:textId="41991E93">
      <w:pPr>
        <w:spacing w:after="0"/>
        <w:rPr>
          <w:sz w:val="24"/>
          <w:szCs w:val="24"/>
        </w:rPr>
      </w:pPr>
      <w:r w:rsidRPr="4A880ADB">
        <w:rPr>
          <w:sz w:val="24"/>
          <w:szCs w:val="24"/>
          <w:u w:val="single"/>
        </w:rPr>
        <w:t>Vedtak:</w:t>
      </w:r>
      <w:r w:rsidRPr="4A880ADB">
        <w:rPr>
          <w:sz w:val="24"/>
          <w:szCs w:val="24"/>
        </w:rPr>
        <w:t xml:space="preserve"> Styret stiller seg bak behovet for nye nettsider og visuell profil, og gir sekretariatet fullmakt til å følge opp tilbudene fra Journey</w:t>
      </w:r>
      <w:r w:rsidRPr="4A880ADB" w:rsidR="0EB96C2D">
        <w:rPr>
          <w:sz w:val="24"/>
          <w:szCs w:val="24"/>
        </w:rPr>
        <w:t xml:space="preserve">, </w:t>
      </w:r>
      <w:r w:rsidRPr="4A880ADB">
        <w:rPr>
          <w:sz w:val="24"/>
          <w:szCs w:val="24"/>
        </w:rPr>
        <w:t xml:space="preserve">Kult byrå </w:t>
      </w:r>
      <w:r w:rsidRPr="4A880ADB" w:rsidR="7A97A086">
        <w:rPr>
          <w:sz w:val="24"/>
          <w:szCs w:val="24"/>
        </w:rPr>
        <w:t xml:space="preserve">og Labrador </w:t>
      </w:r>
      <w:r w:rsidRPr="4A880ADB">
        <w:rPr>
          <w:sz w:val="24"/>
          <w:szCs w:val="24"/>
        </w:rPr>
        <w:t>videre. Endelig avgjørelse kan behandles per epost eller i neste styremøte.</w:t>
      </w:r>
    </w:p>
    <w:p w:rsidRPr="00B81714" w:rsidR="003666E1" w:rsidP="003747AF" w:rsidRDefault="003666E1" w14:paraId="287A9DFA" w14:textId="77777777">
      <w:pPr>
        <w:spacing w:after="0"/>
        <w:rPr>
          <w:rFonts w:ascii="Times New Roman" w:hAnsi="Times New Roman" w:eastAsia="Times New Roman" w:cs="Times New Roman"/>
          <w:color w:val="000000"/>
          <w:sz w:val="24"/>
          <w:szCs w:val="24"/>
          <w:lang w:eastAsia="nb-NO"/>
        </w:rPr>
      </w:pPr>
    </w:p>
    <w:p w:rsidRPr="006526DB" w:rsidR="003747AF" w:rsidP="003747AF" w:rsidRDefault="003747AF" w14:paraId="509D728D" w14:textId="73D3AC9F">
      <w:pPr>
        <w:spacing w:after="0"/>
        <w:rPr>
          <w:rFonts w:eastAsia="Times New Roman"/>
          <w:b/>
          <w:bCs/>
          <w:color w:val="000000"/>
          <w:sz w:val="24"/>
          <w:szCs w:val="24"/>
          <w:lang w:eastAsia="nb-NO"/>
        </w:rPr>
      </w:pPr>
      <w:r w:rsidRPr="4A880ADB">
        <w:rPr>
          <w:rFonts w:eastAsia="Times New Roman"/>
          <w:b/>
          <w:bCs/>
          <w:color w:val="000000" w:themeColor="text1"/>
          <w:sz w:val="24"/>
          <w:szCs w:val="24"/>
          <w:lang w:eastAsia="nb-NO"/>
        </w:rPr>
        <w:t>Sak 2023-09: Kommende møter og arrangementer – inkl. Medieleder 2023/Landsmøtet 2023</w:t>
      </w:r>
    </w:p>
    <w:p w:rsidR="4A880ADB" w:rsidP="4A880ADB" w:rsidRDefault="4A880ADB" w14:paraId="13B3D89C" w14:textId="6B1C0853">
      <w:pPr>
        <w:spacing w:after="0"/>
        <w:rPr>
          <w:rFonts w:eastAsiaTheme="minorEastAsia"/>
          <w:b/>
          <w:bCs/>
          <w:color w:val="000000" w:themeColor="text1"/>
          <w:sz w:val="24"/>
          <w:szCs w:val="24"/>
          <w:lang w:eastAsia="nb-NO"/>
        </w:rPr>
      </w:pPr>
    </w:p>
    <w:p w:rsidRPr="0059692F" w:rsidR="006526DB" w:rsidP="4A880ADB" w:rsidRDefault="006526DB" w14:paraId="7DCB965B" w14:textId="1FEBF7FA">
      <w:pPr>
        <w:pStyle w:val="Listeavsnitt"/>
        <w:spacing w:line="276" w:lineRule="auto"/>
        <w:ind w:left="0"/>
        <w:rPr>
          <w:rFonts w:eastAsiaTheme="minorEastAsia"/>
          <w:sz w:val="24"/>
          <w:szCs w:val="24"/>
        </w:rPr>
      </w:pPr>
      <w:r w:rsidRPr="4A880ADB">
        <w:rPr>
          <w:rFonts w:eastAsiaTheme="minorEastAsia"/>
          <w:sz w:val="24"/>
          <w:szCs w:val="24"/>
          <w:u w:val="single"/>
        </w:rPr>
        <w:lastRenderedPageBreak/>
        <w:t>Vedtak:</w:t>
      </w:r>
      <w:r w:rsidRPr="4A880ADB">
        <w:rPr>
          <w:rFonts w:eastAsiaTheme="minorEastAsia"/>
          <w:sz w:val="24"/>
          <w:szCs w:val="24"/>
        </w:rPr>
        <w:t xml:space="preserve"> Møteplanen vedtas i tråd med sekretariatets innstilling og de endringer som ble gjort i styrets møte. Sekretariatet </w:t>
      </w:r>
      <w:r w:rsidRPr="4A880ADB" w:rsidR="3AAEC054">
        <w:rPr>
          <w:rFonts w:eastAsiaTheme="minorEastAsia"/>
          <w:sz w:val="24"/>
          <w:szCs w:val="24"/>
        </w:rPr>
        <w:t>undersøker</w:t>
      </w:r>
      <w:r w:rsidRPr="4A880ADB">
        <w:rPr>
          <w:rFonts w:eastAsiaTheme="minorEastAsia"/>
          <w:sz w:val="24"/>
          <w:szCs w:val="24"/>
        </w:rPr>
        <w:t xml:space="preserve"> muligheten for fysisk styremøte på Utøya 15. juni.</w:t>
      </w:r>
    </w:p>
    <w:p w:rsidRPr="00B81714" w:rsidR="003666E1" w:rsidP="003747AF" w:rsidRDefault="003666E1" w14:paraId="53EE2EFB" w14:textId="77777777">
      <w:pPr>
        <w:spacing w:after="0"/>
        <w:rPr>
          <w:rFonts w:ascii="Times New Roman" w:hAnsi="Times New Roman" w:eastAsia="Times New Roman" w:cs="Times New Roman"/>
          <w:color w:val="000000"/>
          <w:sz w:val="24"/>
          <w:szCs w:val="24"/>
          <w:lang w:eastAsia="nb-NO"/>
        </w:rPr>
      </w:pPr>
    </w:p>
    <w:p w:rsidRPr="006526DB" w:rsidR="003747AF" w:rsidP="003747AF" w:rsidRDefault="003747AF" w14:paraId="43406118" w14:textId="77777777">
      <w:pPr>
        <w:spacing w:after="0"/>
        <w:rPr>
          <w:rFonts w:ascii="Times New Roman" w:hAnsi="Times New Roman" w:eastAsia="Times New Roman" w:cs="Times New Roman"/>
          <w:b/>
          <w:bCs/>
          <w:color w:val="000000"/>
          <w:sz w:val="24"/>
          <w:szCs w:val="24"/>
          <w:lang w:eastAsia="nb-NO"/>
        </w:rPr>
      </w:pPr>
      <w:r w:rsidRPr="006526DB">
        <w:rPr>
          <w:rFonts w:eastAsia="Times New Roman"/>
          <w:b/>
          <w:bCs/>
          <w:color w:val="000000"/>
          <w:sz w:val="24"/>
          <w:szCs w:val="24"/>
          <w:lang w:eastAsia="nb-NO"/>
        </w:rPr>
        <w:t>Sak 2023-10 Eventuelt</w:t>
      </w:r>
    </w:p>
    <w:p w:rsidR="000D5369" w:rsidP="4A880ADB" w:rsidRDefault="004A1198" w14:paraId="55D3DF64" w14:textId="0B21499C">
      <w:pPr>
        <w:spacing w:after="0"/>
        <w:rPr>
          <w:rFonts w:eastAsiaTheme="minorEastAsia"/>
          <w:sz w:val="24"/>
          <w:szCs w:val="24"/>
        </w:rPr>
      </w:pPr>
      <w:r w:rsidRPr="4A880ADB">
        <w:rPr>
          <w:rFonts w:eastAsiaTheme="minorEastAsia"/>
          <w:sz w:val="24"/>
          <w:szCs w:val="24"/>
        </w:rPr>
        <w:t>Irene</w:t>
      </w:r>
      <w:r w:rsidRPr="4A880ADB" w:rsidR="0FBB73E3">
        <w:rPr>
          <w:rFonts w:eastAsiaTheme="minorEastAsia"/>
          <w:sz w:val="24"/>
          <w:szCs w:val="24"/>
        </w:rPr>
        <w:t xml:space="preserve"> Halvorsen informerte om styremøte i World Editors Forum og spurte om det var </w:t>
      </w:r>
      <w:r w:rsidRPr="4A880ADB" w:rsidR="0F7A0653">
        <w:rPr>
          <w:rFonts w:eastAsiaTheme="minorEastAsia"/>
          <w:sz w:val="24"/>
          <w:szCs w:val="24"/>
        </w:rPr>
        <w:t xml:space="preserve">greit at hun tok kontakt med utenriksjournalister i noen av mediebedriftene med tanke på innspill til </w:t>
      </w:r>
      <w:r w:rsidRPr="4A880ADB">
        <w:rPr>
          <w:rFonts w:eastAsiaTheme="minorEastAsia"/>
          <w:sz w:val="24"/>
          <w:szCs w:val="24"/>
        </w:rPr>
        <w:t xml:space="preserve">ytringsfrihetsprisen </w:t>
      </w:r>
      <w:proofErr w:type="spellStart"/>
      <w:r w:rsidRPr="4A880ADB" w:rsidR="62C4EBD5">
        <w:rPr>
          <w:rFonts w:eastAsiaTheme="minorEastAsia"/>
          <w:sz w:val="24"/>
          <w:szCs w:val="24"/>
        </w:rPr>
        <w:t>the</w:t>
      </w:r>
      <w:proofErr w:type="spellEnd"/>
      <w:r w:rsidRPr="4A880ADB" w:rsidR="62C4EBD5">
        <w:rPr>
          <w:rFonts w:eastAsiaTheme="minorEastAsia"/>
          <w:sz w:val="24"/>
          <w:szCs w:val="24"/>
        </w:rPr>
        <w:t xml:space="preserve"> </w:t>
      </w:r>
      <w:r w:rsidRPr="4A880ADB">
        <w:rPr>
          <w:rFonts w:eastAsiaTheme="minorEastAsia"/>
          <w:sz w:val="24"/>
          <w:szCs w:val="24"/>
        </w:rPr>
        <w:t>Golden Pen</w:t>
      </w:r>
      <w:r w:rsidRPr="4A880ADB" w:rsidR="75747CDF">
        <w:rPr>
          <w:rFonts w:eastAsiaTheme="minorEastAsia"/>
          <w:sz w:val="24"/>
          <w:szCs w:val="24"/>
        </w:rPr>
        <w:t xml:space="preserve"> </w:t>
      </w:r>
      <w:proofErr w:type="spellStart"/>
      <w:r w:rsidRPr="4A880ADB" w:rsidR="75747CDF">
        <w:rPr>
          <w:rFonts w:eastAsiaTheme="minorEastAsia"/>
          <w:sz w:val="24"/>
          <w:szCs w:val="24"/>
        </w:rPr>
        <w:t>of</w:t>
      </w:r>
      <w:proofErr w:type="spellEnd"/>
      <w:r w:rsidRPr="4A880ADB" w:rsidR="75747CDF">
        <w:rPr>
          <w:rFonts w:eastAsiaTheme="minorEastAsia"/>
          <w:sz w:val="24"/>
          <w:szCs w:val="24"/>
        </w:rPr>
        <w:t xml:space="preserve"> </w:t>
      </w:r>
      <w:proofErr w:type="spellStart"/>
      <w:r w:rsidRPr="4A880ADB" w:rsidR="75747CDF">
        <w:rPr>
          <w:rFonts w:eastAsiaTheme="minorEastAsia"/>
          <w:sz w:val="24"/>
          <w:szCs w:val="24"/>
        </w:rPr>
        <w:t>Freedom</w:t>
      </w:r>
      <w:proofErr w:type="spellEnd"/>
      <w:r w:rsidRPr="4A880ADB" w:rsidR="12E7A288">
        <w:rPr>
          <w:rFonts w:eastAsiaTheme="minorEastAsia"/>
          <w:sz w:val="24"/>
          <w:szCs w:val="24"/>
        </w:rPr>
        <w:t xml:space="preserve"> </w:t>
      </w:r>
      <w:proofErr w:type="spellStart"/>
      <w:r w:rsidRPr="4A880ADB" w:rsidR="12E7A288">
        <w:rPr>
          <w:rFonts w:eastAsiaTheme="minorEastAsia"/>
          <w:sz w:val="24"/>
          <w:szCs w:val="24"/>
        </w:rPr>
        <w:t>Award</w:t>
      </w:r>
      <w:proofErr w:type="spellEnd"/>
      <w:r w:rsidRPr="4A880ADB" w:rsidR="75747CDF">
        <w:rPr>
          <w:rFonts w:eastAsiaTheme="minorEastAsia"/>
          <w:sz w:val="24"/>
          <w:szCs w:val="24"/>
        </w:rPr>
        <w:t xml:space="preserve">, noe styrets medlemmer var </w:t>
      </w:r>
      <w:r w:rsidRPr="4A880ADB" w:rsidR="441F44EB">
        <w:rPr>
          <w:rFonts w:eastAsiaTheme="minorEastAsia"/>
          <w:sz w:val="24"/>
          <w:szCs w:val="24"/>
        </w:rPr>
        <w:t>positive til.</w:t>
      </w:r>
    </w:p>
    <w:p w:rsidR="4A880ADB" w:rsidP="4A880ADB" w:rsidRDefault="4A880ADB" w14:paraId="06DBEC77" w14:textId="682D75B3">
      <w:pPr>
        <w:spacing w:after="0"/>
        <w:rPr>
          <w:rFonts w:eastAsiaTheme="minorEastAsia"/>
          <w:sz w:val="24"/>
          <w:szCs w:val="24"/>
          <w:lang w:val="da-DK"/>
        </w:rPr>
      </w:pPr>
    </w:p>
    <w:p w:rsidRPr="004A1198" w:rsidR="004A1198" w:rsidP="40ACCECD" w:rsidRDefault="004A1198" w14:paraId="7E30116F" w14:textId="6BFE6584">
      <w:pPr>
        <w:spacing w:after="0"/>
        <w:rPr>
          <w:rFonts w:eastAsia="" w:eastAsiaTheme="minorEastAsia"/>
          <w:color w:val="auto"/>
          <w:sz w:val="24"/>
          <w:szCs w:val="24"/>
          <w:lang w:val="da-DK"/>
        </w:rPr>
      </w:pPr>
      <w:r w:rsidRPr="1AA9DFBD" w:rsidR="004A1198">
        <w:rPr>
          <w:rFonts w:eastAsia="" w:eastAsiaTheme="minorEastAsia"/>
          <w:color w:val="auto"/>
          <w:sz w:val="24"/>
          <w:szCs w:val="24"/>
          <w:lang w:val="da-DK"/>
        </w:rPr>
        <w:t>Bjørn</w:t>
      </w:r>
      <w:r w:rsidRPr="1AA9DFBD" w:rsidR="194E38EC">
        <w:rPr>
          <w:rFonts w:eastAsia="" w:eastAsiaTheme="minorEastAsia"/>
          <w:color w:val="auto"/>
          <w:sz w:val="24"/>
          <w:szCs w:val="24"/>
          <w:lang w:val="da-DK"/>
        </w:rPr>
        <w:t xml:space="preserve"> Rønningen spurte om status for </w:t>
      </w:r>
      <w:r w:rsidRPr="1AA9DFBD" w:rsidR="194E38EC">
        <w:rPr>
          <w:rFonts w:eastAsia="" w:eastAsiaTheme="minorEastAsia"/>
          <w:color w:val="auto"/>
          <w:sz w:val="24"/>
          <w:szCs w:val="24"/>
          <w:lang w:val="da-DK"/>
        </w:rPr>
        <w:t>utvidelse</w:t>
      </w:r>
      <w:r w:rsidRPr="1AA9DFBD" w:rsidR="194E38EC">
        <w:rPr>
          <w:rFonts w:eastAsia="" w:eastAsiaTheme="minorEastAsia"/>
          <w:color w:val="auto"/>
          <w:sz w:val="24"/>
          <w:szCs w:val="24"/>
          <w:lang w:val="da-DK"/>
        </w:rPr>
        <w:t xml:space="preserve"> av den </w:t>
      </w:r>
      <w:r w:rsidRPr="1AA9DFBD" w:rsidR="194E38EC">
        <w:rPr>
          <w:rFonts w:eastAsia="" w:eastAsiaTheme="minorEastAsia"/>
          <w:color w:val="auto"/>
          <w:sz w:val="24"/>
          <w:szCs w:val="24"/>
          <w:lang w:val="da-DK"/>
        </w:rPr>
        <w:t>såkalte</w:t>
      </w:r>
      <w:r w:rsidRPr="1AA9DFBD" w:rsidR="194E38EC">
        <w:rPr>
          <w:rFonts w:eastAsia="" w:eastAsiaTheme="minorEastAsia"/>
          <w:color w:val="auto"/>
          <w:sz w:val="24"/>
          <w:szCs w:val="24"/>
          <w:lang w:val="da-DK"/>
        </w:rPr>
        <w:t xml:space="preserve"> Oslo-piloten </w:t>
      </w:r>
      <w:r w:rsidRPr="1AA9DFBD" w:rsidR="21C8E61D">
        <w:rPr>
          <w:rFonts w:eastAsia="" w:eastAsiaTheme="minorEastAsia"/>
          <w:color w:val="auto"/>
          <w:sz w:val="24"/>
          <w:szCs w:val="24"/>
          <w:lang w:val="da-DK"/>
        </w:rPr>
        <w:t xml:space="preserve">- </w:t>
      </w:r>
      <w:r w:rsidRPr="1AA9DFBD" w:rsidR="21C8E61D">
        <w:rPr>
          <w:rFonts w:eastAsia="" w:eastAsiaTheme="minorEastAsia"/>
          <w:color w:val="auto"/>
          <w:sz w:val="24"/>
          <w:szCs w:val="24"/>
          <w:lang w:val="da-DK"/>
        </w:rPr>
        <w:t xml:space="preserve">et system som </w:t>
      </w:r>
      <w:r w:rsidRPr="1AA9DFBD" w:rsidR="21C8E61D">
        <w:rPr>
          <w:rFonts w:eastAsia="" w:eastAsiaTheme="minorEastAsia"/>
          <w:color w:val="auto"/>
          <w:sz w:val="24"/>
          <w:szCs w:val="24"/>
          <w:lang w:val="da-DK"/>
        </w:rPr>
        <w:t>gir</w:t>
      </w:r>
      <w:r w:rsidRPr="1AA9DFBD" w:rsidR="21C8E61D">
        <w:rPr>
          <w:rFonts w:eastAsia="" w:eastAsiaTheme="minorEastAsia"/>
          <w:color w:val="auto"/>
          <w:sz w:val="24"/>
          <w:szCs w:val="24"/>
          <w:lang w:val="da-DK"/>
        </w:rPr>
        <w:t xml:space="preserve"> politiet </w:t>
      </w:r>
      <w:r w:rsidRPr="1AA9DFBD" w:rsidR="21C8E61D">
        <w:rPr>
          <w:rFonts w:eastAsia="" w:eastAsiaTheme="minorEastAsia"/>
          <w:color w:val="auto"/>
          <w:sz w:val="24"/>
          <w:szCs w:val="24"/>
          <w:lang w:val="da-DK"/>
        </w:rPr>
        <w:t>mulighet</w:t>
      </w:r>
      <w:r w:rsidRPr="1AA9DFBD" w:rsidR="21C8E61D">
        <w:rPr>
          <w:rFonts w:eastAsia="" w:eastAsiaTheme="minorEastAsia"/>
          <w:color w:val="auto"/>
          <w:sz w:val="24"/>
          <w:szCs w:val="24"/>
          <w:lang w:val="da-DK"/>
        </w:rPr>
        <w:t xml:space="preserve"> til å dele sensitive </w:t>
      </w:r>
      <w:r w:rsidRPr="1AA9DFBD" w:rsidR="21C8E61D">
        <w:rPr>
          <w:rFonts w:eastAsia="" w:eastAsiaTheme="minorEastAsia"/>
          <w:color w:val="auto"/>
          <w:sz w:val="24"/>
          <w:szCs w:val="24"/>
          <w:lang w:val="da-DK"/>
        </w:rPr>
        <w:t>opplysninger</w:t>
      </w:r>
      <w:r w:rsidRPr="1AA9DFBD" w:rsidR="21C8E61D">
        <w:rPr>
          <w:rFonts w:eastAsia="" w:eastAsiaTheme="minorEastAsia"/>
          <w:color w:val="auto"/>
          <w:sz w:val="24"/>
          <w:szCs w:val="24"/>
          <w:lang w:val="da-DK"/>
        </w:rPr>
        <w:t xml:space="preserve"> direkte med pressen i forbindelse med operative </w:t>
      </w:r>
      <w:r w:rsidRPr="1AA9DFBD" w:rsidR="21C8E61D">
        <w:rPr>
          <w:rFonts w:eastAsia="" w:eastAsiaTheme="minorEastAsia"/>
          <w:color w:val="auto"/>
          <w:sz w:val="24"/>
          <w:szCs w:val="24"/>
          <w:lang w:val="da-DK"/>
        </w:rPr>
        <w:t>hendelser</w:t>
      </w:r>
      <w:r w:rsidRPr="1AA9DFBD" w:rsidR="21C8E61D">
        <w:rPr>
          <w:rFonts w:eastAsia="" w:eastAsiaTheme="minorEastAsia"/>
          <w:color w:val="auto"/>
          <w:sz w:val="24"/>
          <w:szCs w:val="24"/>
          <w:lang w:val="da-DK"/>
        </w:rPr>
        <w:t xml:space="preserve">. Christina </w:t>
      </w:r>
      <w:r w:rsidRPr="1AA9DFBD" w:rsidR="21C8E61D">
        <w:rPr>
          <w:rFonts w:eastAsia="" w:eastAsiaTheme="minorEastAsia"/>
          <w:color w:val="auto"/>
          <w:sz w:val="24"/>
          <w:szCs w:val="24"/>
          <w:lang w:val="da-DK"/>
        </w:rPr>
        <w:t>Dorthellinger</w:t>
      </w:r>
      <w:r w:rsidRPr="1AA9DFBD" w:rsidR="21C8E61D">
        <w:rPr>
          <w:rFonts w:eastAsia="" w:eastAsiaTheme="minorEastAsia"/>
          <w:color w:val="auto"/>
          <w:sz w:val="24"/>
          <w:szCs w:val="24"/>
          <w:lang w:val="da-DK"/>
        </w:rPr>
        <w:t xml:space="preserve"> </w:t>
      </w:r>
      <w:r w:rsidRPr="1AA9DFBD" w:rsidR="21C8E61D">
        <w:rPr>
          <w:rFonts w:eastAsia="" w:eastAsiaTheme="minorEastAsia"/>
          <w:color w:val="auto"/>
          <w:sz w:val="24"/>
          <w:szCs w:val="24"/>
          <w:lang w:val="da-DK"/>
        </w:rPr>
        <w:t>informerte</w:t>
      </w:r>
      <w:r w:rsidRPr="1AA9DFBD" w:rsidR="21C8E61D">
        <w:rPr>
          <w:rFonts w:eastAsia="" w:eastAsiaTheme="minorEastAsia"/>
          <w:color w:val="auto"/>
          <w:sz w:val="24"/>
          <w:szCs w:val="24"/>
          <w:lang w:val="da-DK"/>
        </w:rPr>
        <w:t xml:space="preserve"> om at det er </w:t>
      </w:r>
      <w:r w:rsidRPr="1AA9DFBD" w:rsidR="21C8E61D">
        <w:rPr>
          <w:rFonts w:eastAsia="" w:eastAsiaTheme="minorEastAsia"/>
          <w:color w:val="auto"/>
          <w:sz w:val="24"/>
          <w:szCs w:val="24"/>
          <w:lang w:val="da-DK"/>
        </w:rPr>
        <w:t>tvil</w:t>
      </w:r>
      <w:r w:rsidRPr="1AA9DFBD" w:rsidR="21C8E61D">
        <w:rPr>
          <w:rFonts w:eastAsia="" w:eastAsiaTheme="minorEastAsia"/>
          <w:color w:val="auto"/>
          <w:sz w:val="24"/>
          <w:szCs w:val="24"/>
          <w:lang w:val="da-DK"/>
        </w:rPr>
        <w:t xml:space="preserve"> i politiet om </w:t>
      </w:r>
      <w:r w:rsidRPr="1AA9DFBD" w:rsidR="21C8E61D">
        <w:rPr>
          <w:rFonts w:eastAsia="" w:eastAsiaTheme="minorEastAsia"/>
          <w:color w:val="auto"/>
          <w:sz w:val="24"/>
          <w:szCs w:val="24"/>
          <w:lang w:val="da-DK"/>
        </w:rPr>
        <w:t>bruken</w:t>
      </w:r>
      <w:r w:rsidRPr="1AA9DFBD" w:rsidR="21C8E61D">
        <w:rPr>
          <w:rFonts w:eastAsia="" w:eastAsiaTheme="minorEastAsia"/>
          <w:color w:val="auto"/>
          <w:sz w:val="24"/>
          <w:szCs w:val="24"/>
          <w:lang w:val="da-DK"/>
        </w:rPr>
        <w:t xml:space="preserve"> av Twitter og at det kan </w:t>
      </w:r>
      <w:r w:rsidRPr="1AA9DFBD" w:rsidR="21C8E61D">
        <w:rPr>
          <w:rFonts w:eastAsia="" w:eastAsiaTheme="minorEastAsia"/>
          <w:color w:val="auto"/>
          <w:sz w:val="24"/>
          <w:szCs w:val="24"/>
          <w:lang w:val="da-DK"/>
        </w:rPr>
        <w:t>bidra</w:t>
      </w:r>
      <w:r w:rsidRPr="1AA9DFBD" w:rsidR="21C8E61D">
        <w:rPr>
          <w:rFonts w:eastAsia="" w:eastAsiaTheme="minorEastAsia"/>
          <w:color w:val="auto"/>
          <w:sz w:val="24"/>
          <w:szCs w:val="24"/>
          <w:lang w:val="da-DK"/>
        </w:rPr>
        <w:t xml:space="preserve"> til å forsinke </w:t>
      </w:r>
      <w:r w:rsidRPr="1AA9DFBD" w:rsidR="21C8E61D">
        <w:rPr>
          <w:rFonts w:eastAsia="" w:eastAsiaTheme="minorEastAsia"/>
          <w:color w:val="auto"/>
          <w:sz w:val="24"/>
          <w:szCs w:val="24"/>
          <w:lang w:val="da-DK"/>
        </w:rPr>
        <w:t>utvidels</w:t>
      </w:r>
      <w:r w:rsidRPr="1AA9DFBD" w:rsidR="011B58B6">
        <w:rPr>
          <w:rFonts w:eastAsia="" w:eastAsiaTheme="minorEastAsia"/>
          <w:color w:val="auto"/>
          <w:sz w:val="24"/>
          <w:szCs w:val="24"/>
          <w:lang w:val="da-DK"/>
        </w:rPr>
        <w:t>en</w:t>
      </w:r>
      <w:r w:rsidRPr="1AA9DFBD" w:rsidR="011B58B6">
        <w:rPr>
          <w:rFonts w:eastAsia="" w:eastAsiaTheme="minorEastAsia"/>
          <w:color w:val="auto"/>
          <w:sz w:val="24"/>
          <w:szCs w:val="24"/>
          <w:lang w:val="da-DK"/>
        </w:rPr>
        <w:t xml:space="preserve"> av </w:t>
      </w:r>
      <w:r w:rsidRPr="1AA9DFBD" w:rsidR="011B58B6">
        <w:rPr>
          <w:rFonts w:eastAsia="" w:eastAsiaTheme="minorEastAsia"/>
          <w:color w:val="auto"/>
          <w:sz w:val="24"/>
          <w:szCs w:val="24"/>
          <w:lang w:val="da-DK"/>
        </w:rPr>
        <w:t>prosjektet</w:t>
      </w:r>
      <w:r w:rsidRPr="1AA9DFBD" w:rsidR="011B58B6">
        <w:rPr>
          <w:rFonts w:eastAsia="" w:eastAsiaTheme="minorEastAsia"/>
          <w:color w:val="auto"/>
          <w:sz w:val="24"/>
          <w:szCs w:val="24"/>
          <w:lang w:val="da-DK"/>
        </w:rPr>
        <w:t xml:space="preserve">. Sekretariatet </w:t>
      </w:r>
      <w:r w:rsidRPr="1AA9DFBD" w:rsidR="011B58B6">
        <w:rPr>
          <w:rFonts w:eastAsia="" w:eastAsiaTheme="minorEastAsia"/>
          <w:color w:val="auto"/>
          <w:sz w:val="24"/>
          <w:szCs w:val="24"/>
          <w:lang w:val="da-DK"/>
        </w:rPr>
        <w:t>ori</w:t>
      </w:r>
      <w:r w:rsidRPr="1AA9DFBD" w:rsidR="16A3BF2E">
        <w:rPr>
          <w:rFonts w:eastAsia="" w:eastAsiaTheme="minorEastAsia"/>
          <w:color w:val="auto"/>
          <w:sz w:val="24"/>
          <w:szCs w:val="24"/>
          <w:lang w:val="da-DK"/>
        </w:rPr>
        <w:t>e</w:t>
      </w:r>
      <w:r w:rsidRPr="1AA9DFBD" w:rsidR="011B58B6">
        <w:rPr>
          <w:rFonts w:eastAsia="" w:eastAsiaTheme="minorEastAsia"/>
          <w:color w:val="auto"/>
          <w:sz w:val="24"/>
          <w:szCs w:val="24"/>
          <w:lang w:val="da-DK"/>
        </w:rPr>
        <w:t>nterte</w:t>
      </w:r>
      <w:r w:rsidRPr="1AA9DFBD" w:rsidR="011B58B6">
        <w:rPr>
          <w:rFonts w:eastAsia="" w:eastAsiaTheme="minorEastAsia"/>
          <w:color w:val="auto"/>
          <w:sz w:val="24"/>
          <w:szCs w:val="24"/>
          <w:lang w:val="da-DK"/>
        </w:rPr>
        <w:t xml:space="preserve"> om at Jørgen Dahl Kristensen i </w:t>
      </w:r>
      <w:r w:rsidRPr="1AA9DFBD" w:rsidR="011B58B6">
        <w:rPr>
          <w:rFonts w:eastAsia="" w:eastAsiaTheme="minorEastAsia"/>
          <w:color w:val="auto"/>
          <w:sz w:val="24"/>
          <w:szCs w:val="24"/>
          <w:lang w:val="da-DK"/>
        </w:rPr>
        <w:t>Budstikka</w:t>
      </w:r>
      <w:r w:rsidRPr="1AA9DFBD" w:rsidR="011B58B6">
        <w:rPr>
          <w:rFonts w:eastAsia="" w:eastAsiaTheme="minorEastAsia"/>
          <w:color w:val="auto"/>
          <w:sz w:val="24"/>
          <w:szCs w:val="24"/>
          <w:lang w:val="da-DK"/>
        </w:rPr>
        <w:t xml:space="preserve"> har </w:t>
      </w:r>
      <w:r w:rsidRPr="1AA9DFBD" w:rsidR="011B58B6">
        <w:rPr>
          <w:rFonts w:eastAsia="" w:eastAsiaTheme="minorEastAsia"/>
          <w:color w:val="auto"/>
          <w:sz w:val="24"/>
          <w:szCs w:val="24"/>
          <w:lang w:val="da-DK"/>
        </w:rPr>
        <w:t>spilt</w:t>
      </w:r>
      <w:r w:rsidRPr="1AA9DFBD" w:rsidR="011B58B6">
        <w:rPr>
          <w:rFonts w:eastAsia="" w:eastAsiaTheme="minorEastAsia"/>
          <w:color w:val="auto"/>
          <w:sz w:val="24"/>
          <w:szCs w:val="24"/>
          <w:lang w:val="da-DK"/>
        </w:rPr>
        <w:t xml:space="preserve"> </w:t>
      </w:r>
      <w:r w:rsidRPr="1AA9DFBD" w:rsidR="011B58B6">
        <w:rPr>
          <w:rFonts w:eastAsia="" w:eastAsiaTheme="minorEastAsia"/>
          <w:color w:val="auto"/>
          <w:sz w:val="24"/>
          <w:szCs w:val="24"/>
          <w:lang w:val="da-DK"/>
        </w:rPr>
        <w:t>inn</w:t>
      </w:r>
      <w:r w:rsidRPr="1AA9DFBD" w:rsidR="011B58B6">
        <w:rPr>
          <w:rFonts w:eastAsia="" w:eastAsiaTheme="minorEastAsia"/>
          <w:color w:val="auto"/>
          <w:sz w:val="24"/>
          <w:szCs w:val="24"/>
          <w:lang w:val="da-DK"/>
        </w:rPr>
        <w:t xml:space="preserve"> at Oslo-piloten kan være tema på Medieleder eller andre </w:t>
      </w:r>
      <w:r w:rsidRPr="1AA9DFBD" w:rsidR="011B58B6">
        <w:rPr>
          <w:rFonts w:eastAsia="" w:eastAsiaTheme="minorEastAsia"/>
          <w:color w:val="auto"/>
          <w:sz w:val="24"/>
          <w:szCs w:val="24"/>
          <w:lang w:val="da-DK"/>
        </w:rPr>
        <w:t>konferanser</w:t>
      </w:r>
      <w:r w:rsidRPr="1AA9DFBD" w:rsidR="011B58B6">
        <w:rPr>
          <w:rFonts w:eastAsia="" w:eastAsiaTheme="minorEastAsia"/>
          <w:color w:val="auto"/>
          <w:sz w:val="24"/>
          <w:szCs w:val="24"/>
          <w:lang w:val="da-DK"/>
        </w:rPr>
        <w:t xml:space="preserve"> denne våren. En løsning kan være å få status for </w:t>
      </w:r>
      <w:r w:rsidRPr="1AA9DFBD" w:rsidR="011B58B6">
        <w:rPr>
          <w:rFonts w:eastAsia="" w:eastAsiaTheme="minorEastAsia"/>
          <w:color w:val="auto"/>
          <w:sz w:val="24"/>
          <w:szCs w:val="24"/>
          <w:lang w:val="da-DK"/>
        </w:rPr>
        <w:t>arbeidet</w:t>
      </w:r>
      <w:r w:rsidRPr="1AA9DFBD" w:rsidR="011B58B6">
        <w:rPr>
          <w:rFonts w:eastAsia="" w:eastAsiaTheme="minorEastAsia"/>
          <w:color w:val="auto"/>
          <w:sz w:val="24"/>
          <w:szCs w:val="24"/>
          <w:lang w:val="da-DK"/>
        </w:rPr>
        <w:t xml:space="preserve"> v</w:t>
      </w:r>
      <w:r w:rsidRPr="1AA9DFBD" w:rsidR="3FC03DE7">
        <w:rPr>
          <w:rFonts w:eastAsia="" w:eastAsiaTheme="minorEastAsia"/>
          <w:color w:val="auto"/>
          <w:sz w:val="24"/>
          <w:szCs w:val="24"/>
          <w:lang w:val="da-DK"/>
        </w:rPr>
        <w:t>ia en digital redaktør-</w:t>
      </w:r>
      <w:r w:rsidRPr="1AA9DFBD" w:rsidR="3FC03DE7">
        <w:rPr>
          <w:rFonts w:eastAsia="" w:eastAsiaTheme="minorEastAsia"/>
          <w:color w:val="auto"/>
          <w:sz w:val="24"/>
          <w:szCs w:val="24"/>
          <w:lang w:val="da-DK"/>
        </w:rPr>
        <w:t>lunsj</w:t>
      </w:r>
      <w:r w:rsidRPr="1AA9DFBD" w:rsidR="3FC03DE7">
        <w:rPr>
          <w:rFonts w:eastAsia="" w:eastAsiaTheme="minorEastAsia"/>
          <w:color w:val="auto"/>
          <w:sz w:val="24"/>
          <w:szCs w:val="24"/>
          <w:lang w:val="da-DK"/>
        </w:rPr>
        <w:t xml:space="preserve"> om kort tid. </w:t>
      </w:r>
    </w:p>
    <w:p w:rsidRPr="004A1198" w:rsidR="004A1198" w:rsidP="1AA9DFBD" w:rsidRDefault="004A1198" w14:paraId="24C1BB5D" w14:textId="14C6A639" w14:noSpellErr="1">
      <w:pPr>
        <w:spacing w:after="0"/>
        <w:rPr>
          <w:rFonts w:eastAsia="" w:eastAsiaTheme="minorEastAsia"/>
          <w:sz w:val="24"/>
          <w:szCs w:val="24"/>
        </w:rPr>
      </w:pPr>
    </w:p>
    <w:p w:rsidR="1AA9DFBD" w:rsidP="1AA9DFBD" w:rsidRDefault="1AA9DFBD" w14:paraId="426F20DC" w14:textId="675D77DF">
      <w:pPr>
        <w:pStyle w:val="Normal"/>
        <w:spacing w:after="0"/>
        <w:rPr>
          <w:rFonts w:eastAsia="" w:eastAsiaTheme="minorEastAsia"/>
          <w:sz w:val="24"/>
          <w:szCs w:val="24"/>
        </w:rPr>
      </w:pPr>
    </w:p>
    <w:p w:rsidR="1AA9DFBD" w:rsidP="1AA9DFBD" w:rsidRDefault="1AA9DFBD" w14:paraId="569536D0" w14:textId="700C4265">
      <w:pPr>
        <w:pStyle w:val="Normal"/>
        <w:spacing w:after="0"/>
        <w:rPr>
          <w:rFonts w:eastAsia="" w:eastAsiaTheme="minorEastAsia"/>
          <w:sz w:val="24"/>
          <w:szCs w:val="24"/>
        </w:rPr>
      </w:pPr>
    </w:p>
    <w:p w:rsidR="1AA9DFBD" w:rsidP="1AA9DFBD" w:rsidRDefault="1AA9DFBD" w14:paraId="77819E17" w14:textId="3FCC9EF4">
      <w:pPr>
        <w:pStyle w:val="Normal"/>
        <w:spacing w:after="0"/>
        <w:rPr>
          <w:rFonts w:eastAsia="" w:eastAsiaTheme="minorEastAsia"/>
          <w:sz w:val="24"/>
          <w:szCs w:val="24"/>
        </w:rPr>
      </w:pPr>
    </w:p>
    <w:p w:rsidR="1AA9DFBD" w:rsidP="1AA9DFBD" w:rsidRDefault="1AA9DFBD" w14:paraId="6CF5C705" w14:textId="582809E3">
      <w:pPr>
        <w:pStyle w:val="Normal"/>
        <w:spacing w:after="0"/>
        <w:rPr>
          <w:rFonts w:eastAsia="" w:eastAsiaTheme="minorEastAsia"/>
          <w:sz w:val="24"/>
          <w:szCs w:val="24"/>
        </w:rPr>
      </w:pPr>
    </w:p>
    <w:p w:rsidR="1AA9DFBD" w:rsidP="1AA9DFBD" w:rsidRDefault="1AA9DFBD" w14:paraId="6B6F38E3" w14:textId="57CBB532">
      <w:pPr>
        <w:pStyle w:val="Normal"/>
        <w:spacing w:after="0"/>
        <w:rPr>
          <w:rFonts w:eastAsia="" w:eastAsiaTheme="minorEastAsia"/>
          <w:sz w:val="22"/>
          <w:szCs w:val="22"/>
        </w:rPr>
      </w:pPr>
    </w:p>
    <w:p w:rsidR="23D517BC" w:rsidP="1AA9DFBD" w:rsidRDefault="23D517BC" w14:paraId="69BB93F7" w14:textId="1D2A1A38">
      <w:pPr>
        <w:spacing w:before="0" w:beforeAutospacing="off" w:after="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1AA9DFBD" w:rsidR="23D517BC">
        <w:rPr>
          <w:rStyle w:val="normaltextrun"/>
          <w:rFonts w:ascii="Calibri" w:hAnsi="Calibri" w:eastAsia="Calibri" w:cs="Calibri"/>
          <w:b w:val="0"/>
          <w:bCs w:val="0"/>
          <w:i w:val="0"/>
          <w:iCs w:val="0"/>
          <w:caps w:val="0"/>
          <w:smallCaps w:val="0"/>
          <w:noProof w:val="0"/>
          <w:color w:val="000000" w:themeColor="text1" w:themeTint="FF" w:themeShade="FF"/>
          <w:sz w:val="22"/>
          <w:szCs w:val="22"/>
          <w:lang w:val="nb-NO"/>
        </w:rPr>
        <w:t>Oslo, 2023-02-07 </w:t>
      </w:r>
    </w:p>
    <w:p w:rsidR="23D517BC" w:rsidP="1AA9DFBD" w:rsidRDefault="23D517BC" w14:paraId="515DF5E2" w14:textId="569B9F48">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1AA9DFBD" w:rsidR="23D517BC">
        <w:rPr>
          <w:rStyle w:val="spellingerror"/>
          <w:rFonts w:ascii="Calibri" w:hAnsi="Calibri" w:eastAsia="Calibri" w:cs="Calibri"/>
          <w:b w:val="0"/>
          <w:bCs w:val="0"/>
          <w:i w:val="0"/>
          <w:iCs w:val="0"/>
          <w:caps w:val="0"/>
          <w:smallCaps w:val="0"/>
          <w:noProof w:val="0"/>
          <w:color w:val="000000" w:themeColor="text1" w:themeTint="FF" w:themeShade="FF"/>
          <w:sz w:val="22"/>
          <w:szCs w:val="22"/>
          <w:lang w:val="nb-NO"/>
        </w:rPr>
        <w:t>SHU/RKN</w:t>
      </w:r>
    </w:p>
    <w:p w:rsidR="1AA9DFBD" w:rsidP="1AA9DFBD" w:rsidRDefault="1AA9DFBD" w14:paraId="0B8BF200" w14:textId="4FE35D16">
      <w:pPr>
        <w:pStyle w:val="Normal"/>
        <w:spacing w:after="0"/>
        <w:rPr>
          <w:rFonts w:eastAsia="" w:eastAsiaTheme="minorEastAsia"/>
          <w:sz w:val="22"/>
          <w:szCs w:val="22"/>
        </w:rPr>
      </w:pPr>
    </w:p>
    <w:sectPr w:rsidRPr="004A1198" w:rsidR="004A119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6DBC"/>
    <w:multiLevelType w:val="hybridMultilevel"/>
    <w:tmpl w:val="BFD00D98"/>
    <w:lvl w:ilvl="0" w:tplc="1FFA235A">
      <w:start w:val="7"/>
      <w:numFmt w:val="bullet"/>
      <w:lvlText w:val=""/>
      <w:lvlJc w:val="left"/>
      <w:pPr>
        <w:ind w:left="720" w:hanging="360"/>
      </w:pPr>
      <w:rPr>
        <w:rFonts w:hint="default" w:ascii="Symbol" w:hAnsi="Symbol" w:eastAsia="Times New Roman"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23849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69"/>
    <w:rsid w:val="000D5369"/>
    <w:rsid w:val="002C399D"/>
    <w:rsid w:val="003666E1"/>
    <w:rsid w:val="003747AF"/>
    <w:rsid w:val="0039545E"/>
    <w:rsid w:val="003B17BE"/>
    <w:rsid w:val="00450329"/>
    <w:rsid w:val="004A1198"/>
    <w:rsid w:val="00517CEC"/>
    <w:rsid w:val="00524B06"/>
    <w:rsid w:val="005C7F62"/>
    <w:rsid w:val="006526DB"/>
    <w:rsid w:val="006A6592"/>
    <w:rsid w:val="007D5126"/>
    <w:rsid w:val="008245D3"/>
    <w:rsid w:val="009C2373"/>
    <w:rsid w:val="00A9394D"/>
    <w:rsid w:val="00DD1760"/>
    <w:rsid w:val="00F351FC"/>
    <w:rsid w:val="011B58B6"/>
    <w:rsid w:val="01524E0C"/>
    <w:rsid w:val="026CA41C"/>
    <w:rsid w:val="05672C7B"/>
    <w:rsid w:val="056CADEF"/>
    <w:rsid w:val="0797318B"/>
    <w:rsid w:val="093301EC"/>
    <w:rsid w:val="09676715"/>
    <w:rsid w:val="0A77B601"/>
    <w:rsid w:val="0C6AA2AE"/>
    <w:rsid w:val="0D00BEF4"/>
    <w:rsid w:val="0E4263B8"/>
    <w:rsid w:val="0EB96C2D"/>
    <w:rsid w:val="0EFA67D8"/>
    <w:rsid w:val="0F492DAE"/>
    <w:rsid w:val="0F7A0653"/>
    <w:rsid w:val="0FBB73E3"/>
    <w:rsid w:val="10D72176"/>
    <w:rsid w:val="111EA514"/>
    <w:rsid w:val="119B3603"/>
    <w:rsid w:val="12E7A288"/>
    <w:rsid w:val="145645D6"/>
    <w:rsid w:val="16114073"/>
    <w:rsid w:val="16A3BF2E"/>
    <w:rsid w:val="16FF9B88"/>
    <w:rsid w:val="17D5DC7C"/>
    <w:rsid w:val="18A14A1E"/>
    <w:rsid w:val="18F9F6F0"/>
    <w:rsid w:val="194E38EC"/>
    <w:rsid w:val="1A5642DC"/>
    <w:rsid w:val="1A60198E"/>
    <w:rsid w:val="1A95C751"/>
    <w:rsid w:val="1AA9DFBD"/>
    <w:rsid w:val="1B18599B"/>
    <w:rsid w:val="1CBD1927"/>
    <w:rsid w:val="1D4193FB"/>
    <w:rsid w:val="1EBECD26"/>
    <w:rsid w:val="1EF946D9"/>
    <w:rsid w:val="1F73CAE0"/>
    <w:rsid w:val="2095173A"/>
    <w:rsid w:val="210F9B41"/>
    <w:rsid w:val="21748C96"/>
    <w:rsid w:val="21C8E61D"/>
    <w:rsid w:val="2230E79B"/>
    <w:rsid w:val="22A0D936"/>
    <w:rsid w:val="23D517BC"/>
    <w:rsid w:val="244EE6A2"/>
    <w:rsid w:val="28895ABB"/>
    <w:rsid w:val="29584115"/>
    <w:rsid w:val="2B47013C"/>
    <w:rsid w:val="2C1B6CE4"/>
    <w:rsid w:val="2C846FBA"/>
    <w:rsid w:val="2EC4AC4F"/>
    <w:rsid w:val="30A21F89"/>
    <w:rsid w:val="319EFDF7"/>
    <w:rsid w:val="32056374"/>
    <w:rsid w:val="3222C4B7"/>
    <w:rsid w:val="341D190B"/>
    <w:rsid w:val="348FBA24"/>
    <w:rsid w:val="37E17850"/>
    <w:rsid w:val="38BC2505"/>
    <w:rsid w:val="39138716"/>
    <w:rsid w:val="395E0B55"/>
    <w:rsid w:val="3A00D91A"/>
    <w:rsid w:val="3AAEC054"/>
    <w:rsid w:val="3D45743A"/>
    <w:rsid w:val="3D8A541E"/>
    <w:rsid w:val="3E1EF8AE"/>
    <w:rsid w:val="3FC03DE7"/>
    <w:rsid w:val="40ACCECD"/>
    <w:rsid w:val="40DFE307"/>
    <w:rsid w:val="410E74A8"/>
    <w:rsid w:val="41BB2BB3"/>
    <w:rsid w:val="441F44EB"/>
    <w:rsid w:val="457876C9"/>
    <w:rsid w:val="482A6D37"/>
    <w:rsid w:val="4A880ADB"/>
    <w:rsid w:val="4B2177C0"/>
    <w:rsid w:val="4CFDDE5A"/>
    <w:rsid w:val="4E99AEBB"/>
    <w:rsid w:val="4F6CC16D"/>
    <w:rsid w:val="51872E8A"/>
    <w:rsid w:val="5355DB15"/>
    <w:rsid w:val="53882AD4"/>
    <w:rsid w:val="54F1AB76"/>
    <w:rsid w:val="5523FB35"/>
    <w:rsid w:val="5543CA18"/>
    <w:rsid w:val="5639D9C7"/>
    <w:rsid w:val="57DD14E0"/>
    <w:rsid w:val="5898D2A8"/>
    <w:rsid w:val="591B2B97"/>
    <w:rsid w:val="59712CA3"/>
    <w:rsid w:val="5C312D64"/>
    <w:rsid w:val="5C52CC59"/>
    <w:rsid w:val="5E97F644"/>
    <w:rsid w:val="5EE53C0F"/>
    <w:rsid w:val="62C2737F"/>
    <w:rsid w:val="62C4EBD5"/>
    <w:rsid w:val="631ABAAF"/>
    <w:rsid w:val="644CC57F"/>
    <w:rsid w:val="65F2585C"/>
    <w:rsid w:val="679AA523"/>
    <w:rsid w:val="680078F3"/>
    <w:rsid w:val="68E72E6E"/>
    <w:rsid w:val="69314F61"/>
    <w:rsid w:val="6B6F6BB4"/>
    <w:rsid w:val="6E5BB1CC"/>
    <w:rsid w:val="6E78EA85"/>
    <w:rsid w:val="6FE0155A"/>
    <w:rsid w:val="70969C13"/>
    <w:rsid w:val="72361886"/>
    <w:rsid w:val="728C0CD5"/>
    <w:rsid w:val="72E01F2D"/>
    <w:rsid w:val="73D027E4"/>
    <w:rsid w:val="75747CDF"/>
    <w:rsid w:val="77693C8C"/>
    <w:rsid w:val="77B39050"/>
    <w:rsid w:val="77B86C47"/>
    <w:rsid w:val="78A1E966"/>
    <w:rsid w:val="79DDD0F6"/>
    <w:rsid w:val="7A97A086"/>
    <w:rsid w:val="7B188028"/>
    <w:rsid w:val="7C09DB22"/>
    <w:rsid w:val="7DC8F301"/>
    <w:rsid w:val="7E2304C2"/>
    <w:rsid w:val="7FD9AD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85C6"/>
  <w15:chartTrackingRefBased/>
  <w15:docId w15:val="{898BFAAE-5A68-4CD2-B346-455CDCD8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4">
    <w:name w:val="heading 4"/>
    <w:basedOn w:val="Normal"/>
    <w:next w:val="Normal"/>
    <w:link w:val="Overskrift4Tegn"/>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p1" w:customStyle="1">
    <w:name w:val="p1"/>
    <w:basedOn w:val="Normal"/>
    <w:rsid w:val="003747AF"/>
    <w:pPr>
      <w:spacing w:before="100" w:beforeAutospacing="1" w:after="100" w:afterAutospacing="1" w:line="240" w:lineRule="auto"/>
    </w:pPr>
    <w:rPr>
      <w:rFonts w:ascii="Times New Roman" w:hAnsi="Times New Roman" w:eastAsia="Times New Roman" w:cs="Times New Roman"/>
      <w:sz w:val="24"/>
      <w:szCs w:val="24"/>
      <w:lang w:eastAsia="nb-NO"/>
    </w:rPr>
  </w:style>
  <w:style w:type="paragraph" w:styleId="Listeavsnitt">
    <w:name w:val="List Paragraph"/>
    <w:basedOn w:val="Normal"/>
    <w:uiPriority w:val="34"/>
    <w:qFormat/>
    <w:rsid w:val="009C2373"/>
    <w:pPr>
      <w:ind w:left="720"/>
      <w:contextualSpacing/>
    </w:pPr>
  </w:style>
  <w:style w:type="character" w:styleId="normaltextrun" w:customStyle="1">
    <w:name w:val="normaltextrun"/>
    <w:basedOn w:val="Standardskriftforavsnitt"/>
    <w:rsid w:val="00524B06"/>
  </w:style>
  <w:style w:type="paragraph" w:styleId="NormalWeb">
    <w:name w:val="Normal (Web)"/>
    <w:basedOn w:val="Normal"/>
    <w:uiPriority w:val="99"/>
    <w:unhideWhenUsed/>
    <w:rsid w:val="00524B06"/>
    <w:pPr>
      <w:spacing w:before="100" w:beforeAutospacing="1" w:after="100" w:afterAutospacing="1" w:line="240" w:lineRule="auto"/>
    </w:pPr>
    <w:rPr>
      <w:rFonts w:ascii="Times New Roman" w:hAnsi="Times New Roman" w:eastAsia="Times New Roman" w:cs="Times New Roman"/>
      <w:sz w:val="24"/>
      <w:szCs w:val="24"/>
      <w:lang w:eastAsia="nb-NO"/>
    </w:rPr>
  </w:style>
  <w:style w:type="paragraph" w:styleId="xmsolistparagraph" w:customStyle="1">
    <w:name w:val="x_msolistparagraph"/>
    <w:basedOn w:val="Normal"/>
    <w:uiPriority w:val="1"/>
    <w:rsid w:val="4A880ADB"/>
    <w:pPr>
      <w:spacing w:beforeAutospacing="1" w:afterAutospacing="1"/>
    </w:pPr>
    <w:rPr>
      <w:rFonts w:ascii="Calibri" w:hAnsi="Calibri" w:cs="Calibri" w:eastAsiaTheme="minorEastAsia"/>
      <w:lang w:eastAsia="nb-NO"/>
    </w:rPr>
  </w:style>
  <w:style w:type="character" w:styleId="Overskrift4Tegn" w:customStyle="1">
    <w:name w:val="Overskrift 4 Tegn"/>
    <w:basedOn w:val="Standardskriftforavsnitt"/>
    <w:link w:val="Overskrift4"/>
    <w:uiPriority w:val="9"/>
    <w:rPr>
      <w:rFonts w:asciiTheme="majorHAnsi" w:hAnsiTheme="majorHAnsi" w:eastAsiaTheme="majorEastAsia" w:cstheme="majorBidi"/>
      <w:i/>
      <w:iCs/>
      <w:color w:val="2F5496" w:themeColor="accent1" w:themeShade="BF"/>
    </w:rPr>
  </w:style>
  <w:style w:type="character" w:styleId="eop" w:customStyle="true">
    <w:uiPriority w:val="1"/>
    <w:name w:val="eop"/>
    <w:basedOn w:val="Standardskriftforavsnitt"/>
    <w:rsid w:val="1AA9DFBD"/>
  </w:style>
  <w:style w:type="character" w:styleId="spellingerror" w:customStyle="true">
    <w:uiPriority w:val="1"/>
    <w:name w:val="spellingerror"/>
    <w:basedOn w:val="Standardskriftforavsnitt"/>
    <w:rsid w:val="1AA9D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E55E894151A943BFB0F4ACFBE8B9BE" ma:contentTypeVersion="16" ma:contentTypeDescription="Opprett et nytt dokument." ma:contentTypeScope="" ma:versionID="1a7bb5fb7d580506011ae3478058b0b7">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fd28e1ab88869e706ac6120832a60b2f"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5540A2-23BD-4438-BA05-CF1B29BC5481}"/>
</file>

<file path=customXml/itemProps2.xml><?xml version="1.0" encoding="utf-8"?>
<ds:datastoreItem xmlns:ds="http://schemas.openxmlformats.org/officeDocument/2006/customXml" ds:itemID="{1FC442AA-AE68-44ED-B6D1-BB98F2EACFE7}"/>
</file>

<file path=customXml/itemProps3.xml><?xml version="1.0" encoding="utf-8"?>
<ds:datastoreItem xmlns:ds="http://schemas.openxmlformats.org/officeDocument/2006/customXml" ds:itemID="{A759057D-6826-4893-9530-EE31D35D51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Solveig Husøy</dc:creator>
  <keywords/>
  <dc:description/>
  <lastModifiedBy>Reidun Kjelling Nybø</lastModifiedBy>
  <revision>4</revision>
  <dcterms:created xsi:type="dcterms:W3CDTF">2023-02-09T09:53:00.0000000Z</dcterms:created>
  <dcterms:modified xsi:type="dcterms:W3CDTF">2023-03-17T15:55:26.1482156Z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