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D7" w:rsidRDefault="00F67AD7" w:rsidP="00F67AD7">
      <w:pPr>
        <w:spacing w:after="2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Mandag 19. september 2011</w:t>
      </w:r>
    </w:p>
    <w:p w:rsidR="00F67AD7" w:rsidRDefault="00F67AD7" w:rsidP="00F67AD7">
      <w:pPr>
        <w:spacing w:after="200"/>
        <w:jc w:val="center"/>
        <w:rPr>
          <w:rFonts w:ascii="Calibri" w:hAnsi="Calibri" w:cs="Calibri"/>
          <w:sz w:val="28"/>
          <w:szCs w:val="28"/>
        </w:rPr>
      </w:pPr>
    </w:p>
    <w:p w:rsidR="00F67AD7" w:rsidRDefault="00F67AD7" w:rsidP="00F67AD7">
      <w:pPr>
        <w:spacing w:after="20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PRESSEMELDING FRA OLAV SVALAND</w:t>
      </w:r>
    </w:p>
    <w:p w:rsidR="00F67AD7" w:rsidRDefault="00F67AD7" w:rsidP="00F67AD7">
      <w:pPr>
        <w:spacing w:after="200"/>
        <w:jc w:val="center"/>
        <w:rPr>
          <w:sz w:val="28"/>
          <w:szCs w:val="28"/>
        </w:rPr>
      </w:pPr>
    </w:p>
    <w:p w:rsidR="00F67AD7" w:rsidRDefault="00F67AD7" w:rsidP="00F67AD7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Det ser dessverre ut til at styret i Frolendingen lar personlig prestisje gå foran avisens videre eksistens og arbeidsplassene i bedriften.</w:t>
      </w:r>
    </w:p>
    <w:p w:rsidR="00F67AD7" w:rsidRDefault="00F67AD7" w:rsidP="00F67AD7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dreier seg om alvorlige lovbrudd. Ikke bare brøt styret ”Lov om redaksjonell fridom i media” da de tiltvang seg redaktørrollen medio august. I den utgaven som styret redigerte med utgivelse </w:t>
      </w:r>
      <w:proofErr w:type="gramStart"/>
      <w:r>
        <w:rPr>
          <w:rFonts w:ascii="Calibri" w:hAnsi="Calibri" w:cs="Calibri"/>
        </w:rPr>
        <w:t>26.08.2011</w:t>
      </w:r>
      <w:proofErr w:type="gramEnd"/>
      <w:r>
        <w:rPr>
          <w:rFonts w:ascii="Calibri" w:hAnsi="Calibri" w:cs="Calibri"/>
        </w:rPr>
        <w:t>, oppførte de feilaktig undertegnede som redaktør med bilde og navn. I realiteten var styret her redaktør. Dette er et objektivt brudd på Straffelovens</w:t>
      </w:r>
      <w:proofErr w:type="gramStart"/>
      <w:r>
        <w:rPr>
          <w:rFonts w:ascii="Calibri" w:hAnsi="Calibri" w:cs="Calibri"/>
        </w:rPr>
        <w:t xml:space="preserve"> §429</w:t>
      </w:r>
      <w:proofErr w:type="gramEnd"/>
      <w:r>
        <w:rPr>
          <w:rFonts w:ascii="Calibri" w:hAnsi="Calibri" w:cs="Calibri"/>
        </w:rPr>
        <w:t>. Strafferammen er bøter eller fengsel inntil tre måneder</w:t>
      </w:r>
    </w:p>
    <w:p w:rsidR="00F67AD7" w:rsidRDefault="00F67AD7" w:rsidP="00F67AD7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Styret har fått tilbud om å ordne saken i minnelighet. Dersom styret hadde vært villig til å gå av og komme med en uforbeholden offentlig unnskyldning ville saken i all hovedsak vært løst.</w:t>
      </w:r>
    </w:p>
    <w:p w:rsidR="00F67AD7" w:rsidRDefault="00F67AD7" w:rsidP="00F67AD7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Den personlige prestisjen hos styret ser ut til å stå i veien for en løsning. Styret avviser forliksforslag og spekulerer i at avisen har så begrenset økonomi at ingen vil saksøke dem. I to av </w:t>
      </w:r>
      <w:proofErr w:type="gramStart"/>
      <w:r>
        <w:rPr>
          <w:rFonts w:ascii="Calibri" w:hAnsi="Calibri" w:cs="Calibri"/>
        </w:rPr>
        <w:t>tre  forhandlingsmøter</w:t>
      </w:r>
      <w:proofErr w:type="gramEnd"/>
      <w:r>
        <w:rPr>
          <w:rFonts w:ascii="Calibri" w:hAnsi="Calibri" w:cs="Calibri"/>
        </w:rPr>
        <w:t xml:space="preserve"> gidder de ikke engang å møte med beslutningsdyktig mannskap.</w:t>
      </w:r>
    </w:p>
    <w:p w:rsidR="00F67AD7" w:rsidRDefault="00F67AD7" w:rsidP="00F67AD7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>Fortsetter styret på denne veien, vil både avisen og arbeidsplassene være truet. Dette er fryktelig synd. Mange ildsjeler har nedlagt et stort arbeid for å få avisen dit den er i dag. Jeg tar til etterretning at eierne lar styret prioritere egne, ikke avisens interesser. En arbeidsrettssak ser nå ut som eneste vei videre.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Olav Svaland</w:t>
      </w:r>
    </w:p>
    <w:p w:rsidR="00F82FC2" w:rsidRDefault="00F82FC2"/>
    <w:sectPr w:rsidR="00F82FC2" w:rsidSect="00F8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AD7"/>
    <w:rsid w:val="00F67AD7"/>
    <w:rsid w:val="00F8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2011-09-22T06:58:00Z</dcterms:created>
  <dcterms:modified xsi:type="dcterms:W3CDTF">2011-09-22T06:59:00Z</dcterms:modified>
</cp:coreProperties>
</file>