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9979" w14:textId="77777777" w:rsidR="00B265F3" w:rsidRPr="009F3E56" w:rsidRDefault="00B265F3" w:rsidP="008F2B47">
      <w:pPr>
        <w:rPr>
          <w:rFonts w:ascii="Calibri Light" w:hAnsi="Calibri Light" w:cs="Calibri Light"/>
        </w:rPr>
      </w:pPr>
      <w:r w:rsidRPr="009F3E56">
        <w:rPr>
          <w:rFonts w:ascii="Calibri Light" w:hAnsi="Calibri Light" w:cs="Calibri Light"/>
        </w:rPr>
        <w:t>Norsk Redaktørforening</w:t>
      </w:r>
    </w:p>
    <w:p w14:paraId="70436B54" w14:textId="7A261D8F" w:rsidR="00B265F3" w:rsidRPr="009F3E56" w:rsidRDefault="00B265F3" w:rsidP="00D54E50">
      <w:pPr>
        <w:rPr>
          <w:rFonts w:ascii="Calibri Light" w:hAnsi="Calibri Light" w:cs="Calibri Light"/>
        </w:rPr>
      </w:pPr>
      <w:r w:rsidRPr="009F3E56">
        <w:rPr>
          <w:rFonts w:ascii="Calibri Light" w:hAnsi="Calibri Light" w:cs="Calibri Light"/>
        </w:rPr>
        <w:t>Styremøte 20</w:t>
      </w:r>
      <w:r w:rsidR="00EA0E09" w:rsidRPr="009F3E56">
        <w:rPr>
          <w:rFonts w:ascii="Calibri Light" w:hAnsi="Calibri Light" w:cs="Calibri Light"/>
        </w:rPr>
        <w:t>21</w:t>
      </w:r>
      <w:r w:rsidRPr="009F3E56">
        <w:rPr>
          <w:rFonts w:ascii="Calibri Light" w:hAnsi="Calibri Light" w:cs="Calibri Light"/>
        </w:rPr>
        <w:t>-</w:t>
      </w:r>
      <w:r w:rsidR="00EA0E09" w:rsidRPr="009F3E56">
        <w:rPr>
          <w:rFonts w:ascii="Calibri Light" w:hAnsi="Calibri Light" w:cs="Calibri Light"/>
        </w:rPr>
        <w:t>09</w:t>
      </w:r>
      <w:r w:rsidR="00E939CC" w:rsidRPr="009F3E56">
        <w:rPr>
          <w:rFonts w:ascii="Calibri Light" w:hAnsi="Calibri Light" w:cs="Calibri Light"/>
        </w:rPr>
        <w:t>-</w:t>
      </w:r>
      <w:r w:rsidR="00EA0E09" w:rsidRPr="009F3E56">
        <w:rPr>
          <w:rFonts w:ascii="Calibri Light" w:hAnsi="Calibri Light" w:cs="Calibri Light"/>
        </w:rPr>
        <w:t>21</w:t>
      </w:r>
      <w:r w:rsidRPr="009F3E56">
        <w:rPr>
          <w:rFonts w:ascii="Calibri Light" w:hAnsi="Calibri Light" w:cs="Calibri Light"/>
        </w:rPr>
        <w:t xml:space="preserve"> </w:t>
      </w:r>
      <w:r w:rsidR="005C082A" w:rsidRPr="009F3E56">
        <w:rPr>
          <w:rFonts w:ascii="Calibri Light" w:hAnsi="Calibri Light" w:cs="Calibri Light"/>
        </w:rPr>
        <w:t>Oslo</w:t>
      </w:r>
    </w:p>
    <w:p w14:paraId="65797471" w14:textId="77777777" w:rsidR="00B265F3" w:rsidRPr="009F3E56" w:rsidRDefault="00AB6317" w:rsidP="00D54E50">
      <w:pPr>
        <w:rPr>
          <w:rFonts w:ascii="Calibri Light" w:hAnsi="Calibri Light" w:cs="Calibri Light"/>
        </w:rPr>
      </w:pPr>
      <w:proofErr w:type="spellStart"/>
      <w:r w:rsidRPr="009F3E56">
        <w:rPr>
          <w:rFonts w:ascii="Calibri Light" w:hAnsi="Calibri Light" w:cs="Calibri Light"/>
        </w:rPr>
        <w:t>RKN</w:t>
      </w:r>
      <w:proofErr w:type="spellEnd"/>
    </w:p>
    <w:p w14:paraId="7F7507DC" w14:textId="77777777" w:rsidR="00B265F3" w:rsidRPr="009F3E56" w:rsidRDefault="00B265F3" w:rsidP="008C7F7E">
      <w:pPr>
        <w:rPr>
          <w:rFonts w:ascii="Calibri Light" w:hAnsi="Calibri Light" w:cs="Calibri Light"/>
          <w:sz w:val="28"/>
          <w:szCs w:val="28"/>
          <w:u w:val="single"/>
        </w:rPr>
      </w:pPr>
    </w:p>
    <w:p w14:paraId="47BB89F1" w14:textId="2E2E5919" w:rsidR="00B265F3" w:rsidRPr="009F3E56" w:rsidRDefault="00B265F3" w:rsidP="008C7F7E">
      <w:pPr>
        <w:rPr>
          <w:rFonts w:ascii="Calibri Light" w:hAnsi="Calibri Light" w:cs="Calibri Light"/>
          <w:sz w:val="28"/>
          <w:szCs w:val="28"/>
        </w:rPr>
      </w:pPr>
      <w:r w:rsidRPr="009F3E56">
        <w:rPr>
          <w:rFonts w:ascii="Calibri Light" w:hAnsi="Calibri Light" w:cs="Calibri Light"/>
          <w:sz w:val="28"/>
          <w:szCs w:val="28"/>
        </w:rPr>
        <w:t>Sak 20</w:t>
      </w:r>
      <w:r w:rsidR="00EA0E09" w:rsidRPr="009F3E56">
        <w:rPr>
          <w:rFonts w:ascii="Calibri Light" w:hAnsi="Calibri Light" w:cs="Calibri Light"/>
          <w:sz w:val="28"/>
          <w:szCs w:val="28"/>
        </w:rPr>
        <w:t>21</w:t>
      </w:r>
      <w:r w:rsidRPr="009F3E56">
        <w:rPr>
          <w:rFonts w:ascii="Calibri Light" w:hAnsi="Calibri Light" w:cs="Calibri Light"/>
          <w:sz w:val="28"/>
          <w:szCs w:val="28"/>
        </w:rPr>
        <w:t>-</w:t>
      </w:r>
      <w:r w:rsidR="00EA0E09" w:rsidRPr="009F3E56">
        <w:rPr>
          <w:rFonts w:ascii="Calibri Light" w:hAnsi="Calibri Light" w:cs="Calibri Light"/>
          <w:sz w:val="28"/>
          <w:szCs w:val="28"/>
        </w:rPr>
        <w:t>39</w:t>
      </w:r>
      <w:r w:rsidRPr="009F3E56">
        <w:rPr>
          <w:rFonts w:ascii="Calibri Light" w:hAnsi="Calibri Light" w:cs="Calibri Light"/>
          <w:sz w:val="28"/>
          <w:szCs w:val="28"/>
        </w:rPr>
        <w:t>: Handlingsplanen 20</w:t>
      </w:r>
      <w:r w:rsidR="00EA0E09" w:rsidRPr="009F3E56">
        <w:rPr>
          <w:rFonts w:ascii="Calibri Light" w:hAnsi="Calibri Light" w:cs="Calibri Light"/>
          <w:sz w:val="28"/>
          <w:szCs w:val="28"/>
        </w:rPr>
        <w:t>21</w:t>
      </w:r>
      <w:r w:rsidRPr="009F3E56">
        <w:rPr>
          <w:rFonts w:ascii="Calibri Light" w:hAnsi="Calibri Light" w:cs="Calibri Light"/>
          <w:sz w:val="28"/>
          <w:szCs w:val="28"/>
        </w:rPr>
        <w:t>-20</w:t>
      </w:r>
      <w:r w:rsidR="00E939CC" w:rsidRPr="009F3E56">
        <w:rPr>
          <w:rFonts w:ascii="Calibri Light" w:hAnsi="Calibri Light" w:cs="Calibri Light"/>
          <w:sz w:val="28"/>
          <w:szCs w:val="28"/>
        </w:rPr>
        <w:t>2</w:t>
      </w:r>
      <w:r w:rsidR="00EA0E09" w:rsidRPr="009F3E56">
        <w:rPr>
          <w:rFonts w:ascii="Calibri Light" w:hAnsi="Calibri Light" w:cs="Calibri Light"/>
          <w:sz w:val="28"/>
          <w:szCs w:val="28"/>
        </w:rPr>
        <w:t>3</w:t>
      </w:r>
      <w:r w:rsidR="00897148" w:rsidRPr="009F3E56">
        <w:rPr>
          <w:rFonts w:ascii="Calibri Light" w:hAnsi="Calibri Light" w:cs="Calibri Light"/>
          <w:sz w:val="28"/>
          <w:szCs w:val="28"/>
        </w:rPr>
        <w:t xml:space="preserve"> </w:t>
      </w:r>
      <w:r w:rsidR="00DD2A29" w:rsidRPr="009F3E56">
        <w:rPr>
          <w:rFonts w:ascii="Calibri Light" w:hAnsi="Calibri Light" w:cs="Calibri Light"/>
          <w:sz w:val="28"/>
          <w:szCs w:val="28"/>
        </w:rPr>
        <w:t>–</w:t>
      </w:r>
      <w:r w:rsidR="00897148" w:rsidRPr="009F3E56">
        <w:rPr>
          <w:rFonts w:ascii="Calibri Light" w:hAnsi="Calibri Light" w:cs="Calibri Light"/>
          <w:sz w:val="28"/>
          <w:szCs w:val="28"/>
        </w:rPr>
        <w:t xml:space="preserve"> </w:t>
      </w:r>
      <w:r w:rsidR="00FF440C" w:rsidRPr="009F3E56">
        <w:rPr>
          <w:rFonts w:ascii="Calibri Light" w:hAnsi="Calibri Light" w:cs="Calibri Light"/>
          <w:sz w:val="28"/>
          <w:szCs w:val="28"/>
        </w:rPr>
        <w:t>konkretisering</w:t>
      </w:r>
    </w:p>
    <w:p w14:paraId="00A7C8AF" w14:textId="77777777" w:rsidR="0091174B" w:rsidRPr="009F3E56" w:rsidRDefault="0091174B" w:rsidP="00710F7C">
      <w:pPr>
        <w:rPr>
          <w:rFonts w:ascii="Calibri Light" w:hAnsi="Calibri Light" w:cs="Calibri Light"/>
        </w:rPr>
      </w:pPr>
    </w:p>
    <w:p w14:paraId="3FCA84CA" w14:textId="7E40AA11" w:rsidR="00CF745A" w:rsidRPr="009F3E56" w:rsidRDefault="00AB6317" w:rsidP="00CF745A">
      <w:pPr>
        <w:rPr>
          <w:rFonts w:ascii="Calibri Light" w:hAnsi="Calibri Light" w:cs="Calibri Light"/>
        </w:rPr>
      </w:pPr>
      <w:r w:rsidRPr="009F3E56">
        <w:rPr>
          <w:rFonts w:ascii="Calibri Light" w:hAnsi="Calibri Light" w:cs="Calibri Light"/>
        </w:rPr>
        <w:t xml:space="preserve">På NRs landsmøte </w:t>
      </w:r>
      <w:r w:rsidR="00EA0E09" w:rsidRPr="009F3E56">
        <w:rPr>
          <w:rFonts w:ascii="Calibri Light" w:hAnsi="Calibri Light" w:cs="Calibri Light"/>
        </w:rPr>
        <w:t xml:space="preserve">3. mai ble </w:t>
      </w:r>
      <w:r w:rsidRPr="009F3E56">
        <w:rPr>
          <w:rFonts w:ascii="Calibri Light" w:hAnsi="Calibri Light" w:cs="Calibri Light"/>
        </w:rPr>
        <w:t>NR-styrets for</w:t>
      </w:r>
      <w:r w:rsidR="0037611E" w:rsidRPr="009F3E56">
        <w:rPr>
          <w:rFonts w:ascii="Calibri Light" w:hAnsi="Calibri Light" w:cs="Calibri Light"/>
        </w:rPr>
        <w:t xml:space="preserve">slag til handlingsplan for </w:t>
      </w:r>
      <w:r w:rsidRPr="009F3E56">
        <w:rPr>
          <w:rFonts w:ascii="Calibri Light" w:hAnsi="Calibri Light" w:cs="Calibri Light"/>
        </w:rPr>
        <w:t>20</w:t>
      </w:r>
      <w:r w:rsidR="00EA0E09" w:rsidRPr="009F3E56">
        <w:rPr>
          <w:rFonts w:ascii="Calibri Light" w:hAnsi="Calibri Light" w:cs="Calibri Light"/>
        </w:rPr>
        <w:t>21</w:t>
      </w:r>
      <w:r w:rsidR="0037611E" w:rsidRPr="009F3E56">
        <w:rPr>
          <w:rFonts w:ascii="Calibri Light" w:hAnsi="Calibri Light" w:cs="Calibri Light"/>
        </w:rPr>
        <w:t>-20</w:t>
      </w:r>
      <w:r w:rsidR="00E939CC" w:rsidRPr="009F3E56">
        <w:rPr>
          <w:rFonts w:ascii="Calibri Light" w:hAnsi="Calibri Light" w:cs="Calibri Light"/>
        </w:rPr>
        <w:t>2</w:t>
      </w:r>
      <w:r w:rsidR="00EA0E09" w:rsidRPr="009F3E56">
        <w:rPr>
          <w:rFonts w:ascii="Calibri Light" w:hAnsi="Calibri Light" w:cs="Calibri Light"/>
        </w:rPr>
        <w:t>3</w:t>
      </w:r>
      <w:r w:rsidRPr="009F3E56">
        <w:rPr>
          <w:rFonts w:ascii="Calibri Light" w:hAnsi="Calibri Light" w:cs="Calibri Light"/>
        </w:rPr>
        <w:t xml:space="preserve"> enstemmig vedtatt.</w:t>
      </w:r>
      <w:r w:rsidR="00115030" w:rsidRPr="009F3E56">
        <w:rPr>
          <w:rFonts w:ascii="Calibri Light" w:hAnsi="Calibri Light" w:cs="Calibri Light"/>
        </w:rPr>
        <w:t xml:space="preserve"> Planen </w:t>
      </w:r>
      <w:r w:rsidRPr="009F3E56">
        <w:rPr>
          <w:rFonts w:ascii="Calibri Light" w:hAnsi="Calibri Light" w:cs="Calibri Light"/>
        </w:rPr>
        <w:t xml:space="preserve">følger som </w:t>
      </w:r>
      <w:r w:rsidRPr="009F3E56">
        <w:rPr>
          <w:rFonts w:ascii="Calibri Light" w:hAnsi="Calibri Light" w:cs="Calibri Light"/>
          <w:u w:val="single"/>
        </w:rPr>
        <w:t>vedlegg</w:t>
      </w:r>
      <w:r w:rsidR="00E939CC" w:rsidRPr="009F3E56">
        <w:rPr>
          <w:rFonts w:ascii="Calibri Light" w:hAnsi="Calibri Light" w:cs="Calibri Light"/>
          <w:u w:val="single"/>
        </w:rPr>
        <w:t>.</w:t>
      </w:r>
    </w:p>
    <w:p w14:paraId="57552175" w14:textId="77777777" w:rsidR="00115030" w:rsidRPr="009F3E56" w:rsidRDefault="00115030" w:rsidP="00CF745A">
      <w:pPr>
        <w:rPr>
          <w:rFonts w:ascii="Calibri Light" w:hAnsi="Calibri Light" w:cs="Calibri Light"/>
        </w:rPr>
      </w:pPr>
    </w:p>
    <w:p w14:paraId="05531D12" w14:textId="447126DE" w:rsidR="002C3D74" w:rsidRPr="009F3E56" w:rsidRDefault="00AB6317" w:rsidP="00CF745A">
      <w:pPr>
        <w:rPr>
          <w:rFonts w:ascii="Calibri Light" w:hAnsi="Calibri Light" w:cs="Calibri Light"/>
        </w:rPr>
      </w:pPr>
      <w:r w:rsidRPr="009F3E56">
        <w:rPr>
          <w:rFonts w:ascii="Calibri Light" w:hAnsi="Calibri Light" w:cs="Calibri Light"/>
        </w:rPr>
        <w:t xml:space="preserve">Sekretariatet har utarbeidet et dokument som utdyper og konkretiserer planen og som også angir status for prosjekter som allerede er igangsatt, samtidig som det angir tidsrammer og økonomiske rammer for gjennomføringen av planen. </w:t>
      </w:r>
      <w:r w:rsidR="00AB73E3">
        <w:rPr>
          <w:rFonts w:ascii="Calibri Light" w:hAnsi="Calibri Light" w:cs="Calibri Light"/>
        </w:rPr>
        <w:t>Siden det er kort tid ut i planperioden, vil det være en del usikkerhet knyttet til noen av tiltakene, og sekretariatet o</w:t>
      </w:r>
      <w:r w:rsidR="002C3D74" w:rsidRPr="009F3E56">
        <w:rPr>
          <w:rFonts w:ascii="Calibri Light" w:hAnsi="Calibri Light" w:cs="Calibri Light"/>
        </w:rPr>
        <w:t xml:space="preserve">ppfordrer styret til </w:t>
      </w:r>
      <w:r w:rsidR="00D97BB3" w:rsidRPr="009F3E56">
        <w:rPr>
          <w:rFonts w:ascii="Calibri Light" w:hAnsi="Calibri Light" w:cs="Calibri Light"/>
        </w:rPr>
        <w:t>å komme med innspill til ko</w:t>
      </w:r>
      <w:r w:rsidR="00C075CF" w:rsidRPr="009F3E56">
        <w:rPr>
          <w:rFonts w:ascii="Calibri Light" w:hAnsi="Calibri Light" w:cs="Calibri Light"/>
        </w:rPr>
        <w:t xml:space="preserve">nkrete tiltak </w:t>
      </w:r>
      <w:r w:rsidR="00AB73E3">
        <w:rPr>
          <w:rFonts w:ascii="Calibri Light" w:hAnsi="Calibri Light" w:cs="Calibri Light"/>
        </w:rPr>
        <w:t xml:space="preserve">og justeringer </w:t>
      </w:r>
      <w:r w:rsidR="00C075CF" w:rsidRPr="009F3E56">
        <w:rPr>
          <w:rFonts w:ascii="Calibri Light" w:hAnsi="Calibri Light" w:cs="Calibri Light"/>
        </w:rPr>
        <w:t>i handlingsplanen</w:t>
      </w:r>
      <w:r w:rsidR="00F6120E" w:rsidRPr="009F3E56">
        <w:rPr>
          <w:rFonts w:ascii="Calibri Light" w:hAnsi="Calibri Light" w:cs="Calibri Light"/>
        </w:rPr>
        <w:t>.</w:t>
      </w:r>
    </w:p>
    <w:p w14:paraId="104B0C59" w14:textId="77777777" w:rsidR="00D66E31" w:rsidRPr="009F3E56" w:rsidRDefault="00D66E31" w:rsidP="00A92862">
      <w:pPr>
        <w:pStyle w:val="Listeavsnitt"/>
        <w:rPr>
          <w:rFonts w:ascii="Calibri Light" w:hAnsi="Calibri Light" w:cs="Calibri Light"/>
        </w:rPr>
      </w:pPr>
    </w:p>
    <w:p w14:paraId="6D00FC74" w14:textId="292A0318" w:rsidR="00B265F3" w:rsidRPr="009F3E56" w:rsidRDefault="00B265F3" w:rsidP="00710F7C">
      <w:pPr>
        <w:rPr>
          <w:rFonts w:ascii="Calibri Light" w:hAnsi="Calibri Light" w:cs="Calibri Light"/>
        </w:rPr>
      </w:pPr>
      <w:r w:rsidRPr="009F3E56">
        <w:rPr>
          <w:rFonts w:ascii="Calibri Light" w:hAnsi="Calibri Light" w:cs="Calibri Light"/>
          <w:u w:val="single"/>
        </w:rPr>
        <w:t>Forslag til vedtak:</w:t>
      </w:r>
      <w:r w:rsidRPr="009F3E56">
        <w:rPr>
          <w:rFonts w:ascii="Calibri Light" w:hAnsi="Calibri Light" w:cs="Calibri Light"/>
        </w:rPr>
        <w:t xml:space="preserve"> </w:t>
      </w:r>
      <w:r w:rsidR="00115030" w:rsidRPr="009F3E56">
        <w:rPr>
          <w:rFonts w:ascii="Calibri Light" w:hAnsi="Calibri Light" w:cs="Calibri Light"/>
        </w:rPr>
        <w:t xml:space="preserve">Styret slutter seg til </w:t>
      </w:r>
      <w:r w:rsidR="004F39D8" w:rsidRPr="009F3E56">
        <w:rPr>
          <w:rFonts w:ascii="Calibri Light" w:hAnsi="Calibri Light" w:cs="Calibri Light"/>
        </w:rPr>
        <w:t>sekretariatets utkast til gjennomføring av NRs handlingsplan for 20</w:t>
      </w:r>
      <w:r w:rsidR="00EA0E09" w:rsidRPr="009F3E56">
        <w:rPr>
          <w:rFonts w:ascii="Calibri Light" w:hAnsi="Calibri Light" w:cs="Calibri Light"/>
        </w:rPr>
        <w:t>21</w:t>
      </w:r>
      <w:r w:rsidR="004F39D8" w:rsidRPr="009F3E56">
        <w:rPr>
          <w:rFonts w:ascii="Calibri Light" w:hAnsi="Calibri Light" w:cs="Calibri Light"/>
        </w:rPr>
        <w:t>-20</w:t>
      </w:r>
      <w:r w:rsidR="00E939CC" w:rsidRPr="009F3E56">
        <w:rPr>
          <w:rFonts w:ascii="Calibri Light" w:hAnsi="Calibri Light" w:cs="Calibri Light"/>
        </w:rPr>
        <w:t>2</w:t>
      </w:r>
      <w:r w:rsidR="00EA0E09" w:rsidRPr="009F3E56">
        <w:rPr>
          <w:rFonts w:ascii="Calibri Light" w:hAnsi="Calibri Light" w:cs="Calibri Light"/>
        </w:rPr>
        <w:t>3</w:t>
      </w:r>
      <w:r w:rsidR="004F39D8" w:rsidRPr="009F3E56">
        <w:rPr>
          <w:rFonts w:ascii="Calibri Light" w:hAnsi="Calibri Light" w:cs="Calibri Light"/>
        </w:rPr>
        <w:t xml:space="preserve">, med de anmerkninger </w:t>
      </w:r>
      <w:r w:rsidR="00FC554B" w:rsidRPr="009F3E56">
        <w:rPr>
          <w:rFonts w:ascii="Calibri Light" w:hAnsi="Calibri Light" w:cs="Calibri Light"/>
        </w:rPr>
        <w:t xml:space="preserve">og forslag som </w:t>
      </w:r>
      <w:proofErr w:type="gramStart"/>
      <w:r w:rsidR="00FC554B" w:rsidRPr="009F3E56">
        <w:rPr>
          <w:rFonts w:ascii="Calibri Light" w:hAnsi="Calibri Light" w:cs="Calibri Light"/>
        </w:rPr>
        <w:t>fremkom</w:t>
      </w:r>
      <w:proofErr w:type="gramEnd"/>
      <w:r w:rsidR="00FC554B" w:rsidRPr="009F3E56">
        <w:rPr>
          <w:rFonts w:ascii="Calibri Light" w:hAnsi="Calibri Light" w:cs="Calibri Light"/>
        </w:rPr>
        <w:t xml:space="preserve"> i styremøtet.</w:t>
      </w:r>
    </w:p>
    <w:p w14:paraId="59E1D2D8" w14:textId="77777777" w:rsidR="00B265F3" w:rsidRPr="009F3E56" w:rsidRDefault="00B265F3" w:rsidP="00710F7C">
      <w:pPr>
        <w:rPr>
          <w:rFonts w:ascii="Calibri Light" w:hAnsi="Calibri Light" w:cs="Calibri Light"/>
        </w:rPr>
      </w:pPr>
    </w:p>
    <w:p w14:paraId="4762871A" w14:textId="77777777" w:rsidR="00B265F3" w:rsidRPr="009F3E56" w:rsidRDefault="00B265F3" w:rsidP="00710F7C">
      <w:pPr>
        <w:rPr>
          <w:rFonts w:ascii="Calibri Light" w:hAnsi="Calibri Light" w:cs="Calibri Light"/>
        </w:rPr>
      </w:pPr>
    </w:p>
    <w:p w14:paraId="29E5DA19" w14:textId="77777777" w:rsidR="00B265F3" w:rsidRPr="009F3E56" w:rsidRDefault="00B265F3" w:rsidP="00710F7C">
      <w:pPr>
        <w:rPr>
          <w:rFonts w:ascii="Calibri Light" w:hAnsi="Calibri Light" w:cs="Calibri Light"/>
        </w:rPr>
      </w:pPr>
    </w:p>
    <w:p w14:paraId="71ECA8E7" w14:textId="77777777" w:rsidR="00B265F3" w:rsidRPr="009F3E56" w:rsidRDefault="00B265F3" w:rsidP="008C7F7E">
      <w:pPr>
        <w:rPr>
          <w:rFonts w:ascii="Calibri Light" w:hAnsi="Calibri Light" w:cs="Calibri Light"/>
        </w:rPr>
      </w:pPr>
    </w:p>
    <w:p w14:paraId="1A8CFBD9" w14:textId="2A255CAB" w:rsidR="00783F5F" w:rsidRPr="009F3E56" w:rsidRDefault="00783F5F" w:rsidP="008C7F7E">
      <w:pPr>
        <w:rPr>
          <w:rFonts w:ascii="Calibri Light" w:hAnsi="Calibri Light" w:cs="Calibri Light"/>
        </w:rPr>
      </w:pPr>
    </w:p>
    <w:p w14:paraId="7660D7A5" w14:textId="7C3DD8BD" w:rsidR="00D66E31" w:rsidRPr="009F3E56" w:rsidRDefault="00D66E31" w:rsidP="008C7F7E">
      <w:pPr>
        <w:rPr>
          <w:rFonts w:ascii="Calibri Light" w:hAnsi="Calibri Light" w:cs="Calibri Light"/>
        </w:rPr>
      </w:pPr>
    </w:p>
    <w:p w14:paraId="6BB0B7FA" w14:textId="23635C80" w:rsidR="00D66E31" w:rsidRPr="009F3E56" w:rsidRDefault="00D66E31" w:rsidP="008C7F7E">
      <w:pPr>
        <w:rPr>
          <w:rFonts w:ascii="Calibri Light" w:hAnsi="Calibri Light" w:cs="Calibri Light"/>
        </w:rPr>
      </w:pPr>
    </w:p>
    <w:p w14:paraId="35E065A7" w14:textId="77777777" w:rsidR="00F6120E" w:rsidRPr="009F3E56" w:rsidRDefault="00F6120E" w:rsidP="008C7F7E">
      <w:pPr>
        <w:rPr>
          <w:rFonts w:ascii="Calibri Light" w:hAnsi="Calibri Light" w:cs="Calibri Light"/>
        </w:rPr>
      </w:pPr>
    </w:p>
    <w:p w14:paraId="07FEA0E5" w14:textId="4E6F30A8" w:rsidR="00D66E31" w:rsidRPr="009F3E56" w:rsidRDefault="00D66E31" w:rsidP="008C7F7E">
      <w:pPr>
        <w:rPr>
          <w:rFonts w:ascii="Calibri Light" w:hAnsi="Calibri Light" w:cs="Calibri Light"/>
        </w:rPr>
      </w:pPr>
    </w:p>
    <w:p w14:paraId="1AAA711A" w14:textId="17C1C4A5" w:rsidR="00D66E31" w:rsidRPr="009F3E56" w:rsidRDefault="00D66E31" w:rsidP="008C7F7E">
      <w:pPr>
        <w:rPr>
          <w:rFonts w:ascii="Calibri Light" w:hAnsi="Calibri Light" w:cs="Calibri Light"/>
        </w:rPr>
      </w:pPr>
    </w:p>
    <w:p w14:paraId="7FA1AB61" w14:textId="7838A657" w:rsidR="00D66E31" w:rsidRPr="009F3E56" w:rsidRDefault="00D66E31" w:rsidP="008C7F7E">
      <w:pPr>
        <w:rPr>
          <w:rFonts w:ascii="Calibri Light" w:hAnsi="Calibri Light" w:cs="Calibri Light"/>
        </w:rPr>
      </w:pPr>
    </w:p>
    <w:p w14:paraId="30524C6C" w14:textId="77777777" w:rsidR="00D66E31" w:rsidRPr="009F3E56" w:rsidRDefault="00D66E31" w:rsidP="008C7F7E">
      <w:pPr>
        <w:rPr>
          <w:rFonts w:ascii="Calibri Light" w:hAnsi="Calibri Light" w:cs="Calibri Light"/>
        </w:rPr>
      </w:pPr>
    </w:p>
    <w:p w14:paraId="2DA679F7" w14:textId="77777777" w:rsidR="00783F5F" w:rsidRPr="009F3E56" w:rsidRDefault="00783F5F" w:rsidP="008C7F7E">
      <w:pPr>
        <w:rPr>
          <w:rFonts w:ascii="Calibri Light" w:hAnsi="Calibri Light" w:cs="Calibri Light"/>
        </w:rPr>
      </w:pPr>
    </w:p>
    <w:p w14:paraId="66A1D32B" w14:textId="77777777" w:rsidR="00783F5F" w:rsidRPr="009F3E56" w:rsidRDefault="00783F5F" w:rsidP="008C7F7E">
      <w:pPr>
        <w:rPr>
          <w:rFonts w:ascii="Calibri Light" w:hAnsi="Calibri Light" w:cs="Calibri Light"/>
        </w:rPr>
      </w:pPr>
    </w:p>
    <w:p w14:paraId="692EFBAD" w14:textId="77777777" w:rsidR="00783F5F" w:rsidRPr="009F3E56" w:rsidRDefault="00783F5F" w:rsidP="008C7F7E">
      <w:pPr>
        <w:rPr>
          <w:rFonts w:ascii="Calibri Light" w:hAnsi="Calibri Light" w:cs="Calibri Light"/>
        </w:rPr>
      </w:pPr>
    </w:p>
    <w:p w14:paraId="4661BBF6" w14:textId="77777777" w:rsidR="009B6623" w:rsidRDefault="009B6623" w:rsidP="008C7F7E">
      <w:pPr>
        <w:rPr>
          <w:rFonts w:ascii="Calibri Light" w:hAnsi="Calibri Light" w:cs="Calibri Light"/>
        </w:rPr>
      </w:pPr>
    </w:p>
    <w:p w14:paraId="0670B0D9" w14:textId="13A1EF30" w:rsidR="002C3D74" w:rsidRPr="009B6623" w:rsidRDefault="00783F5F" w:rsidP="008C7F7E">
      <w:pPr>
        <w:rPr>
          <w:rFonts w:ascii="Calibri Light" w:hAnsi="Calibri Light" w:cs="Calibri Light"/>
          <w:b/>
          <w:bCs/>
          <w:sz w:val="28"/>
          <w:szCs w:val="28"/>
          <w:u w:val="single"/>
        </w:rPr>
      </w:pPr>
      <w:r w:rsidRPr="009B6623">
        <w:rPr>
          <w:rFonts w:ascii="Calibri Light" w:hAnsi="Calibri Light" w:cs="Calibri Light"/>
          <w:b/>
          <w:bCs/>
          <w:sz w:val="28"/>
          <w:szCs w:val="28"/>
          <w:u w:val="single"/>
        </w:rPr>
        <w:t>NRs handlingsplan - t</w:t>
      </w:r>
      <w:r w:rsidR="00B265F3" w:rsidRPr="009B6623">
        <w:rPr>
          <w:rFonts w:ascii="Calibri Light" w:hAnsi="Calibri Light" w:cs="Calibri Light"/>
          <w:b/>
          <w:bCs/>
          <w:sz w:val="28"/>
          <w:szCs w:val="28"/>
          <w:u w:val="single"/>
        </w:rPr>
        <w:t>iltak i perioden 20</w:t>
      </w:r>
      <w:r w:rsidR="00EA0E09" w:rsidRPr="009B6623">
        <w:rPr>
          <w:rFonts w:ascii="Calibri Light" w:hAnsi="Calibri Light" w:cs="Calibri Light"/>
          <w:b/>
          <w:bCs/>
          <w:sz w:val="28"/>
          <w:szCs w:val="28"/>
          <w:u w:val="single"/>
        </w:rPr>
        <w:t>21</w:t>
      </w:r>
      <w:r w:rsidR="00B265F3" w:rsidRPr="009B6623">
        <w:rPr>
          <w:rFonts w:ascii="Calibri Light" w:hAnsi="Calibri Light" w:cs="Calibri Light"/>
          <w:b/>
          <w:bCs/>
          <w:sz w:val="28"/>
          <w:szCs w:val="28"/>
          <w:u w:val="single"/>
        </w:rPr>
        <w:t>-20</w:t>
      </w:r>
      <w:r w:rsidR="00C23A8D" w:rsidRPr="009B6623">
        <w:rPr>
          <w:rFonts w:ascii="Calibri Light" w:hAnsi="Calibri Light" w:cs="Calibri Light"/>
          <w:b/>
          <w:bCs/>
          <w:sz w:val="28"/>
          <w:szCs w:val="28"/>
          <w:u w:val="single"/>
        </w:rPr>
        <w:t>2</w:t>
      </w:r>
      <w:r w:rsidR="00EA0E09" w:rsidRPr="009B6623">
        <w:rPr>
          <w:rFonts w:ascii="Calibri Light" w:hAnsi="Calibri Light" w:cs="Calibri Light"/>
          <w:b/>
          <w:bCs/>
          <w:sz w:val="28"/>
          <w:szCs w:val="28"/>
          <w:u w:val="single"/>
        </w:rPr>
        <w:t>3</w:t>
      </w:r>
      <w:r w:rsidR="0056053F" w:rsidRPr="009B6623">
        <w:rPr>
          <w:rFonts w:ascii="Calibri Light" w:hAnsi="Calibri Light" w:cs="Calibri Light"/>
          <w:b/>
          <w:bCs/>
          <w:sz w:val="28"/>
          <w:szCs w:val="28"/>
          <w:u w:val="single"/>
        </w:rPr>
        <w:t xml:space="preserve"> </w:t>
      </w:r>
    </w:p>
    <w:p w14:paraId="48FA2DF4" w14:textId="40C1BDDC" w:rsidR="00EA0E09" w:rsidRPr="009F3E56" w:rsidRDefault="00EA0E09" w:rsidP="008C7F7E">
      <w:pPr>
        <w:rPr>
          <w:rFonts w:ascii="Calibri Light" w:hAnsi="Calibri Light" w:cs="Calibri Light"/>
          <w:u w:val="single"/>
        </w:rPr>
      </w:pPr>
    </w:p>
    <w:p w14:paraId="639D810E" w14:textId="7EAD7495" w:rsidR="00EA0E09" w:rsidRPr="009B6623" w:rsidRDefault="00EA0E09" w:rsidP="008C7F7E">
      <w:pPr>
        <w:rPr>
          <w:rFonts w:ascii="Calibri Light" w:hAnsi="Calibri Light" w:cs="Calibri Light"/>
          <w:b/>
          <w:bCs/>
          <w:u w:val="single"/>
        </w:rPr>
      </w:pPr>
      <w:r w:rsidRPr="009B6623">
        <w:rPr>
          <w:rFonts w:ascii="Calibri Light" w:hAnsi="Calibri Light" w:cs="Calibri Light"/>
          <w:b/>
          <w:bCs/>
          <w:u w:val="single"/>
        </w:rPr>
        <w:t>O</w:t>
      </w:r>
      <w:r w:rsidR="009B6623" w:rsidRPr="009B6623">
        <w:rPr>
          <w:rFonts w:ascii="Calibri Light" w:hAnsi="Calibri Light" w:cs="Calibri Light"/>
          <w:b/>
          <w:bCs/>
          <w:u w:val="single"/>
        </w:rPr>
        <w:t>VERORDNET MÅL:</w:t>
      </w:r>
    </w:p>
    <w:p w14:paraId="287B4644" w14:textId="41764189" w:rsidR="00EA0E09" w:rsidRPr="009F3E56" w:rsidRDefault="00EA0E09" w:rsidP="008C7F7E">
      <w:pPr>
        <w:rPr>
          <w:rFonts w:ascii="Calibri Light" w:hAnsi="Calibri Light" w:cs="Calibri Light"/>
        </w:rPr>
      </w:pPr>
      <w:r w:rsidRPr="009F3E56">
        <w:rPr>
          <w:rFonts w:ascii="Calibri Light" w:hAnsi="Calibri Light" w:cs="Calibri Light"/>
        </w:rPr>
        <w:t xml:space="preserve">NR skal sikre full informasjons- og ytringsfrihet for alle og jobbe for best mulig rammevilkår for frie medier. </w:t>
      </w:r>
    </w:p>
    <w:p w14:paraId="70BCFB9C" w14:textId="2BA13972" w:rsidR="00EA0E09" w:rsidRPr="009F3E56" w:rsidRDefault="00EA0E09" w:rsidP="008C7F7E">
      <w:pPr>
        <w:rPr>
          <w:rFonts w:ascii="Calibri Light" w:hAnsi="Calibri Light" w:cs="Calibri Light"/>
        </w:rPr>
      </w:pPr>
      <w:r w:rsidRPr="009F3E56">
        <w:rPr>
          <w:rFonts w:ascii="Calibri Light" w:hAnsi="Calibri Light" w:cs="Calibri Light"/>
        </w:rPr>
        <w:t>NR skal arbeide for at den enkelte redaktør får best mulige rammer for å foreta fri, selvstendige og kompetente redaksjonelle valg.</w:t>
      </w:r>
    </w:p>
    <w:p w14:paraId="1F298E55" w14:textId="58756A79" w:rsidR="00EA0E09" w:rsidRPr="009F3E56" w:rsidRDefault="00EA0E09" w:rsidP="00EA0E09">
      <w:pPr>
        <w:spacing w:after="200" w:line="276" w:lineRule="auto"/>
        <w:contextualSpacing/>
        <w:rPr>
          <w:rFonts w:ascii="Calibri Light" w:hAnsi="Calibri Light" w:cs="Calibri Light"/>
          <w:sz w:val="22"/>
          <w:szCs w:val="22"/>
        </w:rPr>
      </w:pPr>
    </w:p>
    <w:p w14:paraId="0E17453A" w14:textId="4F401573" w:rsidR="009F3E56" w:rsidRPr="00AB73E3" w:rsidRDefault="00EA0E09" w:rsidP="00AB73E3">
      <w:pPr>
        <w:spacing w:after="200" w:line="276" w:lineRule="auto"/>
        <w:contextualSpacing/>
        <w:rPr>
          <w:rFonts w:ascii="Calibri Light" w:hAnsi="Calibri Light" w:cs="Calibri Light"/>
          <w:b/>
          <w:bCs/>
        </w:rPr>
      </w:pPr>
      <w:r w:rsidRPr="00AB73E3">
        <w:rPr>
          <w:rFonts w:ascii="Calibri Light" w:hAnsi="Calibri Light" w:cs="Calibri Light"/>
          <w:b/>
          <w:bCs/>
        </w:rPr>
        <w:t>DELMÅL 1. JOURNALISTIKKEN</w:t>
      </w:r>
    </w:p>
    <w:p w14:paraId="018560C3" w14:textId="5F5E61A0" w:rsidR="00EA0E09" w:rsidRPr="00AB73E3" w:rsidRDefault="00EA0E09" w:rsidP="00AB73E3">
      <w:pPr>
        <w:spacing w:after="200" w:line="276" w:lineRule="auto"/>
        <w:contextualSpacing/>
        <w:rPr>
          <w:rFonts w:ascii="Calibri Light" w:hAnsi="Calibri Light" w:cs="Calibri Light"/>
          <w:b/>
          <w:bCs/>
        </w:rPr>
      </w:pPr>
      <w:r w:rsidRPr="00AB73E3">
        <w:rPr>
          <w:rFonts w:ascii="Calibri Light" w:hAnsi="Calibri Light" w:cs="Calibri Light"/>
        </w:rPr>
        <w:t>NR skal – nasjonalt og internasjonalt – løfte fram redaktørstyrte medier og den sannhetssøkende journalistikken som helt grunnleggende deler av et velfungerende demokrati.</w:t>
      </w:r>
    </w:p>
    <w:tbl>
      <w:tblPr>
        <w:tblStyle w:val="Rutenettabell1lys"/>
        <w:tblW w:w="14006" w:type="dxa"/>
        <w:tblLayout w:type="fixed"/>
        <w:tblLook w:val="00A0" w:firstRow="1" w:lastRow="0" w:firstColumn="1" w:lastColumn="0" w:noHBand="0" w:noVBand="0"/>
      </w:tblPr>
      <w:tblGrid>
        <w:gridCol w:w="2416"/>
        <w:gridCol w:w="3217"/>
        <w:gridCol w:w="3009"/>
        <w:gridCol w:w="1559"/>
        <w:gridCol w:w="1985"/>
        <w:gridCol w:w="1820"/>
      </w:tblGrid>
      <w:tr w:rsidR="007B0770" w:rsidRPr="009F3E56" w14:paraId="5940124A" w14:textId="77777777" w:rsidTr="009F3E56">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416" w:type="dxa"/>
            <w:shd w:val="clear" w:color="auto" w:fill="D9D9D9" w:themeFill="background1" w:themeFillShade="D9"/>
          </w:tcPr>
          <w:p w14:paraId="36C68311" w14:textId="77777777" w:rsidR="008F042A" w:rsidRPr="009F3E56" w:rsidRDefault="008F042A" w:rsidP="00DF5766">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Tiltak</w:t>
            </w:r>
          </w:p>
        </w:tc>
        <w:tc>
          <w:tcPr>
            <w:tcW w:w="3217" w:type="dxa"/>
            <w:shd w:val="clear" w:color="auto" w:fill="D9D9D9" w:themeFill="background1" w:themeFillShade="D9"/>
          </w:tcPr>
          <w:p w14:paraId="789EF24C" w14:textId="77777777" w:rsidR="008F042A" w:rsidRPr="009F3E56" w:rsidRDefault="008F042A"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Konkretisering</w:t>
            </w:r>
          </w:p>
        </w:tc>
        <w:tc>
          <w:tcPr>
            <w:tcW w:w="3009" w:type="dxa"/>
            <w:shd w:val="clear" w:color="auto" w:fill="D9D9D9" w:themeFill="background1" w:themeFillShade="D9"/>
          </w:tcPr>
          <w:p w14:paraId="04C2469F" w14:textId="77777777" w:rsidR="008F042A" w:rsidRPr="009F3E56" w:rsidRDefault="00506FCB"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Status</w:t>
            </w:r>
          </w:p>
        </w:tc>
        <w:tc>
          <w:tcPr>
            <w:tcW w:w="1559" w:type="dxa"/>
            <w:shd w:val="clear" w:color="auto" w:fill="D9D9D9" w:themeFill="background1" w:themeFillShade="D9"/>
          </w:tcPr>
          <w:p w14:paraId="2C1C02BA" w14:textId="77777777" w:rsidR="008F042A" w:rsidRPr="009F3E56" w:rsidRDefault="008F042A"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Start</w:t>
            </w:r>
          </w:p>
        </w:tc>
        <w:tc>
          <w:tcPr>
            <w:tcW w:w="1985" w:type="dxa"/>
            <w:shd w:val="clear" w:color="auto" w:fill="D9D9D9" w:themeFill="background1" w:themeFillShade="D9"/>
          </w:tcPr>
          <w:p w14:paraId="49A15F8E" w14:textId="7C641C4D" w:rsidR="008F042A" w:rsidRPr="009F3E56" w:rsidRDefault="008F042A" w:rsidP="000E5676">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Kostn</w:t>
            </w:r>
            <w:r w:rsidR="00BD14FF" w:rsidRPr="009F3E56">
              <w:rPr>
                <w:rFonts w:ascii="Calibri Light" w:hAnsi="Calibri Light" w:cs="Calibri Light"/>
                <w:color w:val="000000" w:themeColor="text1"/>
                <w:sz w:val="22"/>
                <w:szCs w:val="22"/>
              </w:rPr>
              <w:t xml:space="preserve"> </w:t>
            </w:r>
            <w:r w:rsidR="000E5676" w:rsidRPr="009F3E56">
              <w:rPr>
                <w:rFonts w:ascii="Calibri Light" w:hAnsi="Calibri Light" w:cs="Calibri Light"/>
                <w:color w:val="000000" w:themeColor="text1"/>
                <w:sz w:val="22"/>
                <w:szCs w:val="22"/>
              </w:rPr>
              <w:t>20</w:t>
            </w:r>
            <w:r w:rsidR="00EA0E09" w:rsidRPr="009F3E56">
              <w:rPr>
                <w:rFonts w:ascii="Calibri Light" w:hAnsi="Calibri Light" w:cs="Calibri Light"/>
                <w:color w:val="000000" w:themeColor="text1"/>
                <w:sz w:val="22"/>
                <w:szCs w:val="22"/>
              </w:rPr>
              <w:t>21</w:t>
            </w:r>
          </w:p>
        </w:tc>
        <w:tc>
          <w:tcPr>
            <w:tcW w:w="1820" w:type="dxa"/>
            <w:shd w:val="clear" w:color="auto" w:fill="D9D9D9" w:themeFill="background1" w:themeFillShade="D9"/>
          </w:tcPr>
          <w:p w14:paraId="4EDB9716" w14:textId="0F6386A7" w:rsidR="008F042A" w:rsidRPr="009F3E56" w:rsidRDefault="008F042A" w:rsidP="00AB6317">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Kostn 20</w:t>
            </w:r>
            <w:r w:rsidR="008B2567" w:rsidRPr="009F3E56">
              <w:rPr>
                <w:rFonts w:ascii="Calibri Light" w:hAnsi="Calibri Light" w:cs="Calibri Light"/>
                <w:color w:val="000000" w:themeColor="text1"/>
                <w:sz w:val="22"/>
                <w:szCs w:val="22"/>
              </w:rPr>
              <w:t>2</w:t>
            </w:r>
            <w:r w:rsidR="00EA0E09" w:rsidRPr="009F3E56">
              <w:rPr>
                <w:rFonts w:ascii="Calibri Light" w:hAnsi="Calibri Light" w:cs="Calibri Light"/>
                <w:color w:val="000000" w:themeColor="text1"/>
                <w:sz w:val="22"/>
                <w:szCs w:val="22"/>
              </w:rPr>
              <w:t>2</w:t>
            </w:r>
          </w:p>
        </w:tc>
      </w:tr>
      <w:tr w:rsidR="003D2635" w:rsidRPr="009F3E56" w14:paraId="45365CF6" w14:textId="77777777" w:rsidTr="009F3E56">
        <w:trPr>
          <w:trHeight w:val="324"/>
        </w:trPr>
        <w:tc>
          <w:tcPr>
            <w:cnfStyle w:val="001000000000" w:firstRow="0" w:lastRow="0" w:firstColumn="1" w:lastColumn="0" w:oddVBand="0" w:evenVBand="0" w:oddHBand="0" w:evenHBand="0" w:firstRowFirstColumn="0" w:firstRowLastColumn="0" w:lastRowFirstColumn="0" w:lastRowLastColumn="0"/>
            <w:tcW w:w="2416" w:type="dxa"/>
          </w:tcPr>
          <w:p w14:paraId="0A0A7EEC" w14:textId="5F831337" w:rsidR="008F042A" w:rsidRPr="009F3E56" w:rsidRDefault="008F042A" w:rsidP="008B5BAF">
            <w:pPr>
              <w:rPr>
                <w:rFonts w:ascii="Calibri Light" w:hAnsi="Calibri Light" w:cs="Calibri Light"/>
                <w:b w:val="0"/>
                <w:bCs w:val="0"/>
                <w:color w:val="000000" w:themeColor="text1"/>
                <w:sz w:val="22"/>
                <w:szCs w:val="22"/>
              </w:rPr>
            </w:pPr>
            <w:r w:rsidRPr="009F3E56">
              <w:rPr>
                <w:rFonts w:ascii="Calibri Light" w:hAnsi="Calibri Light" w:cs="Calibri Light"/>
                <w:b w:val="0"/>
                <w:bCs w:val="0"/>
                <w:color w:val="000000" w:themeColor="text1"/>
                <w:sz w:val="22"/>
                <w:szCs w:val="22"/>
              </w:rPr>
              <w:t>1.</w:t>
            </w:r>
            <w:r w:rsidR="00EA0E09" w:rsidRPr="009F3E56">
              <w:rPr>
                <w:rFonts w:ascii="Calibri Light" w:hAnsi="Calibri Light" w:cs="Calibri Light"/>
                <w:b w:val="0"/>
                <w:bCs w:val="0"/>
                <w:color w:val="000000" w:themeColor="text1"/>
                <w:sz w:val="22"/>
                <w:szCs w:val="22"/>
              </w:rPr>
              <w:t xml:space="preserve">JOURNALISTIKKEN </w:t>
            </w:r>
          </w:p>
        </w:tc>
        <w:tc>
          <w:tcPr>
            <w:tcW w:w="3217" w:type="dxa"/>
          </w:tcPr>
          <w:p w14:paraId="4FB3D5A3" w14:textId="77777777" w:rsidR="008F042A" w:rsidRPr="009F3E56"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c>
          <w:tcPr>
            <w:tcW w:w="3009" w:type="dxa"/>
          </w:tcPr>
          <w:p w14:paraId="4117A701" w14:textId="77777777" w:rsidR="008F042A" w:rsidRPr="009F3E56"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c>
          <w:tcPr>
            <w:tcW w:w="1559" w:type="dxa"/>
          </w:tcPr>
          <w:p w14:paraId="436EB492" w14:textId="77777777" w:rsidR="008F042A" w:rsidRPr="009F3E56"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c>
          <w:tcPr>
            <w:tcW w:w="1985" w:type="dxa"/>
          </w:tcPr>
          <w:p w14:paraId="09120B67" w14:textId="77777777" w:rsidR="008F042A" w:rsidRPr="009F3E56"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c>
          <w:tcPr>
            <w:tcW w:w="1820" w:type="dxa"/>
          </w:tcPr>
          <w:p w14:paraId="144C110A" w14:textId="77777777" w:rsidR="008F042A" w:rsidRPr="009F3E56"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3D2635" w:rsidRPr="009F3E56" w14:paraId="2CC989EB" w14:textId="77777777" w:rsidTr="009F3E56">
        <w:tc>
          <w:tcPr>
            <w:cnfStyle w:val="001000000000" w:firstRow="0" w:lastRow="0" w:firstColumn="1" w:lastColumn="0" w:oddVBand="0" w:evenVBand="0" w:oddHBand="0" w:evenHBand="0" w:firstRowFirstColumn="0" w:firstRowLastColumn="0" w:lastRowFirstColumn="0" w:lastRowLastColumn="0"/>
            <w:tcW w:w="2416" w:type="dxa"/>
          </w:tcPr>
          <w:p w14:paraId="54427FFD" w14:textId="58BC9BD7" w:rsidR="00BE427D" w:rsidRPr="009F3E56" w:rsidRDefault="00BE427D" w:rsidP="00C23A8D">
            <w:pPr>
              <w:pStyle w:val="Default"/>
              <w:rPr>
                <w:rFonts w:ascii="Calibri Light" w:hAnsi="Calibri Light" w:cs="Calibri Light"/>
                <w:b w:val="0"/>
                <w:bCs w:val="0"/>
                <w:color w:val="000000" w:themeColor="text1"/>
                <w:sz w:val="22"/>
                <w:szCs w:val="22"/>
              </w:rPr>
            </w:pPr>
            <w:r w:rsidRPr="009F3E56">
              <w:rPr>
                <w:rFonts w:ascii="Calibri Light" w:hAnsi="Calibri Light" w:cs="Calibri Light"/>
                <w:b w:val="0"/>
                <w:bCs w:val="0"/>
                <w:color w:val="000000" w:themeColor="text1"/>
                <w:sz w:val="22"/>
                <w:szCs w:val="22"/>
              </w:rPr>
              <w:t>1</w:t>
            </w:r>
            <w:r w:rsidR="006821C5" w:rsidRPr="009F3E56">
              <w:rPr>
                <w:rFonts w:ascii="Calibri Light" w:hAnsi="Calibri Light" w:cs="Calibri Light"/>
                <w:b w:val="0"/>
                <w:bCs w:val="0"/>
                <w:color w:val="000000" w:themeColor="text1"/>
                <w:sz w:val="22"/>
                <w:szCs w:val="22"/>
              </w:rPr>
              <w:t>A</w:t>
            </w:r>
            <w:r w:rsidR="00257886">
              <w:rPr>
                <w:rFonts w:ascii="Calibri Light" w:hAnsi="Calibri Light" w:cs="Calibri Light"/>
                <w:b w:val="0"/>
                <w:bCs w:val="0"/>
                <w:color w:val="000000" w:themeColor="text1"/>
                <w:sz w:val="22"/>
                <w:szCs w:val="22"/>
              </w:rPr>
              <w:t xml:space="preserve">. </w:t>
            </w:r>
            <w:r w:rsidR="00EA0E09" w:rsidRPr="009F3E56">
              <w:rPr>
                <w:rFonts w:ascii="Calibri Light" w:hAnsi="Calibri Light" w:cs="Calibri Light"/>
                <w:b w:val="0"/>
                <w:bCs w:val="0"/>
                <w:color w:val="000000" w:themeColor="text1"/>
                <w:sz w:val="22"/>
                <w:szCs w:val="22"/>
              </w:rPr>
              <w:t>S</w:t>
            </w:r>
            <w:r w:rsidR="0006780C" w:rsidRPr="009F3E56">
              <w:rPr>
                <w:rFonts w:ascii="Calibri Light" w:hAnsi="Calibri Light" w:cs="Calibri Light"/>
                <w:b w:val="0"/>
                <w:bCs w:val="0"/>
                <w:color w:val="000000" w:themeColor="text1"/>
                <w:sz w:val="22"/>
                <w:szCs w:val="22"/>
              </w:rPr>
              <w:t>lik gjør vi det -</w:t>
            </w:r>
          </w:p>
          <w:p w14:paraId="27E1D3A2" w14:textId="3CBF587D" w:rsidR="00EA0E09" w:rsidRPr="009F3E56" w:rsidRDefault="00EA0E09" w:rsidP="00C23A8D">
            <w:pPr>
              <w:pStyle w:val="Default"/>
              <w:rPr>
                <w:rFonts w:ascii="Calibri Light" w:hAnsi="Calibri Light" w:cs="Calibri Light"/>
                <w:b w:val="0"/>
                <w:bCs w:val="0"/>
                <w:color w:val="000000" w:themeColor="text1"/>
                <w:sz w:val="22"/>
                <w:szCs w:val="22"/>
              </w:rPr>
            </w:pPr>
            <w:r w:rsidRPr="009F3E56">
              <w:rPr>
                <w:rFonts w:ascii="Calibri Light" w:hAnsi="Calibri Light" w:cs="Calibri Light"/>
                <w:b w:val="0"/>
                <w:bCs w:val="0"/>
                <w:color w:val="000000" w:themeColor="text1"/>
                <w:sz w:val="22"/>
                <w:szCs w:val="22"/>
              </w:rPr>
              <w:t>Deling av beste praksis-eksempler på nye måter og plattformer</w:t>
            </w:r>
            <w:r w:rsidR="00D36903">
              <w:rPr>
                <w:rFonts w:ascii="Calibri Light" w:hAnsi="Calibri Light" w:cs="Calibri Light"/>
                <w:b w:val="0"/>
                <w:bCs w:val="0"/>
                <w:color w:val="000000" w:themeColor="text1"/>
                <w:sz w:val="22"/>
                <w:szCs w:val="22"/>
              </w:rPr>
              <w:t>.</w:t>
            </w:r>
          </w:p>
        </w:tc>
        <w:tc>
          <w:tcPr>
            <w:tcW w:w="3217" w:type="dxa"/>
          </w:tcPr>
          <w:p w14:paraId="554E6235" w14:textId="7218235E" w:rsidR="00432B38" w:rsidRPr="009F3E56" w:rsidRDefault="00432B38" w:rsidP="00790B5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Vi deler mye i dag – ikke minst på «Slik gjør vi det» på konferanser. Men det er behov for å etablere muligheter for bedre og mer systematisert og varig deling.</w:t>
            </w:r>
          </w:p>
          <w:p w14:paraId="0ED5351C" w14:textId="77777777" w:rsidR="00432B38" w:rsidRPr="009F3E56" w:rsidRDefault="00432B38" w:rsidP="00790B5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5F64BCE7" w14:textId="78CE0471" w:rsidR="00EA0E09" w:rsidRPr="009F3E56" w:rsidRDefault="00902237" w:rsidP="00790B5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 xml:space="preserve">Kan </w:t>
            </w:r>
            <w:r w:rsidR="00AB73E3">
              <w:rPr>
                <w:rFonts w:ascii="Calibri Light" w:hAnsi="Calibri Light" w:cs="Calibri Light"/>
                <w:color w:val="000000" w:themeColor="text1"/>
                <w:sz w:val="22"/>
                <w:szCs w:val="22"/>
              </w:rPr>
              <w:t>sees</w:t>
            </w:r>
            <w:r w:rsidRPr="009F3E56">
              <w:rPr>
                <w:rFonts w:ascii="Calibri Light" w:hAnsi="Calibri Light" w:cs="Calibri Light"/>
                <w:color w:val="000000" w:themeColor="text1"/>
                <w:sz w:val="22"/>
                <w:szCs w:val="22"/>
              </w:rPr>
              <w:t xml:space="preserve"> i sammenheng med punkt 1B om å styrke mangfoldskompetansen.</w:t>
            </w:r>
          </w:p>
          <w:p w14:paraId="0F14F56B" w14:textId="00811FDC" w:rsidR="00141610" w:rsidRPr="009F3E56" w:rsidRDefault="00432B38" w:rsidP="00141610">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Kanskje kan dette være en god start på en slik delingsplattform.</w:t>
            </w:r>
          </w:p>
        </w:tc>
        <w:tc>
          <w:tcPr>
            <w:tcW w:w="3009" w:type="dxa"/>
          </w:tcPr>
          <w:p w14:paraId="52CF49B6" w14:textId="77777777" w:rsidR="00BE427D" w:rsidRPr="009F3E56" w:rsidRDefault="00E76089" w:rsidP="00F612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Er kun på skissestadiet.</w:t>
            </w:r>
          </w:p>
          <w:p w14:paraId="25550EE4" w14:textId="77777777" w:rsidR="00AB73E3" w:rsidRDefault="00E76089" w:rsidP="00E7608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 xml:space="preserve">Kan </w:t>
            </w:r>
            <w:proofErr w:type="spellStart"/>
            <w:r w:rsidRPr="009F3E56">
              <w:rPr>
                <w:rFonts w:ascii="Calibri Light" w:hAnsi="Calibri Light" w:cs="Calibri Light"/>
                <w:color w:val="000000" w:themeColor="text1"/>
                <w:sz w:val="22"/>
                <w:szCs w:val="22"/>
              </w:rPr>
              <w:t>evt</w:t>
            </w:r>
            <w:proofErr w:type="spellEnd"/>
            <w:r w:rsidRPr="009F3E56">
              <w:rPr>
                <w:rFonts w:ascii="Calibri Light" w:hAnsi="Calibri Light" w:cs="Calibri Light"/>
                <w:color w:val="000000" w:themeColor="text1"/>
                <w:sz w:val="22"/>
                <w:szCs w:val="22"/>
              </w:rPr>
              <w:t xml:space="preserve"> sees i sammenheng med fornyelse av NRs kommunikasjonsplattformer </w:t>
            </w:r>
            <w:r w:rsidR="00AB73E3">
              <w:rPr>
                <w:rFonts w:ascii="Calibri Light" w:hAnsi="Calibri Light" w:cs="Calibri Light"/>
                <w:color w:val="000000" w:themeColor="text1"/>
                <w:sz w:val="22"/>
                <w:szCs w:val="22"/>
              </w:rPr>
              <w:t>–</w:t>
            </w:r>
            <w:r w:rsidRPr="009F3E56">
              <w:rPr>
                <w:rFonts w:ascii="Calibri Light" w:hAnsi="Calibri Light" w:cs="Calibri Light"/>
                <w:color w:val="000000" w:themeColor="text1"/>
                <w:sz w:val="22"/>
                <w:szCs w:val="22"/>
              </w:rPr>
              <w:t xml:space="preserve"> </w:t>
            </w:r>
            <w:r w:rsidR="00AB73E3">
              <w:rPr>
                <w:rFonts w:ascii="Calibri Light" w:hAnsi="Calibri Light" w:cs="Calibri Light"/>
                <w:color w:val="000000" w:themeColor="text1"/>
                <w:sz w:val="22"/>
                <w:szCs w:val="22"/>
              </w:rPr>
              <w:t>punkt 3E.</w:t>
            </w:r>
          </w:p>
          <w:p w14:paraId="6D89FB5C" w14:textId="77777777" w:rsidR="00D36903" w:rsidRDefault="00D36903" w:rsidP="00F612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p w14:paraId="7CD48092" w14:textId="020F3AB4" w:rsidR="00D36903" w:rsidRPr="009F3E56" w:rsidRDefault="00D36903" w:rsidP="00F612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c>
          <w:tcPr>
            <w:tcW w:w="1559" w:type="dxa"/>
          </w:tcPr>
          <w:p w14:paraId="787407DD" w14:textId="77777777" w:rsidR="009F3E56" w:rsidRDefault="00E76089"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Høst 2021/</w:t>
            </w:r>
          </w:p>
          <w:p w14:paraId="0A1B924A" w14:textId="79EF9D57" w:rsidR="00BE427D" w:rsidRPr="009F3E56" w:rsidRDefault="00E76089"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vinter 2022</w:t>
            </w:r>
          </w:p>
        </w:tc>
        <w:tc>
          <w:tcPr>
            <w:tcW w:w="1985" w:type="dxa"/>
          </w:tcPr>
          <w:p w14:paraId="25D092C4" w14:textId="77777777" w:rsidR="00E76089" w:rsidRPr="009F3E56" w:rsidRDefault="00E76089" w:rsidP="00E7608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9F3E56">
              <w:rPr>
                <w:rFonts w:ascii="Calibri Light" w:hAnsi="Calibri Light" w:cs="Calibri Light"/>
                <w:color w:val="000000" w:themeColor="text1"/>
                <w:sz w:val="22"/>
                <w:szCs w:val="22"/>
              </w:rPr>
              <w:t xml:space="preserve">Kan påløpe kostnader i forbindelse med etablering av plattform for deling. </w:t>
            </w:r>
          </w:p>
          <w:p w14:paraId="5EC7E298" w14:textId="0BEBEB1C" w:rsidR="00022A54" w:rsidRPr="009F3E56" w:rsidRDefault="00022A54" w:rsidP="00E7608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820" w:type="dxa"/>
          </w:tcPr>
          <w:p w14:paraId="71504040" w14:textId="6E5F85DC" w:rsidR="00385502" w:rsidRPr="009F3E56" w:rsidRDefault="003D2635" w:rsidP="0038550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9F3E56">
              <w:rPr>
                <w:rFonts w:ascii="Calibri Light" w:hAnsi="Calibri Light" w:cs="Calibri Light"/>
                <w:color w:val="000000" w:themeColor="text1"/>
                <w:sz w:val="22"/>
                <w:szCs w:val="22"/>
              </w:rPr>
              <w:t>Kan påløpe kostnader</w:t>
            </w:r>
            <w:r w:rsidR="00E76089" w:rsidRPr="009F3E56">
              <w:rPr>
                <w:rFonts w:ascii="Calibri Light" w:hAnsi="Calibri Light" w:cs="Calibri Light"/>
                <w:color w:val="000000" w:themeColor="text1"/>
                <w:sz w:val="22"/>
                <w:szCs w:val="22"/>
              </w:rPr>
              <w:t xml:space="preserve"> i forbindelse med etablering av plattform for deling.</w:t>
            </w:r>
            <w:r w:rsidRPr="009F3E56">
              <w:rPr>
                <w:rFonts w:ascii="Calibri Light" w:hAnsi="Calibri Light" w:cs="Calibri Light"/>
                <w:color w:val="000000" w:themeColor="text1"/>
                <w:sz w:val="22"/>
                <w:szCs w:val="22"/>
              </w:rPr>
              <w:t xml:space="preserve"> </w:t>
            </w:r>
          </w:p>
          <w:p w14:paraId="1873C7ED" w14:textId="69A0A609" w:rsidR="00385502" w:rsidRPr="009F3E56" w:rsidRDefault="00385502" w:rsidP="003D263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p>
        </w:tc>
      </w:tr>
      <w:tr w:rsidR="003D2635" w:rsidRPr="009F3E56" w14:paraId="4C9D4699" w14:textId="77777777" w:rsidTr="009F3E56">
        <w:tc>
          <w:tcPr>
            <w:cnfStyle w:val="001000000000" w:firstRow="0" w:lastRow="0" w:firstColumn="1" w:lastColumn="0" w:oddVBand="0" w:evenVBand="0" w:oddHBand="0" w:evenHBand="0" w:firstRowFirstColumn="0" w:firstRowLastColumn="0" w:lastRowFirstColumn="0" w:lastRowLastColumn="0"/>
            <w:tcW w:w="2416" w:type="dxa"/>
          </w:tcPr>
          <w:p w14:paraId="47142294" w14:textId="0B4F4CA8" w:rsidR="00BE427D" w:rsidRPr="009F3E56" w:rsidRDefault="00BE427D" w:rsidP="00C23A8D">
            <w:pPr>
              <w:rPr>
                <w:rFonts w:ascii="Calibri Light" w:hAnsi="Calibri Light" w:cs="Calibri Light"/>
                <w:b w:val="0"/>
                <w:bCs w:val="0"/>
                <w:sz w:val="22"/>
                <w:szCs w:val="22"/>
              </w:rPr>
            </w:pPr>
            <w:r w:rsidRPr="009F3E56">
              <w:rPr>
                <w:rFonts w:ascii="Calibri Light" w:hAnsi="Calibri Light" w:cs="Calibri Light"/>
                <w:b w:val="0"/>
                <w:bCs w:val="0"/>
                <w:sz w:val="22"/>
                <w:szCs w:val="22"/>
              </w:rPr>
              <w:t>1</w:t>
            </w:r>
            <w:r w:rsidR="006821C5" w:rsidRPr="009F3E56">
              <w:rPr>
                <w:rFonts w:ascii="Calibri Light" w:hAnsi="Calibri Light" w:cs="Calibri Light"/>
                <w:b w:val="0"/>
                <w:bCs w:val="0"/>
                <w:sz w:val="22"/>
                <w:szCs w:val="22"/>
              </w:rPr>
              <w:t>B</w:t>
            </w:r>
            <w:r w:rsidR="00257886">
              <w:rPr>
                <w:rFonts w:ascii="Calibri Light" w:hAnsi="Calibri Light" w:cs="Calibri Light"/>
                <w:b w:val="0"/>
                <w:bCs w:val="0"/>
                <w:sz w:val="22"/>
                <w:szCs w:val="22"/>
              </w:rPr>
              <w:t xml:space="preserve">. </w:t>
            </w:r>
            <w:r w:rsidR="00EA0E09" w:rsidRPr="009F3E56">
              <w:rPr>
                <w:rFonts w:ascii="Calibri Light" w:hAnsi="Calibri Light" w:cs="Calibri Light"/>
                <w:b w:val="0"/>
                <w:bCs w:val="0"/>
                <w:sz w:val="22"/>
                <w:szCs w:val="22"/>
              </w:rPr>
              <w:t>Styrke mangfoldskompetansen i norske redaksjoner</w:t>
            </w:r>
            <w:r w:rsidR="0041797E">
              <w:rPr>
                <w:rFonts w:ascii="Calibri Light" w:hAnsi="Calibri Light" w:cs="Calibri Light"/>
                <w:b w:val="0"/>
                <w:bCs w:val="0"/>
                <w:sz w:val="22"/>
                <w:szCs w:val="22"/>
              </w:rPr>
              <w:t xml:space="preserve"> </w:t>
            </w:r>
          </w:p>
        </w:tc>
        <w:tc>
          <w:tcPr>
            <w:tcW w:w="3217" w:type="dxa"/>
          </w:tcPr>
          <w:p w14:paraId="0C6E2856" w14:textId="74AFF9DC" w:rsidR="000759C2" w:rsidRPr="009B6623" w:rsidRDefault="0041797E" w:rsidP="000759C2">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szCs w:val="22"/>
              </w:rPr>
            </w:pPr>
            <w:r w:rsidRPr="009B6623">
              <w:rPr>
                <w:rFonts w:ascii="Calibri Light" w:eastAsia="Calibri" w:hAnsi="Calibri Light" w:cs="Calibri Light"/>
                <w:sz w:val="22"/>
                <w:szCs w:val="22"/>
              </w:rPr>
              <w:t xml:space="preserve">Bevisstgjøre medlemmene på verdien av mangfold gjennom arbeid med </w:t>
            </w:r>
            <w:proofErr w:type="spellStart"/>
            <w:r w:rsidRPr="009B6623">
              <w:rPr>
                <w:rFonts w:ascii="Calibri Light" w:eastAsia="Calibri" w:hAnsi="Calibri Light" w:cs="Calibri Light"/>
                <w:sz w:val="22"/>
                <w:szCs w:val="22"/>
              </w:rPr>
              <w:t>med</w:t>
            </w:r>
            <w:proofErr w:type="spellEnd"/>
            <w:r w:rsidRPr="009B6623">
              <w:rPr>
                <w:rFonts w:ascii="Calibri Light" w:eastAsia="Calibri" w:hAnsi="Calibri Light" w:cs="Calibri Light"/>
                <w:sz w:val="22"/>
                <w:szCs w:val="22"/>
              </w:rPr>
              <w:t xml:space="preserve"> veiledere og verktøy for kildebredde og rekruttering, beste praksis-deling og samarbeid </w:t>
            </w:r>
            <w:r w:rsidR="00527C26" w:rsidRPr="009B6623">
              <w:rPr>
                <w:rFonts w:ascii="Calibri Light" w:eastAsia="Calibri" w:hAnsi="Calibri Light" w:cs="Calibri Light"/>
                <w:sz w:val="22"/>
                <w:szCs w:val="22"/>
              </w:rPr>
              <w:t xml:space="preserve">i bransjen. </w:t>
            </w:r>
          </w:p>
          <w:p w14:paraId="6E22D418" w14:textId="77777777" w:rsidR="00527C26" w:rsidRPr="009B6623" w:rsidRDefault="00527C26" w:rsidP="000759C2">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szCs w:val="22"/>
              </w:rPr>
            </w:pPr>
            <w:r w:rsidRPr="009B6623">
              <w:rPr>
                <w:rFonts w:ascii="Calibri Light" w:eastAsia="Calibri" w:hAnsi="Calibri Light" w:cs="Calibri Light"/>
                <w:sz w:val="22"/>
                <w:szCs w:val="22"/>
              </w:rPr>
              <w:lastRenderedPageBreak/>
              <w:t xml:space="preserve">Høsten 2020 vedtok NR-styret å arbeide for økt mangfold gjennom flere delprosjekter i samarbeid med NJ. </w:t>
            </w:r>
          </w:p>
          <w:p w14:paraId="745C9573" w14:textId="77777777" w:rsidR="00527C26" w:rsidRPr="009B6623" w:rsidRDefault="00527C26" w:rsidP="000759C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1BFA50B" w14:textId="0119D2E6" w:rsidR="00AF3E28" w:rsidRPr="009B6623" w:rsidRDefault="00AF3E28" w:rsidP="000759C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9B6623">
              <w:rPr>
                <w:rFonts w:ascii="Calibri Light" w:hAnsi="Calibri Light" w:cs="Calibri Light"/>
                <w:sz w:val="22"/>
                <w:szCs w:val="22"/>
              </w:rPr>
              <w:t>Sees i sammenheng med punkt 1A</w:t>
            </w:r>
            <w:r w:rsidR="00D36903">
              <w:rPr>
                <w:rFonts w:ascii="Calibri Light" w:hAnsi="Calibri Light" w:cs="Calibri Light"/>
                <w:sz w:val="22"/>
                <w:szCs w:val="22"/>
              </w:rPr>
              <w:t xml:space="preserve"> og 4 B</w:t>
            </w:r>
            <w:r w:rsidR="00AB73E3">
              <w:rPr>
                <w:rFonts w:ascii="Calibri Light" w:hAnsi="Calibri Light" w:cs="Calibri Light"/>
                <w:sz w:val="22"/>
                <w:szCs w:val="22"/>
              </w:rPr>
              <w:t>.</w:t>
            </w:r>
          </w:p>
        </w:tc>
        <w:tc>
          <w:tcPr>
            <w:tcW w:w="3009" w:type="dxa"/>
          </w:tcPr>
          <w:p w14:paraId="7D27F658" w14:textId="5B3EC2F2" w:rsidR="00AF3E28" w:rsidRPr="009B6623" w:rsidRDefault="00AF3E28" w:rsidP="00AF3E2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9B6623">
              <w:rPr>
                <w:rFonts w:ascii="Calibri Light" w:hAnsi="Calibri Light" w:cs="Calibri Light"/>
                <w:sz w:val="22"/>
                <w:szCs w:val="22"/>
              </w:rPr>
              <w:lastRenderedPageBreak/>
              <w:t>I</w:t>
            </w:r>
            <w:r w:rsidR="009B6623" w:rsidRPr="009B6623">
              <w:rPr>
                <w:rFonts w:ascii="Calibri Light" w:hAnsi="Calibri Light" w:cs="Calibri Light"/>
                <w:sz w:val="22"/>
                <w:szCs w:val="22"/>
              </w:rPr>
              <w:t xml:space="preserve"> </w:t>
            </w:r>
            <w:r w:rsidRPr="009B6623">
              <w:rPr>
                <w:rFonts w:ascii="Calibri Light" w:hAnsi="Calibri Light" w:cs="Calibri Light"/>
                <w:sz w:val="22"/>
                <w:szCs w:val="22"/>
              </w:rPr>
              <w:t xml:space="preserve">gang med prosjekt som går ut på å </w:t>
            </w:r>
            <w:r w:rsidRPr="009B6623">
              <w:rPr>
                <w:rFonts w:ascii="Calibri Light" w:hAnsi="Calibri Light" w:cs="Calibri Light"/>
                <w:color w:val="000000"/>
                <w:sz w:val="22"/>
                <w:szCs w:val="22"/>
              </w:rPr>
              <w:t xml:space="preserve">lansere redaktørstyrte medier som karrierevei for ungdom med flerkulturell bakgrunn i Oslo-skolen. Dette skjer i samarbeid mellom OR, </w:t>
            </w:r>
            <w:r w:rsidRPr="009B6623">
              <w:rPr>
                <w:rFonts w:ascii="Calibri Light" w:hAnsi="Calibri Light" w:cs="Calibri Light"/>
                <w:color w:val="000000"/>
                <w:sz w:val="22"/>
                <w:szCs w:val="22"/>
              </w:rPr>
              <w:lastRenderedPageBreak/>
              <w:t>NJ og Tenk (</w:t>
            </w:r>
            <w:r w:rsidR="00AB73E3">
              <w:rPr>
                <w:rFonts w:ascii="Calibri Light" w:hAnsi="Calibri Light" w:cs="Calibri Light"/>
                <w:color w:val="000000"/>
                <w:sz w:val="22"/>
                <w:szCs w:val="22"/>
              </w:rPr>
              <w:t xml:space="preserve">skoleavdelingen til </w:t>
            </w:r>
            <w:r w:rsidRPr="0063203B">
              <w:rPr>
                <w:rFonts w:ascii="Calibri Light" w:hAnsi="Calibri Light" w:cs="Calibri Light"/>
                <w:color w:val="000000"/>
                <w:sz w:val="22"/>
                <w:szCs w:val="22"/>
              </w:rPr>
              <w:t>Faktisk</w:t>
            </w:r>
            <w:r w:rsidRPr="009B6623">
              <w:rPr>
                <w:rFonts w:ascii="Calibri Light" w:hAnsi="Calibri Light" w:cs="Calibri Light"/>
                <w:color w:val="000000"/>
                <w:sz w:val="22"/>
                <w:szCs w:val="22"/>
              </w:rPr>
              <w:t>).</w:t>
            </w:r>
          </w:p>
          <w:p w14:paraId="2FCA95D5" w14:textId="012292BF" w:rsidR="00AF3E28" w:rsidRPr="009B6623" w:rsidRDefault="00AF3E28" w:rsidP="004E68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F3CB872" w14:textId="11C9ADB6" w:rsidR="00194FD5" w:rsidRPr="009B6623" w:rsidRDefault="00AF3E28" w:rsidP="004E68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roofErr w:type="spellStart"/>
            <w:r w:rsidRPr="009B6623">
              <w:rPr>
                <w:rFonts w:ascii="Calibri Light" w:hAnsi="Calibri Light" w:cs="Calibri Light"/>
                <w:sz w:val="22"/>
                <w:szCs w:val="22"/>
              </w:rPr>
              <w:t>Mangfoldsledelse</w:t>
            </w:r>
            <w:proofErr w:type="spellEnd"/>
            <w:r w:rsidRPr="009B6623">
              <w:rPr>
                <w:rFonts w:ascii="Calibri Light" w:hAnsi="Calibri Light" w:cs="Calibri Light"/>
                <w:sz w:val="22"/>
                <w:szCs w:val="22"/>
              </w:rPr>
              <w:t xml:space="preserve"> og deling av sjekklister tema på NRs høstmøte 2021</w:t>
            </w:r>
            <w:r w:rsidR="00AB73E3">
              <w:rPr>
                <w:rFonts w:ascii="Calibri Light" w:hAnsi="Calibri Light" w:cs="Calibri Light"/>
                <w:sz w:val="22"/>
                <w:szCs w:val="22"/>
              </w:rPr>
              <w:t>.</w:t>
            </w:r>
          </w:p>
          <w:p w14:paraId="1AF9E191" w14:textId="77777777" w:rsidR="00AF3E28" w:rsidRPr="009B6623" w:rsidRDefault="00AF3E28" w:rsidP="004E68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02B74BC" w14:textId="4EA57E1C" w:rsidR="00DE7122" w:rsidRPr="009B6623" w:rsidRDefault="00527C26" w:rsidP="004E68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9B6623">
              <w:rPr>
                <w:rFonts w:ascii="Calibri Light" w:hAnsi="Calibri Light" w:cs="Calibri Light"/>
                <w:sz w:val="22"/>
                <w:szCs w:val="22"/>
              </w:rPr>
              <w:t>NR</w:t>
            </w:r>
            <w:r w:rsidR="00AB73E3">
              <w:rPr>
                <w:rFonts w:ascii="Calibri Light" w:hAnsi="Calibri Light" w:cs="Calibri Light"/>
                <w:sz w:val="22"/>
                <w:szCs w:val="22"/>
              </w:rPr>
              <w:t xml:space="preserve"> </w:t>
            </w:r>
            <w:r w:rsidRPr="009B6623">
              <w:rPr>
                <w:rFonts w:ascii="Calibri Light" w:hAnsi="Calibri Light" w:cs="Calibri Light"/>
                <w:sz w:val="22"/>
                <w:szCs w:val="22"/>
              </w:rPr>
              <w:t xml:space="preserve">er mer bevisst på mangfold i forbindelse med sammensetning av </w:t>
            </w:r>
            <w:r w:rsidR="00AF3E28" w:rsidRPr="009B6623">
              <w:rPr>
                <w:rFonts w:ascii="Calibri Light" w:hAnsi="Calibri Light" w:cs="Calibri Light"/>
                <w:sz w:val="22"/>
                <w:szCs w:val="22"/>
              </w:rPr>
              <w:t>paneler</w:t>
            </w:r>
            <w:r w:rsidR="00AB73E3">
              <w:rPr>
                <w:rFonts w:ascii="Calibri Light" w:hAnsi="Calibri Light" w:cs="Calibri Light"/>
                <w:sz w:val="22"/>
                <w:szCs w:val="22"/>
              </w:rPr>
              <w:t xml:space="preserve"> og </w:t>
            </w:r>
            <w:r w:rsidR="00AF3E28" w:rsidRPr="009B6623">
              <w:rPr>
                <w:rFonts w:ascii="Calibri Light" w:hAnsi="Calibri Light" w:cs="Calibri Light"/>
                <w:sz w:val="22"/>
                <w:szCs w:val="22"/>
              </w:rPr>
              <w:t>valg av møteledere på NRs arrangementer.</w:t>
            </w:r>
          </w:p>
        </w:tc>
        <w:tc>
          <w:tcPr>
            <w:tcW w:w="1559" w:type="dxa"/>
          </w:tcPr>
          <w:p w14:paraId="3E2A0CB1" w14:textId="01B4FAC2" w:rsidR="00BE427D" w:rsidRPr="009F3E56" w:rsidRDefault="00AF3E28"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Pr>
                <w:rFonts w:ascii="Calibri Light" w:hAnsi="Calibri Light" w:cs="Calibri Light"/>
                <w:sz w:val="22"/>
                <w:szCs w:val="22"/>
              </w:rPr>
              <w:lastRenderedPageBreak/>
              <w:t>Vinter 2021</w:t>
            </w:r>
          </w:p>
        </w:tc>
        <w:tc>
          <w:tcPr>
            <w:tcW w:w="1985" w:type="dxa"/>
          </w:tcPr>
          <w:p w14:paraId="6E35A536" w14:textId="55F80DA6" w:rsidR="000F13C7" w:rsidRPr="009F3E56" w:rsidRDefault="00AF3E28" w:rsidP="00E362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Pr>
                <w:rFonts w:ascii="Calibri Light" w:hAnsi="Calibri Light" w:cs="Calibri Light"/>
                <w:sz w:val="22"/>
                <w:szCs w:val="22"/>
              </w:rPr>
              <w:t>Ingen spesielle</w:t>
            </w:r>
          </w:p>
        </w:tc>
        <w:tc>
          <w:tcPr>
            <w:tcW w:w="1820" w:type="dxa"/>
          </w:tcPr>
          <w:p w14:paraId="1B0FEA54" w14:textId="29038B31" w:rsidR="00BE427D" w:rsidRPr="009F3E56" w:rsidRDefault="00BE427D" w:rsidP="00AA092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06780C" w:rsidRPr="009F3E56" w14:paraId="003EB082" w14:textId="77777777" w:rsidTr="009F3E56">
        <w:tc>
          <w:tcPr>
            <w:cnfStyle w:val="001000000000" w:firstRow="0" w:lastRow="0" w:firstColumn="1" w:lastColumn="0" w:oddVBand="0" w:evenVBand="0" w:oddHBand="0" w:evenHBand="0" w:firstRowFirstColumn="0" w:firstRowLastColumn="0" w:lastRowFirstColumn="0" w:lastRowLastColumn="0"/>
            <w:tcW w:w="2416" w:type="dxa"/>
          </w:tcPr>
          <w:p w14:paraId="21EDF5C3" w14:textId="1A753A85" w:rsidR="0006780C" w:rsidRPr="009F3E56" w:rsidRDefault="0006780C" w:rsidP="00C23A8D">
            <w:pPr>
              <w:rPr>
                <w:rFonts w:ascii="Calibri Light" w:hAnsi="Calibri Light" w:cs="Calibri Light"/>
                <w:b w:val="0"/>
                <w:bCs w:val="0"/>
                <w:sz w:val="22"/>
                <w:szCs w:val="22"/>
              </w:rPr>
            </w:pPr>
            <w:r w:rsidRPr="009F3E56">
              <w:rPr>
                <w:rFonts w:ascii="Calibri Light" w:hAnsi="Calibri Light" w:cs="Calibri Light"/>
                <w:b w:val="0"/>
                <w:bCs w:val="0"/>
                <w:sz w:val="22"/>
                <w:szCs w:val="22"/>
              </w:rPr>
              <w:t>1C</w:t>
            </w:r>
            <w:r w:rsidR="00257886">
              <w:rPr>
                <w:rFonts w:ascii="Calibri Light" w:hAnsi="Calibri Light" w:cs="Calibri Light"/>
                <w:b w:val="0"/>
                <w:bCs w:val="0"/>
                <w:sz w:val="22"/>
                <w:szCs w:val="22"/>
              </w:rPr>
              <w:t xml:space="preserve">. </w:t>
            </w:r>
            <w:r w:rsidR="00AB73E3">
              <w:rPr>
                <w:rFonts w:ascii="Calibri Light" w:hAnsi="Calibri Light" w:cs="Calibri Light"/>
                <w:b w:val="0"/>
                <w:bCs w:val="0"/>
                <w:sz w:val="22"/>
                <w:szCs w:val="22"/>
              </w:rPr>
              <w:t>K</w:t>
            </w:r>
            <w:r w:rsidRPr="009F3E56">
              <w:rPr>
                <w:rFonts w:ascii="Calibri Light" w:hAnsi="Calibri Light" w:cs="Calibri Light"/>
                <w:b w:val="0"/>
                <w:bCs w:val="0"/>
                <w:sz w:val="22"/>
                <w:szCs w:val="22"/>
              </w:rPr>
              <w:t>ontaktmøter med mediepolitikerne</w:t>
            </w:r>
          </w:p>
        </w:tc>
        <w:tc>
          <w:tcPr>
            <w:tcW w:w="3217" w:type="dxa"/>
          </w:tcPr>
          <w:p w14:paraId="40F9F0EA" w14:textId="53AEB476" w:rsidR="0006780C" w:rsidRPr="009F3E56" w:rsidRDefault="00432B38" w:rsidP="000759C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9F3E56">
              <w:rPr>
                <w:rFonts w:ascii="Calibri Light" w:hAnsi="Calibri Light" w:cs="Calibri Light"/>
                <w:sz w:val="22"/>
                <w:szCs w:val="22"/>
              </w:rPr>
              <w:t xml:space="preserve">Etablere en tettere kontakt med de mest sentrale mediepolitikerne – </w:t>
            </w:r>
            <w:r w:rsidR="009F3E56" w:rsidRPr="009F3E56">
              <w:rPr>
                <w:rFonts w:ascii="Calibri Light" w:hAnsi="Calibri Light" w:cs="Calibri Light"/>
                <w:sz w:val="22"/>
                <w:szCs w:val="22"/>
              </w:rPr>
              <w:t>kulturministeren</w:t>
            </w:r>
            <w:r w:rsidRPr="009F3E56">
              <w:rPr>
                <w:rFonts w:ascii="Calibri Light" w:hAnsi="Calibri Light" w:cs="Calibri Light"/>
                <w:sz w:val="22"/>
                <w:szCs w:val="22"/>
              </w:rPr>
              <w:t>, statssekretæren og medlemmene i kulturkomiteen og andre aktuelle stortingskomiteer. Både i samarbeid med de øvrige medieorganisasjonene og på eget initiativ fra NR.</w:t>
            </w:r>
          </w:p>
        </w:tc>
        <w:tc>
          <w:tcPr>
            <w:tcW w:w="3009" w:type="dxa"/>
          </w:tcPr>
          <w:p w14:paraId="672D9812" w14:textId="77777777" w:rsidR="0006780C" w:rsidRDefault="00432B38" w:rsidP="004E68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9F3E56">
              <w:rPr>
                <w:rFonts w:ascii="Calibri Light" w:hAnsi="Calibri Light" w:cs="Calibri Light"/>
                <w:sz w:val="22"/>
                <w:szCs w:val="22"/>
              </w:rPr>
              <w:t xml:space="preserve">Kulturkomiteen invitert til styremiddag i forbindelse med styremøtet 2. nov. </w:t>
            </w:r>
          </w:p>
          <w:p w14:paraId="56B51F0F" w14:textId="77777777" w:rsidR="00AB73E3" w:rsidRDefault="00AB73E3" w:rsidP="004E68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F9C07E4" w14:textId="14720586" w:rsidR="00AB73E3" w:rsidRPr="009F3E56" w:rsidRDefault="00AB73E3" w:rsidP="004E68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Pr>
                <w:rFonts w:ascii="Calibri Light" w:hAnsi="Calibri Light" w:cs="Calibri Light"/>
                <w:sz w:val="22"/>
                <w:szCs w:val="22"/>
              </w:rPr>
              <w:t xml:space="preserve">Arbeid </w:t>
            </w:r>
            <w:proofErr w:type="spellStart"/>
            <w:r>
              <w:rPr>
                <w:rFonts w:ascii="Calibri Light" w:hAnsi="Calibri Light" w:cs="Calibri Light"/>
                <w:sz w:val="22"/>
                <w:szCs w:val="22"/>
              </w:rPr>
              <w:t>igang</w:t>
            </w:r>
            <w:proofErr w:type="spellEnd"/>
            <w:r>
              <w:rPr>
                <w:rFonts w:ascii="Calibri Light" w:hAnsi="Calibri Light" w:cs="Calibri Light"/>
                <w:sz w:val="22"/>
                <w:szCs w:val="22"/>
              </w:rPr>
              <w:t xml:space="preserve"> med innspill til ny regjeringsplattform sammen med de andre medieorganisasjonene.</w:t>
            </w:r>
          </w:p>
        </w:tc>
        <w:tc>
          <w:tcPr>
            <w:tcW w:w="1559" w:type="dxa"/>
          </w:tcPr>
          <w:p w14:paraId="2FE7893A" w14:textId="30A2218B" w:rsidR="0006780C" w:rsidRPr="009F3E56" w:rsidRDefault="00432B38"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roofErr w:type="spellStart"/>
            <w:r w:rsidRPr="009F3E56">
              <w:rPr>
                <w:rFonts w:ascii="Calibri Light" w:hAnsi="Calibri Light" w:cs="Calibri Light"/>
                <w:sz w:val="22"/>
                <w:szCs w:val="22"/>
              </w:rPr>
              <w:t>Sept</w:t>
            </w:r>
            <w:proofErr w:type="spellEnd"/>
            <w:r w:rsidRPr="009F3E56">
              <w:rPr>
                <w:rFonts w:ascii="Calibri Light" w:hAnsi="Calibri Light" w:cs="Calibri Light"/>
                <w:sz w:val="22"/>
                <w:szCs w:val="22"/>
              </w:rPr>
              <w:t xml:space="preserve"> 2021</w:t>
            </w:r>
          </w:p>
        </w:tc>
        <w:tc>
          <w:tcPr>
            <w:tcW w:w="1985" w:type="dxa"/>
          </w:tcPr>
          <w:p w14:paraId="60882FEA" w14:textId="0659EA3D" w:rsidR="0006780C" w:rsidRPr="009F3E56" w:rsidRDefault="00432B38" w:rsidP="00E362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9F3E56">
              <w:rPr>
                <w:rFonts w:ascii="Calibri Light" w:hAnsi="Calibri Light" w:cs="Calibri Light"/>
                <w:sz w:val="22"/>
                <w:szCs w:val="22"/>
              </w:rPr>
              <w:t xml:space="preserve">Ingen spesielle </w:t>
            </w:r>
            <w:r w:rsidR="009B6623">
              <w:rPr>
                <w:rFonts w:ascii="Calibri Light" w:hAnsi="Calibri Light" w:cs="Calibri Light"/>
                <w:sz w:val="22"/>
                <w:szCs w:val="22"/>
              </w:rPr>
              <w:t>utover evt. møtekostnader</w:t>
            </w:r>
          </w:p>
        </w:tc>
        <w:tc>
          <w:tcPr>
            <w:tcW w:w="1820" w:type="dxa"/>
          </w:tcPr>
          <w:p w14:paraId="63A30689" w14:textId="710D9FA8" w:rsidR="0006780C" w:rsidRPr="009F3E56" w:rsidRDefault="009B6623" w:rsidP="00AA092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9F3E56">
              <w:rPr>
                <w:rFonts w:ascii="Calibri Light" w:hAnsi="Calibri Light" w:cs="Calibri Light"/>
                <w:sz w:val="22"/>
                <w:szCs w:val="22"/>
              </w:rPr>
              <w:t xml:space="preserve">Ingen spesielle </w:t>
            </w:r>
            <w:r>
              <w:rPr>
                <w:rFonts w:ascii="Calibri Light" w:hAnsi="Calibri Light" w:cs="Calibri Light"/>
                <w:sz w:val="22"/>
                <w:szCs w:val="22"/>
              </w:rPr>
              <w:t>utover evt. møtekostnader</w:t>
            </w:r>
          </w:p>
        </w:tc>
      </w:tr>
      <w:tr w:rsidR="0006780C" w:rsidRPr="009F3E56" w14:paraId="2290D38C" w14:textId="77777777" w:rsidTr="009F3E56">
        <w:tc>
          <w:tcPr>
            <w:cnfStyle w:val="001000000000" w:firstRow="0" w:lastRow="0" w:firstColumn="1" w:lastColumn="0" w:oddVBand="0" w:evenVBand="0" w:oddHBand="0" w:evenHBand="0" w:firstRowFirstColumn="0" w:firstRowLastColumn="0" w:lastRowFirstColumn="0" w:lastRowLastColumn="0"/>
            <w:tcW w:w="2416" w:type="dxa"/>
          </w:tcPr>
          <w:p w14:paraId="5CF51045" w14:textId="46611D26" w:rsidR="0006780C" w:rsidRPr="009F3E56" w:rsidRDefault="0006780C" w:rsidP="00C23A8D">
            <w:pPr>
              <w:rPr>
                <w:rFonts w:ascii="Calibri Light" w:hAnsi="Calibri Light" w:cs="Calibri Light"/>
                <w:b w:val="0"/>
                <w:bCs w:val="0"/>
                <w:sz w:val="22"/>
                <w:szCs w:val="22"/>
              </w:rPr>
            </w:pPr>
            <w:r w:rsidRPr="009F3E56">
              <w:rPr>
                <w:rFonts w:ascii="Calibri Light" w:hAnsi="Calibri Light" w:cs="Calibri Light"/>
                <w:b w:val="0"/>
                <w:bCs w:val="0"/>
                <w:sz w:val="22"/>
                <w:szCs w:val="22"/>
              </w:rPr>
              <w:t>1D</w:t>
            </w:r>
            <w:r w:rsidR="00257886">
              <w:rPr>
                <w:rFonts w:ascii="Calibri Light" w:hAnsi="Calibri Light" w:cs="Calibri Light"/>
                <w:b w:val="0"/>
                <w:bCs w:val="0"/>
                <w:sz w:val="22"/>
                <w:szCs w:val="22"/>
              </w:rPr>
              <w:t xml:space="preserve">. </w:t>
            </w:r>
            <w:r w:rsidRPr="009F3E56">
              <w:rPr>
                <w:rFonts w:ascii="Calibri Light" w:hAnsi="Calibri Light" w:cs="Calibri Light"/>
                <w:b w:val="0"/>
                <w:bCs w:val="0"/>
                <w:sz w:val="22"/>
                <w:szCs w:val="22"/>
              </w:rPr>
              <w:t>Utnytte nye samarbeidsformer i Pressens hus</w:t>
            </w:r>
          </w:p>
        </w:tc>
        <w:tc>
          <w:tcPr>
            <w:tcW w:w="3217" w:type="dxa"/>
          </w:tcPr>
          <w:p w14:paraId="407E1C54" w14:textId="0B97D6CD" w:rsidR="00E86C10" w:rsidRPr="009F3E56" w:rsidRDefault="00E76089" w:rsidP="000759C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9F3E56">
              <w:rPr>
                <w:rFonts w:ascii="Calibri Light" w:hAnsi="Calibri Light" w:cs="Calibri Light"/>
                <w:sz w:val="22"/>
                <w:szCs w:val="22"/>
              </w:rPr>
              <w:t xml:space="preserve">Målet med etableringen av Pressens hus er å oppnå nye muligheter for samarbeid </w:t>
            </w:r>
            <w:r w:rsidR="00E86C10" w:rsidRPr="009F3E56">
              <w:rPr>
                <w:rFonts w:ascii="Calibri Light" w:hAnsi="Calibri Light" w:cs="Calibri Light"/>
                <w:sz w:val="22"/>
                <w:szCs w:val="22"/>
              </w:rPr>
              <w:t>og å skape interesse for redaktørstyrte medier. I dette arbeidet bør NR være i sentrum og bidra til nye samarbeidsformer, nye samarbeidspartnere og nye måter å jobbe på – noe som igjen kan bidra til å fornye organisasjonen.</w:t>
            </w:r>
          </w:p>
        </w:tc>
        <w:tc>
          <w:tcPr>
            <w:tcW w:w="3009" w:type="dxa"/>
          </w:tcPr>
          <w:p w14:paraId="4111A69F" w14:textId="09C97E68" w:rsidR="0006780C" w:rsidRPr="009F3E56" w:rsidRDefault="00E86C10" w:rsidP="004E68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9F3E56">
              <w:rPr>
                <w:rFonts w:ascii="Calibri Light" w:hAnsi="Calibri Light" w:cs="Calibri Light"/>
                <w:sz w:val="22"/>
                <w:szCs w:val="22"/>
              </w:rPr>
              <w:t xml:space="preserve">NR har deltatt aktivt i utviklingen av konseptet Pressens hus og har vært helt i front når det gjelder å ta i bruk lokalene og bidra til at både Pressens hus og NR er synlige. </w:t>
            </w:r>
          </w:p>
        </w:tc>
        <w:tc>
          <w:tcPr>
            <w:tcW w:w="1559" w:type="dxa"/>
          </w:tcPr>
          <w:p w14:paraId="5D31EF03" w14:textId="14D4FCB6" w:rsidR="0006780C" w:rsidRPr="00103EA2" w:rsidRDefault="009B6623"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103EA2">
              <w:rPr>
                <w:rFonts w:ascii="Calibri Light" w:hAnsi="Calibri Light" w:cs="Calibri Light"/>
                <w:sz w:val="22"/>
                <w:szCs w:val="22"/>
              </w:rPr>
              <w:t>Juni 2021</w:t>
            </w:r>
          </w:p>
        </w:tc>
        <w:tc>
          <w:tcPr>
            <w:tcW w:w="1985" w:type="dxa"/>
          </w:tcPr>
          <w:p w14:paraId="32ABFFA7" w14:textId="1C620F34" w:rsidR="00E86C10" w:rsidRPr="00103EA2" w:rsidRDefault="00E86C10" w:rsidP="00E86C1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103EA2">
              <w:rPr>
                <w:rFonts w:ascii="Calibri Light" w:hAnsi="Calibri Light" w:cs="Calibri Light"/>
                <w:sz w:val="22"/>
                <w:szCs w:val="22"/>
              </w:rPr>
              <w:t xml:space="preserve">Ingen spesielle utover kostnader knyttet til konkrete aktiviteter som </w:t>
            </w:r>
            <w:r w:rsidR="00CB2699" w:rsidRPr="00103EA2">
              <w:rPr>
                <w:rFonts w:ascii="Calibri Light" w:hAnsi="Calibri Light" w:cs="Calibri Light"/>
                <w:sz w:val="22"/>
                <w:szCs w:val="22"/>
              </w:rPr>
              <w:t xml:space="preserve">i stor grad </w:t>
            </w:r>
            <w:proofErr w:type="gramStart"/>
            <w:r w:rsidR="00CB2699" w:rsidRPr="00103EA2">
              <w:rPr>
                <w:rFonts w:ascii="Calibri Light" w:hAnsi="Calibri Light" w:cs="Calibri Light"/>
                <w:sz w:val="22"/>
                <w:szCs w:val="22"/>
              </w:rPr>
              <w:t xml:space="preserve">er </w:t>
            </w:r>
            <w:r w:rsidRPr="00103EA2">
              <w:rPr>
                <w:rFonts w:ascii="Calibri Light" w:hAnsi="Calibri Light" w:cs="Calibri Light"/>
                <w:sz w:val="22"/>
                <w:szCs w:val="22"/>
              </w:rPr>
              <w:t xml:space="preserve"> </w:t>
            </w:r>
            <w:r w:rsidR="00CB2699" w:rsidRPr="00103EA2">
              <w:rPr>
                <w:rFonts w:ascii="Calibri Light" w:hAnsi="Calibri Light" w:cs="Calibri Light"/>
                <w:sz w:val="22"/>
                <w:szCs w:val="22"/>
              </w:rPr>
              <w:t>innarbeidet</w:t>
            </w:r>
            <w:proofErr w:type="gramEnd"/>
            <w:r w:rsidR="00CB2699" w:rsidRPr="00103EA2">
              <w:rPr>
                <w:rFonts w:ascii="Calibri Light" w:hAnsi="Calibri Light" w:cs="Calibri Light"/>
                <w:sz w:val="22"/>
                <w:szCs w:val="22"/>
              </w:rPr>
              <w:t xml:space="preserve"> </w:t>
            </w:r>
            <w:r w:rsidRPr="00103EA2">
              <w:rPr>
                <w:rFonts w:ascii="Calibri Light" w:hAnsi="Calibri Light" w:cs="Calibri Light"/>
                <w:sz w:val="22"/>
                <w:szCs w:val="22"/>
              </w:rPr>
              <w:t>i vedtatt budsjett.</w:t>
            </w:r>
          </w:p>
          <w:p w14:paraId="5FAB2A58" w14:textId="08775DAE" w:rsidR="0006780C" w:rsidRPr="00103EA2" w:rsidRDefault="00E86C10" w:rsidP="00E362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103EA2">
              <w:rPr>
                <w:rFonts w:ascii="Calibri Light" w:hAnsi="Calibri Light" w:cs="Calibri Light"/>
                <w:sz w:val="22"/>
                <w:szCs w:val="22"/>
              </w:rPr>
              <w:t xml:space="preserve"> </w:t>
            </w:r>
          </w:p>
        </w:tc>
        <w:tc>
          <w:tcPr>
            <w:tcW w:w="1820" w:type="dxa"/>
          </w:tcPr>
          <w:p w14:paraId="44844D28" w14:textId="0F236494" w:rsidR="0006780C" w:rsidRPr="009F3E56" w:rsidRDefault="00E86C10" w:rsidP="002615F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103EA2">
              <w:rPr>
                <w:rFonts w:ascii="Calibri Light" w:hAnsi="Calibri Light" w:cs="Calibri Light"/>
                <w:sz w:val="22"/>
                <w:szCs w:val="22"/>
              </w:rPr>
              <w:t>Nye aktiviteter kan bet</w:t>
            </w:r>
            <w:r w:rsidR="00991E6D" w:rsidRPr="00103EA2">
              <w:rPr>
                <w:rFonts w:ascii="Calibri Light" w:hAnsi="Calibri Light" w:cs="Calibri Light"/>
                <w:sz w:val="22"/>
                <w:szCs w:val="22"/>
              </w:rPr>
              <w:t>y økte kostnader</w:t>
            </w:r>
            <w:r w:rsidR="002615F9" w:rsidRPr="00103EA2">
              <w:rPr>
                <w:rFonts w:ascii="Calibri Light" w:hAnsi="Calibri Light" w:cs="Calibri Light"/>
                <w:sz w:val="22"/>
                <w:szCs w:val="22"/>
              </w:rPr>
              <w:t>, men nye samarbeidsformer og aktiviteter kan også innebære alternative</w:t>
            </w:r>
            <w:r w:rsidR="002615F9" w:rsidRPr="009F3E56">
              <w:rPr>
                <w:rFonts w:ascii="Calibri Light" w:hAnsi="Calibri Light" w:cs="Calibri Light"/>
              </w:rPr>
              <w:t xml:space="preserve"> </w:t>
            </w:r>
            <w:r w:rsidR="002615F9" w:rsidRPr="00103EA2">
              <w:rPr>
                <w:rFonts w:ascii="Calibri Light" w:hAnsi="Calibri Light" w:cs="Calibri Light"/>
                <w:sz w:val="22"/>
                <w:szCs w:val="22"/>
              </w:rPr>
              <w:t>finansieringsmetoder.</w:t>
            </w:r>
            <w:r w:rsidR="00991E6D" w:rsidRPr="009F3E56">
              <w:rPr>
                <w:rFonts w:ascii="Calibri Light" w:hAnsi="Calibri Light" w:cs="Calibri Light"/>
              </w:rPr>
              <w:t xml:space="preserve"> </w:t>
            </w:r>
          </w:p>
        </w:tc>
      </w:tr>
    </w:tbl>
    <w:p w14:paraId="46603F31" w14:textId="77777777" w:rsidR="002615F9" w:rsidRPr="009F3E56" w:rsidRDefault="002615F9" w:rsidP="00F61175">
      <w:pPr>
        <w:rPr>
          <w:rFonts w:ascii="Calibri Light" w:hAnsi="Calibri Light" w:cs="Calibri Light"/>
          <w:sz w:val="22"/>
          <w:szCs w:val="22"/>
        </w:rPr>
      </w:pPr>
    </w:p>
    <w:p w14:paraId="5F8C6CD6" w14:textId="04411144" w:rsidR="004E68A7" w:rsidRPr="009B6623" w:rsidRDefault="0006780C" w:rsidP="00F61175">
      <w:pPr>
        <w:rPr>
          <w:rFonts w:ascii="Calibri Light" w:hAnsi="Calibri Light" w:cs="Calibri Light"/>
          <w:b/>
          <w:bCs/>
          <w:sz w:val="22"/>
          <w:szCs w:val="22"/>
        </w:rPr>
      </w:pPr>
      <w:r w:rsidRPr="009B6623">
        <w:rPr>
          <w:rFonts w:ascii="Calibri Light" w:hAnsi="Calibri Light" w:cs="Calibri Light"/>
          <w:b/>
          <w:bCs/>
          <w:sz w:val="22"/>
          <w:szCs w:val="22"/>
        </w:rPr>
        <w:t>DELMÅL 2. OFFENTLIGHETEN</w:t>
      </w:r>
    </w:p>
    <w:p w14:paraId="1CE64FD7" w14:textId="3DC2AFE4" w:rsidR="0006780C" w:rsidRPr="009F3E56" w:rsidRDefault="0006780C" w:rsidP="0006780C">
      <w:pPr>
        <w:rPr>
          <w:rFonts w:ascii="Calibri Light" w:hAnsi="Calibri Light" w:cs="Calibri Light"/>
        </w:rPr>
      </w:pPr>
      <w:r w:rsidRPr="009F3E56">
        <w:rPr>
          <w:rFonts w:ascii="Calibri Light" w:hAnsi="Calibri Light" w:cs="Calibri Light"/>
        </w:rPr>
        <w:t>NR skal kjempe for økt innsyn og fremheve betydning av åpenhet om journalistiske metoder og valg.</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6"/>
        <w:gridCol w:w="3251"/>
        <w:gridCol w:w="2981"/>
        <w:gridCol w:w="1559"/>
        <w:gridCol w:w="1985"/>
        <w:gridCol w:w="1808"/>
      </w:tblGrid>
      <w:tr w:rsidR="0006780C" w:rsidRPr="009F3E56" w14:paraId="07894004" w14:textId="1E42546B" w:rsidTr="009F3E56">
        <w:trPr>
          <w:trHeight w:val="393"/>
        </w:trPr>
        <w:tc>
          <w:tcPr>
            <w:tcW w:w="2316" w:type="dxa"/>
            <w:shd w:val="clear" w:color="auto" w:fill="D9D9D9" w:themeFill="background1" w:themeFillShade="D9"/>
          </w:tcPr>
          <w:p w14:paraId="3F3FA427" w14:textId="1298DB31" w:rsidR="0006780C" w:rsidRPr="009F3E56" w:rsidRDefault="0006780C" w:rsidP="0006780C">
            <w:pPr>
              <w:rPr>
                <w:rFonts w:ascii="Calibri Light" w:hAnsi="Calibri Light" w:cs="Calibri Light"/>
                <w:b/>
                <w:bCs/>
              </w:rPr>
            </w:pPr>
            <w:r w:rsidRPr="009F3E56">
              <w:rPr>
                <w:rFonts w:ascii="Calibri Light" w:hAnsi="Calibri Light" w:cs="Calibri Light"/>
                <w:b/>
                <w:bCs/>
                <w:color w:val="000000" w:themeColor="text1"/>
                <w:sz w:val="22"/>
                <w:szCs w:val="22"/>
              </w:rPr>
              <w:t>Tiltak</w:t>
            </w:r>
          </w:p>
        </w:tc>
        <w:tc>
          <w:tcPr>
            <w:tcW w:w="3251" w:type="dxa"/>
            <w:shd w:val="clear" w:color="auto" w:fill="D9D9D9" w:themeFill="background1" w:themeFillShade="D9"/>
          </w:tcPr>
          <w:p w14:paraId="66F0DC9A" w14:textId="0D1D9EB3" w:rsidR="0006780C" w:rsidRPr="009F3E56" w:rsidRDefault="0006780C" w:rsidP="0006780C">
            <w:pPr>
              <w:rPr>
                <w:rFonts w:ascii="Calibri Light" w:hAnsi="Calibri Light" w:cs="Calibri Light"/>
                <w:b/>
                <w:bCs/>
              </w:rPr>
            </w:pPr>
            <w:r w:rsidRPr="009F3E56">
              <w:rPr>
                <w:rFonts w:ascii="Calibri Light" w:hAnsi="Calibri Light" w:cs="Calibri Light"/>
                <w:b/>
                <w:bCs/>
                <w:color w:val="000000" w:themeColor="text1"/>
                <w:sz w:val="22"/>
                <w:szCs w:val="22"/>
              </w:rPr>
              <w:t>Konkretisering</w:t>
            </w:r>
          </w:p>
        </w:tc>
        <w:tc>
          <w:tcPr>
            <w:tcW w:w="2981" w:type="dxa"/>
            <w:shd w:val="clear" w:color="auto" w:fill="D9D9D9" w:themeFill="background1" w:themeFillShade="D9"/>
          </w:tcPr>
          <w:p w14:paraId="1ACE20EA" w14:textId="445DFFD6" w:rsidR="0006780C" w:rsidRPr="009F3E56" w:rsidRDefault="0006780C" w:rsidP="0006780C">
            <w:pPr>
              <w:rPr>
                <w:rFonts w:ascii="Calibri Light" w:hAnsi="Calibri Light" w:cs="Calibri Light"/>
                <w:b/>
                <w:bCs/>
              </w:rPr>
            </w:pPr>
            <w:r w:rsidRPr="009F3E56">
              <w:rPr>
                <w:rFonts w:ascii="Calibri Light" w:hAnsi="Calibri Light" w:cs="Calibri Light"/>
                <w:b/>
                <w:bCs/>
                <w:color w:val="000000" w:themeColor="text1"/>
                <w:sz w:val="22"/>
                <w:szCs w:val="22"/>
              </w:rPr>
              <w:t>Status</w:t>
            </w:r>
          </w:p>
        </w:tc>
        <w:tc>
          <w:tcPr>
            <w:tcW w:w="1559" w:type="dxa"/>
            <w:shd w:val="clear" w:color="auto" w:fill="D9D9D9" w:themeFill="background1" w:themeFillShade="D9"/>
          </w:tcPr>
          <w:p w14:paraId="0EF24789" w14:textId="652C812B" w:rsidR="0006780C" w:rsidRPr="009F3E56" w:rsidRDefault="0006780C" w:rsidP="0006780C">
            <w:pPr>
              <w:rPr>
                <w:rFonts w:ascii="Calibri Light" w:hAnsi="Calibri Light" w:cs="Calibri Light"/>
                <w:b/>
                <w:bCs/>
              </w:rPr>
            </w:pPr>
            <w:r w:rsidRPr="009F3E56">
              <w:rPr>
                <w:rFonts w:ascii="Calibri Light" w:hAnsi="Calibri Light" w:cs="Calibri Light"/>
                <w:b/>
                <w:bCs/>
                <w:color w:val="000000" w:themeColor="text1"/>
                <w:sz w:val="22"/>
                <w:szCs w:val="22"/>
              </w:rPr>
              <w:t>Start</w:t>
            </w:r>
          </w:p>
        </w:tc>
        <w:tc>
          <w:tcPr>
            <w:tcW w:w="1985" w:type="dxa"/>
            <w:shd w:val="clear" w:color="auto" w:fill="D9D9D9" w:themeFill="background1" w:themeFillShade="D9"/>
          </w:tcPr>
          <w:p w14:paraId="532C80CC" w14:textId="776432F2" w:rsidR="0006780C" w:rsidRPr="009F3E56" w:rsidRDefault="0006780C" w:rsidP="0006780C">
            <w:pPr>
              <w:rPr>
                <w:rFonts w:ascii="Calibri Light" w:hAnsi="Calibri Light" w:cs="Calibri Light"/>
                <w:b/>
                <w:bCs/>
              </w:rPr>
            </w:pPr>
            <w:r w:rsidRPr="009F3E56">
              <w:rPr>
                <w:rFonts w:ascii="Calibri Light" w:hAnsi="Calibri Light" w:cs="Calibri Light"/>
                <w:b/>
                <w:bCs/>
                <w:color w:val="000000" w:themeColor="text1"/>
                <w:sz w:val="22"/>
                <w:szCs w:val="22"/>
              </w:rPr>
              <w:t>Kostn 2021</w:t>
            </w:r>
          </w:p>
        </w:tc>
        <w:tc>
          <w:tcPr>
            <w:tcW w:w="1808" w:type="dxa"/>
            <w:shd w:val="clear" w:color="auto" w:fill="D9D9D9" w:themeFill="background1" w:themeFillShade="D9"/>
          </w:tcPr>
          <w:p w14:paraId="71AD51F4" w14:textId="5A03766F" w:rsidR="0006780C" w:rsidRPr="009F3E56" w:rsidRDefault="0006780C" w:rsidP="0006780C">
            <w:pPr>
              <w:rPr>
                <w:rFonts w:ascii="Calibri Light" w:hAnsi="Calibri Light" w:cs="Calibri Light"/>
                <w:b/>
                <w:bCs/>
              </w:rPr>
            </w:pPr>
            <w:r w:rsidRPr="009F3E56">
              <w:rPr>
                <w:rFonts w:ascii="Calibri Light" w:hAnsi="Calibri Light" w:cs="Calibri Light"/>
                <w:b/>
                <w:bCs/>
                <w:color w:val="000000" w:themeColor="text1"/>
                <w:sz w:val="22"/>
                <w:szCs w:val="22"/>
              </w:rPr>
              <w:t>Kostn 2022</w:t>
            </w:r>
          </w:p>
        </w:tc>
      </w:tr>
      <w:tr w:rsidR="0006780C" w:rsidRPr="009F3E56" w14:paraId="7AC112EE" w14:textId="77777777" w:rsidTr="009F3E56">
        <w:trPr>
          <w:trHeight w:val="393"/>
        </w:trPr>
        <w:tc>
          <w:tcPr>
            <w:tcW w:w="2316" w:type="dxa"/>
          </w:tcPr>
          <w:p w14:paraId="67FE5DB0" w14:textId="6E2590B4" w:rsidR="0006780C" w:rsidRPr="009F3E56" w:rsidRDefault="0006780C"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2. OFFENTLIGHETEN</w:t>
            </w:r>
          </w:p>
        </w:tc>
        <w:tc>
          <w:tcPr>
            <w:tcW w:w="3251" w:type="dxa"/>
          </w:tcPr>
          <w:p w14:paraId="245D1FDA" w14:textId="77777777" w:rsidR="0006780C" w:rsidRPr="009F3E56" w:rsidRDefault="0006780C" w:rsidP="0006780C">
            <w:pPr>
              <w:rPr>
                <w:rFonts w:ascii="Calibri Light" w:hAnsi="Calibri Light" w:cs="Calibri Light"/>
                <w:color w:val="000000" w:themeColor="text1"/>
                <w:sz w:val="22"/>
                <w:szCs w:val="22"/>
              </w:rPr>
            </w:pPr>
          </w:p>
        </w:tc>
        <w:tc>
          <w:tcPr>
            <w:tcW w:w="2981" w:type="dxa"/>
          </w:tcPr>
          <w:p w14:paraId="239BABCA" w14:textId="77777777" w:rsidR="0006780C" w:rsidRPr="009F3E56" w:rsidRDefault="0006780C" w:rsidP="0006780C">
            <w:pPr>
              <w:rPr>
                <w:rFonts w:ascii="Calibri Light" w:hAnsi="Calibri Light" w:cs="Calibri Light"/>
                <w:color w:val="000000" w:themeColor="text1"/>
                <w:sz w:val="22"/>
                <w:szCs w:val="22"/>
              </w:rPr>
            </w:pPr>
          </w:p>
        </w:tc>
        <w:tc>
          <w:tcPr>
            <w:tcW w:w="1559" w:type="dxa"/>
          </w:tcPr>
          <w:p w14:paraId="261A23B3" w14:textId="77777777" w:rsidR="0006780C" w:rsidRPr="009F3E56" w:rsidRDefault="0006780C" w:rsidP="0006780C">
            <w:pPr>
              <w:rPr>
                <w:rFonts w:ascii="Calibri Light" w:hAnsi="Calibri Light" w:cs="Calibri Light"/>
                <w:color w:val="000000" w:themeColor="text1"/>
                <w:sz w:val="22"/>
                <w:szCs w:val="22"/>
              </w:rPr>
            </w:pPr>
          </w:p>
        </w:tc>
        <w:tc>
          <w:tcPr>
            <w:tcW w:w="1985" w:type="dxa"/>
          </w:tcPr>
          <w:p w14:paraId="53D85029" w14:textId="77777777" w:rsidR="0006780C" w:rsidRPr="009F3E56" w:rsidRDefault="0006780C" w:rsidP="0006780C">
            <w:pPr>
              <w:rPr>
                <w:rFonts w:ascii="Calibri Light" w:hAnsi="Calibri Light" w:cs="Calibri Light"/>
                <w:color w:val="000000" w:themeColor="text1"/>
                <w:sz w:val="22"/>
                <w:szCs w:val="22"/>
              </w:rPr>
            </w:pPr>
          </w:p>
        </w:tc>
        <w:tc>
          <w:tcPr>
            <w:tcW w:w="1808" w:type="dxa"/>
          </w:tcPr>
          <w:p w14:paraId="2C880F56" w14:textId="77777777" w:rsidR="0006780C" w:rsidRPr="009F3E56" w:rsidRDefault="0006780C" w:rsidP="0006780C">
            <w:pPr>
              <w:rPr>
                <w:rFonts w:ascii="Calibri Light" w:hAnsi="Calibri Light" w:cs="Calibri Light"/>
                <w:color w:val="000000" w:themeColor="text1"/>
                <w:sz w:val="22"/>
                <w:szCs w:val="22"/>
              </w:rPr>
            </w:pPr>
          </w:p>
        </w:tc>
      </w:tr>
      <w:tr w:rsidR="0006780C" w:rsidRPr="009F3E56" w14:paraId="522B31B7" w14:textId="77777777" w:rsidTr="009F3E56">
        <w:trPr>
          <w:trHeight w:val="393"/>
        </w:trPr>
        <w:tc>
          <w:tcPr>
            <w:tcW w:w="2316" w:type="dxa"/>
          </w:tcPr>
          <w:p w14:paraId="03A8A738" w14:textId="16F976EA" w:rsidR="0006780C" w:rsidRPr="00E9054D" w:rsidRDefault="0006780C" w:rsidP="0006780C">
            <w:pPr>
              <w:rPr>
                <w:rFonts w:ascii="Calibri Light" w:hAnsi="Calibri Light" w:cs="Calibri Light"/>
                <w:color w:val="000000" w:themeColor="text1"/>
                <w:sz w:val="22"/>
                <w:szCs w:val="22"/>
              </w:rPr>
            </w:pPr>
            <w:r w:rsidRPr="00E9054D">
              <w:rPr>
                <w:rFonts w:ascii="Calibri Light" w:hAnsi="Calibri Light" w:cs="Calibri Light"/>
                <w:color w:val="000000" w:themeColor="text1"/>
                <w:sz w:val="22"/>
                <w:szCs w:val="22"/>
              </w:rPr>
              <w:t>2A. Økt innsynskompetanse via regionforeningene</w:t>
            </w:r>
          </w:p>
        </w:tc>
        <w:tc>
          <w:tcPr>
            <w:tcW w:w="3251" w:type="dxa"/>
          </w:tcPr>
          <w:p w14:paraId="7823D10E" w14:textId="6D322CF0" w:rsidR="0006780C" w:rsidRPr="00E9054D" w:rsidRDefault="002615F9" w:rsidP="002615F9">
            <w:pPr>
              <w:rPr>
                <w:rFonts w:ascii="Calibri Light" w:hAnsi="Calibri Light" w:cs="Calibri Light"/>
                <w:sz w:val="22"/>
                <w:szCs w:val="22"/>
              </w:rPr>
            </w:pPr>
            <w:r w:rsidRPr="00E9054D">
              <w:rPr>
                <w:rFonts w:ascii="Calibri Light" w:hAnsi="Calibri Light" w:cs="Calibri Light"/>
                <w:sz w:val="22"/>
                <w:szCs w:val="22"/>
              </w:rPr>
              <w:t>Kunnskap om mulighet til å søke innsyn varierer sterkt fra redaksjon til redaksjon. Via regionforeningene ønsker vi å bidra til økt kompetanse på dette området. Dette kan skje i samarbeid med Pressens Offentlighetsutvalg.</w:t>
            </w:r>
          </w:p>
        </w:tc>
        <w:tc>
          <w:tcPr>
            <w:tcW w:w="2981" w:type="dxa"/>
          </w:tcPr>
          <w:p w14:paraId="1117EB64" w14:textId="76A864AF" w:rsidR="0006780C" w:rsidRPr="00E9054D" w:rsidRDefault="002615F9" w:rsidP="0006780C">
            <w:pPr>
              <w:rPr>
                <w:rFonts w:ascii="Calibri Light" w:hAnsi="Calibri Light" w:cs="Calibri Light"/>
                <w:color w:val="000000" w:themeColor="text1"/>
                <w:sz w:val="22"/>
                <w:szCs w:val="22"/>
              </w:rPr>
            </w:pPr>
            <w:r w:rsidRPr="00E9054D">
              <w:rPr>
                <w:rFonts w:ascii="Calibri Light" w:hAnsi="Calibri Light" w:cs="Calibri Light"/>
                <w:color w:val="000000" w:themeColor="text1"/>
                <w:sz w:val="22"/>
                <w:szCs w:val="22"/>
              </w:rPr>
              <w:t>Ikke igangsatt, men sekretariatet bruker mye tid på rådgiving av medlemmene i disse spørsmålene.</w:t>
            </w:r>
          </w:p>
        </w:tc>
        <w:tc>
          <w:tcPr>
            <w:tcW w:w="1559" w:type="dxa"/>
          </w:tcPr>
          <w:p w14:paraId="5DAE24FB" w14:textId="01B4C6B0" w:rsidR="0006780C" w:rsidRPr="00E9054D" w:rsidRDefault="002615F9" w:rsidP="0006780C">
            <w:pPr>
              <w:rPr>
                <w:rFonts w:ascii="Calibri Light" w:hAnsi="Calibri Light" w:cs="Calibri Light"/>
                <w:color w:val="000000" w:themeColor="text1"/>
                <w:sz w:val="22"/>
                <w:szCs w:val="22"/>
              </w:rPr>
            </w:pPr>
            <w:r w:rsidRPr="00E9054D">
              <w:rPr>
                <w:rFonts w:ascii="Calibri Light" w:hAnsi="Calibri Light" w:cs="Calibri Light"/>
                <w:color w:val="000000" w:themeColor="text1"/>
                <w:sz w:val="22"/>
                <w:szCs w:val="22"/>
              </w:rPr>
              <w:t>Vinter 2022</w:t>
            </w:r>
          </w:p>
        </w:tc>
        <w:tc>
          <w:tcPr>
            <w:tcW w:w="1985" w:type="dxa"/>
          </w:tcPr>
          <w:p w14:paraId="7CCDA039" w14:textId="62180EED" w:rsidR="0006780C" w:rsidRPr="00E9054D" w:rsidRDefault="002615F9" w:rsidP="0006780C">
            <w:pPr>
              <w:rPr>
                <w:rFonts w:ascii="Calibri Light" w:hAnsi="Calibri Light" w:cs="Calibri Light"/>
                <w:color w:val="000000" w:themeColor="text1"/>
                <w:sz w:val="22"/>
                <w:szCs w:val="22"/>
              </w:rPr>
            </w:pPr>
            <w:r w:rsidRPr="00E9054D">
              <w:rPr>
                <w:rFonts w:ascii="Calibri Light" w:hAnsi="Calibri Light" w:cs="Calibri Light"/>
                <w:color w:val="000000" w:themeColor="text1"/>
                <w:sz w:val="22"/>
                <w:szCs w:val="22"/>
              </w:rPr>
              <w:t xml:space="preserve">Ingen spesielle </w:t>
            </w:r>
          </w:p>
        </w:tc>
        <w:tc>
          <w:tcPr>
            <w:tcW w:w="1808" w:type="dxa"/>
          </w:tcPr>
          <w:p w14:paraId="0605AFD4" w14:textId="6C0ED798" w:rsidR="002615F9" w:rsidRPr="00E9054D" w:rsidRDefault="002615F9" w:rsidP="002615F9">
            <w:pPr>
              <w:rPr>
                <w:rFonts w:ascii="Calibri Light" w:hAnsi="Calibri Light" w:cs="Calibri Light"/>
                <w:color w:val="000000" w:themeColor="text1"/>
                <w:sz w:val="22"/>
                <w:szCs w:val="22"/>
              </w:rPr>
            </w:pPr>
            <w:r w:rsidRPr="00E9054D">
              <w:rPr>
                <w:rFonts w:ascii="Calibri Light" w:hAnsi="Calibri Light" w:cs="Calibri Light"/>
                <w:color w:val="000000" w:themeColor="text1"/>
                <w:sz w:val="22"/>
                <w:szCs w:val="22"/>
              </w:rPr>
              <w:t>Kun knyttet til gjennomføring av kurs.</w:t>
            </w:r>
          </w:p>
          <w:p w14:paraId="7788B240" w14:textId="27C16DBB" w:rsidR="0006780C" w:rsidRPr="00E9054D" w:rsidRDefault="0006780C" w:rsidP="0006780C">
            <w:pPr>
              <w:rPr>
                <w:rFonts w:ascii="Calibri Light" w:hAnsi="Calibri Light" w:cs="Calibri Light"/>
                <w:color w:val="000000" w:themeColor="text1"/>
                <w:sz w:val="22"/>
                <w:szCs w:val="22"/>
              </w:rPr>
            </w:pPr>
          </w:p>
        </w:tc>
      </w:tr>
      <w:tr w:rsidR="0006780C" w:rsidRPr="009F3E56" w14:paraId="614EDCC2" w14:textId="77777777" w:rsidTr="00103EA2">
        <w:trPr>
          <w:trHeight w:val="393"/>
        </w:trPr>
        <w:tc>
          <w:tcPr>
            <w:tcW w:w="2316" w:type="dxa"/>
          </w:tcPr>
          <w:p w14:paraId="2A3A4E2C" w14:textId="41EB4CE2" w:rsidR="0006780C" w:rsidRPr="00E9054D" w:rsidRDefault="0006780C" w:rsidP="0006780C">
            <w:pPr>
              <w:rPr>
                <w:rFonts w:ascii="Calibri Light" w:hAnsi="Calibri Light" w:cs="Calibri Light"/>
                <w:color w:val="000000" w:themeColor="text1"/>
                <w:sz w:val="22"/>
                <w:szCs w:val="22"/>
              </w:rPr>
            </w:pPr>
            <w:r w:rsidRPr="00E9054D">
              <w:rPr>
                <w:rFonts w:ascii="Calibri Light" w:hAnsi="Calibri Light" w:cs="Calibri Light"/>
                <w:color w:val="000000" w:themeColor="text1"/>
                <w:sz w:val="22"/>
                <w:szCs w:val="22"/>
              </w:rPr>
              <w:t>2B. Veileder om nye innsynsregler i strafferetten</w:t>
            </w:r>
          </w:p>
        </w:tc>
        <w:tc>
          <w:tcPr>
            <w:tcW w:w="3251" w:type="dxa"/>
          </w:tcPr>
          <w:p w14:paraId="62773BEC" w14:textId="531ECEAB" w:rsidR="00E9054D" w:rsidRPr="00E9054D" w:rsidRDefault="00E9054D" w:rsidP="00E9054D">
            <w:pPr>
              <w:rPr>
                <w:rStyle w:val="normaltextrun"/>
                <w:rFonts w:ascii="Calibri Light" w:hAnsi="Calibri Light" w:cs="Calibri Light"/>
                <w:color w:val="000000"/>
                <w:sz w:val="22"/>
                <w:szCs w:val="22"/>
                <w:shd w:val="clear" w:color="auto" w:fill="FFFFFF"/>
              </w:rPr>
            </w:pPr>
            <w:r w:rsidRPr="00E9054D">
              <w:rPr>
                <w:rStyle w:val="normaltextrun"/>
                <w:rFonts w:ascii="Calibri Light" w:hAnsi="Calibri Light" w:cs="Calibri Light"/>
                <w:color w:val="000000"/>
                <w:sz w:val="22"/>
                <w:szCs w:val="22"/>
                <w:shd w:val="clear" w:color="auto" w:fill="FFFFFF"/>
              </w:rPr>
              <w:t>28. februar kom utredningen «Dokumentoffentlighet i straffesaker» med forslag om en rekke nye lovbestemmelser</w:t>
            </w:r>
          </w:p>
          <w:p w14:paraId="3448AC21" w14:textId="77777777" w:rsidR="00E9054D" w:rsidRPr="00E9054D" w:rsidRDefault="00E9054D" w:rsidP="00E9054D">
            <w:pPr>
              <w:rPr>
                <w:rStyle w:val="normaltextrun"/>
                <w:rFonts w:ascii="Calibri Light" w:hAnsi="Calibri Light" w:cs="Calibri Light"/>
                <w:color w:val="000000"/>
                <w:sz w:val="22"/>
                <w:szCs w:val="22"/>
                <w:shd w:val="clear" w:color="auto" w:fill="FFFFFF"/>
              </w:rPr>
            </w:pPr>
          </w:p>
          <w:p w14:paraId="19D5A4E9" w14:textId="0148A153" w:rsidR="00E9054D" w:rsidRPr="00E9054D" w:rsidRDefault="00E9054D" w:rsidP="00E9054D">
            <w:pPr>
              <w:rPr>
                <w:color w:val="000000"/>
                <w:sz w:val="22"/>
                <w:szCs w:val="22"/>
                <w:shd w:val="clear" w:color="auto" w:fill="FFFFFF"/>
              </w:rPr>
            </w:pPr>
            <w:r w:rsidRPr="00103EA2">
              <w:rPr>
                <w:rStyle w:val="normaltextrun"/>
                <w:rFonts w:ascii="Calibri Light" w:hAnsi="Calibri Light" w:cs="Calibri Light"/>
                <w:color w:val="000000"/>
                <w:sz w:val="22"/>
                <w:szCs w:val="22"/>
                <w:shd w:val="clear" w:color="auto" w:fill="FFFFFF"/>
              </w:rPr>
              <w:t>NR vil – i samarbeid med Pressens Offentlighetsutvalg – utforme veileder i disse nye innsynsreglene når de foreligger.</w:t>
            </w:r>
          </w:p>
        </w:tc>
        <w:tc>
          <w:tcPr>
            <w:tcW w:w="2981" w:type="dxa"/>
          </w:tcPr>
          <w:p w14:paraId="34243797" w14:textId="2F4CEAD0" w:rsidR="0006780C" w:rsidRPr="009F3E56" w:rsidRDefault="00E9054D" w:rsidP="0006780C">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Ikke startet</w:t>
            </w:r>
          </w:p>
        </w:tc>
        <w:tc>
          <w:tcPr>
            <w:tcW w:w="1559" w:type="dxa"/>
            <w:shd w:val="clear" w:color="auto" w:fill="auto"/>
          </w:tcPr>
          <w:p w14:paraId="6C75777E" w14:textId="6452CA9F" w:rsidR="0006780C" w:rsidRPr="009F3E56" w:rsidRDefault="00E9054D" w:rsidP="0006780C">
            <w:pPr>
              <w:rPr>
                <w:rFonts w:ascii="Calibri Light" w:hAnsi="Calibri Light" w:cs="Calibri Light"/>
                <w:color w:val="000000" w:themeColor="text1"/>
                <w:sz w:val="22"/>
                <w:szCs w:val="22"/>
              </w:rPr>
            </w:pPr>
            <w:r w:rsidRPr="00103EA2">
              <w:rPr>
                <w:rFonts w:ascii="Calibri Light" w:hAnsi="Calibri Light" w:cs="Calibri Light"/>
                <w:color w:val="000000" w:themeColor="text1"/>
                <w:sz w:val="22"/>
                <w:szCs w:val="22"/>
              </w:rPr>
              <w:t xml:space="preserve">Usikkert </w:t>
            </w:r>
            <w:proofErr w:type="spellStart"/>
            <w:r w:rsidRPr="00103EA2">
              <w:rPr>
                <w:rFonts w:ascii="Calibri Light" w:hAnsi="Calibri Light" w:cs="Calibri Light"/>
                <w:color w:val="000000" w:themeColor="text1"/>
                <w:sz w:val="22"/>
                <w:szCs w:val="22"/>
              </w:rPr>
              <w:t>pga</w:t>
            </w:r>
            <w:proofErr w:type="spellEnd"/>
            <w:r w:rsidRPr="00103EA2">
              <w:rPr>
                <w:rFonts w:ascii="Calibri Light" w:hAnsi="Calibri Light" w:cs="Calibri Light"/>
                <w:color w:val="000000" w:themeColor="text1"/>
                <w:sz w:val="22"/>
                <w:szCs w:val="22"/>
              </w:rPr>
              <w:t xml:space="preserve"> </w:t>
            </w:r>
            <w:proofErr w:type="spellStart"/>
            <w:r w:rsidRPr="00103EA2">
              <w:rPr>
                <w:rFonts w:ascii="Calibri Light" w:hAnsi="Calibri Light" w:cs="Calibri Light"/>
                <w:color w:val="000000" w:themeColor="text1"/>
                <w:sz w:val="22"/>
                <w:szCs w:val="22"/>
              </w:rPr>
              <w:t>lovprosessene</w:t>
            </w:r>
            <w:proofErr w:type="spellEnd"/>
          </w:p>
        </w:tc>
        <w:tc>
          <w:tcPr>
            <w:tcW w:w="1985" w:type="dxa"/>
          </w:tcPr>
          <w:p w14:paraId="7175FC3B" w14:textId="77777777" w:rsidR="0006780C" w:rsidRPr="009F3E56" w:rsidRDefault="0006780C" w:rsidP="0006780C">
            <w:pPr>
              <w:rPr>
                <w:rFonts w:ascii="Calibri Light" w:hAnsi="Calibri Light" w:cs="Calibri Light"/>
                <w:color w:val="000000" w:themeColor="text1"/>
                <w:sz w:val="22"/>
                <w:szCs w:val="22"/>
              </w:rPr>
            </w:pPr>
          </w:p>
        </w:tc>
        <w:tc>
          <w:tcPr>
            <w:tcW w:w="1808" w:type="dxa"/>
          </w:tcPr>
          <w:p w14:paraId="565A4D28" w14:textId="77777777" w:rsidR="0006780C" w:rsidRPr="009F3E56" w:rsidRDefault="0006780C" w:rsidP="0006780C">
            <w:pPr>
              <w:rPr>
                <w:rFonts w:ascii="Calibri Light" w:hAnsi="Calibri Light" w:cs="Calibri Light"/>
                <w:color w:val="000000" w:themeColor="text1"/>
                <w:sz w:val="22"/>
                <w:szCs w:val="22"/>
              </w:rPr>
            </w:pPr>
          </w:p>
        </w:tc>
      </w:tr>
      <w:tr w:rsidR="0006780C" w:rsidRPr="009F3E56" w14:paraId="356307DB" w14:textId="77777777" w:rsidTr="009F3E56">
        <w:trPr>
          <w:trHeight w:val="393"/>
        </w:trPr>
        <w:tc>
          <w:tcPr>
            <w:tcW w:w="2316" w:type="dxa"/>
          </w:tcPr>
          <w:p w14:paraId="2AB9D9B1" w14:textId="3B3D11C3" w:rsidR="0006780C" w:rsidRPr="009F3E56" w:rsidRDefault="0006780C"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2C. Gjennomgang av NRs egen praksis når det gjelder åpenhet</w:t>
            </w:r>
          </w:p>
        </w:tc>
        <w:tc>
          <w:tcPr>
            <w:tcW w:w="3251" w:type="dxa"/>
          </w:tcPr>
          <w:p w14:paraId="36E11E36" w14:textId="2E577377" w:rsidR="00E9054D" w:rsidRPr="009F3E56" w:rsidRDefault="000D0716"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 xml:space="preserve">I 2012 vedtok styret i NR prinsipper for åpenhet i Norsk Redaktørforening. </w:t>
            </w:r>
            <w:r w:rsidR="00E9054D">
              <w:rPr>
                <w:rFonts w:ascii="Calibri Light" w:hAnsi="Calibri Light" w:cs="Calibri Light"/>
                <w:color w:val="000000" w:themeColor="text1"/>
                <w:sz w:val="22"/>
                <w:szCs w:val="22"/>
              </w:rPr>
              <w:t xml:space="preserve">Nesten ti år seinere er det </w:t>
            </w:r>
            <w:r w:rsidRPr="009F3E56">
              <w:rPr>
                <w:rFonts w:ascii="Calibri Light" w:hAnsi="Calibri Light" w:cs="Calibri Light"/>
                <w:color w:val="000000" w:themeColor="text1"/>
                <w:sz w:val="22"/>
                <w:szCs w:val="22"/>
              </w:rPr>
              <w:t>naturlig å gjennomgå og fornye disse. NR er en organisasjon som arbeider for åpenhet og innsyn, og det er naturlig at organisasjonen selv viser størst mulig grad av transparens i sitt arbeid.</w:t>
            </w:r>
          </w:p>
        </w:tc>
        <w:tc>
          <w:tcPr>
            <w:tcW w:w="2981" w:type="dxa"/>
          </w:tcPr>
          <w:p w14:paraId="7550DF52" w14:textId="76C1A3A9" w:rsidR="0006780C" w:rsidRPr="009F3E56" w:rsidRDefault="000D0716"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Ikke startet</w:t>
            </w:r>
          </w:p>
        </w:tc>
        <w:tc>
          <w:tcPr>
            <w:tcW w:w="1559" w:type="dxa"/>
          </w:tcPr>
          <w:p w14:paraId="3A944799" w14:textId="57342FBE" w:rsidR="0006780C" w:rsidRPr="009F3E56" w:rsidRDefault="00E9054D" w:rsidP="0006780C">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Vinter 2022</w:t>
            </w:r>
          </w:p>
        </w:tc>
        <w:tc>
          <w:tcPr>
            <w:tcW w:w="1985" w:type="dxa"/>
          </w:tcPr>
          <w:p w14:paraId="658B8754" w14:textId="279C8750" w:rsidR="0006780C" w:rsidRPr="009F3E56" w:rsidRDefault="000D0716"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Ingen spesielle</w:t>
            </w:r>
          </w:p>
        </w:tc>
        <w:tc>
          <w:tcPr>
            <w:tcW w:w="1808" w:type="dxa"/>
          </w:tcPr>
          <w:p w14:paraId="34D39E0C" w14:textId="118C218E" w:rsidR="0006780C" w:rsidRPr="009F3E56" w:rsidRDefault="000D0716"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Ingen spesielle</w:t>
            </w:r>
          </w:p>
        </w:tc>
      </w:tr>
      <w:tr w:rsidR="0006780C" w:rsidRPr="009F3E56" w14:paraId="17810D2E" w14:textId="77777777" w:rsidTr="009F3E56">
        <w:trPr>
          <w:trHeight w:val="393"/>
        </w:trPr>
        <w:tc>
          <w:tcPr>
            <w:tcW w:w="2316" w:type="dxa"/>
          </w:tcPr>
          <w:p w14:paraId="169994D3" w14:textId="313FDF0A" w:rsidR="0006780C" w:rsidRPr="009F3E56" w:rsidRDefault="0006780C"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lastRenderedPageBreak/>
              <w:t>2D. Deling av eksempler på åpenhet om journalistiske metoder og valg</w:t>
            </w:r>
          </w:p>
        </w:tc>
        <w:tc>
          <w:tcPr>
            <w:tcW w:w="3251" w:type="dxa"/>
          </w:tcPr>
          <w:p w14:paraId="3DDE0198" w14:textId="40720BC7" w:rsidR="000D0716" w:rsidRPr="009F3E56" w:rsidRDefault="000D0716"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 xml:space="preserve">NR bør oppfordre medlemmene til å vise størst mulig grad av åpenhet rundt journalistiske </w:t>
            </w:r>
            <w:r w:rsidRPr="00103EA2">
              <w:rPr>
                <w:rFonts w:ascii="Calibri Light" w:hAnsi="Calibri Light" w:cs="Calibri Light"/>
                <w:color w:val="000000" w:themeColor="text1"/>
                <w:sz w:val="22"/>
                <w:szCs w:val="22"/>
              </w:rPr>
              <w:t>metoder</w:t>
            </w:r>
            <w:r w:rsidR="00CB2699" w:rsidRPr="00103EA2">
              <w:rPr>
                <w:rFonts w:ascii="Calibri Light" w:hAnsi="Calibri Light" w:cs="Calibri Light"/>
                <w:color w:val="000000" w:themeColor="text1"/>
                <w:sz w:val="22"/>
                <w:szCs w:val="22"/>
              </w:rPr>
              <w:t xml:space="preserve"> og</w:t>
            </w:r>
            <w:r w:rsidRPr="009F3E56">
              <w:rPr>
                <w:rFonts w:ascii="Calibri Light" w:hAnsi="Calibri Light" w:cs="Calibri Light"/>
                <w:color w:val="000000" w:themeColor="text1"/>
                <w:sz w:val="22"/>
                <w:szCs w:val="22"/>
              </w:rPr>
              <w:t xml:space="preserve"> presseetiske vurderinger. Åpenhet (ikke minst om egne feil) og vilje til debatt om egen rolle – er en forutsetning for å sikre tillit til redaktørstyrte medier. </w:t>
            </w:r>
          </w:p>
          <w:p w14:paraId="1F1976AD" w14:textId="335F30A7" w:rsidR="000D0716" w:rsidRPr="009F3E56" w:rsidRDefault="000D0716"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 xml:space="preserve">Deling av gode eksempler er bedre enn «pisk». NR bør dermed finne måter å fremheve og dele beste praksis i </w:t>
            </w:r>
            <w:r w:rsidR="006743F8" w:rsidRPr="009F3E56">
              <w:rPr>
                <w:rFonts w:ascii="Calibri Light" w:hAnsi="Calibri Light" w:cs="Calibri Light"/>
                <w:color w:val="000000" w:themeColor="text1"/>
                <w:sz w:val="22"/>
                <w:szCs w:val="22"/>
              </w:rPr>
              <w:t>og utenfor bransjen.</w:t>
            </w:r>
          </w:p>
          <w:p w14:paraId="450B44E5" w14:textId="070DF98E" w:rsidR="0006780C" w:rsidRPr="009F3E56" w:rsidRDefault="00E7284C"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Kan sees i sammenheng med</w:t>
            </w:r>
            <w:r w:rsidR="000D0716" w:rsidRPr="009F3E56">
              <w:rPr>
                <w:rFonts w:ascii="Calibri Light" w:hAnsi="Calibri Light" w:cs="Calibri Light"/>
                <w:color w:val="000000" w:themeColor="text1"/>
                <w:sz w:val="22"/>
                <w:szCs w:val="22"/>
              </w:rPr>
              <w:t xml:space="preserve"> 1A</w:t>
            </w:r>
            <w:r w:rsidR="00AF3E28">
              <w:rPr>
                <w:rFonts w:ascii="Calibri Light" w:hAnsi="Calibri Light" w:cs="Calibri Light"/>
                <w:color w:val="000000" w:themeColor="text1"/>
                <w:sz w:val="22"/>
                <w:szCs w:val="22"/>
              </w:rPr>
              <w:t>.</w:t>
            </w:r>
          </w:p>
          <w:p w14:paraId="1CEF20D8" w14:textId="2270A26B" w:rsidR="000D0716" w:rsidRPr="009F3E56" w:rsidRDefault="00103EA2" w:rsidP="0006780C">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Samarbeid med SKUP?</w:t>
            </w:r>
          </w:p>
        </w:tc>
        <w:tc>
          <w:tcPr>
            <w:tcW w:w="2981" w:type="dxa"/>
          </w:tcPr>
          <w:p w14:paraId="2F1EF1E2" w14:textId="77777777" w:rsidR="0006780C" w:rsidRDefault="006743F8"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 xml:space="preserve">Ikke igangsatt som eget prosjekt, men vi leter etter gode eksempler til NRs konferanser. </w:t>
            </w:r>
          </w:p>
          <w:p w14:paraId="0FE4EABA" w14:textId="77777777" w:rsidR="00103EA2" w:rsidRDefault="00103EA2" w:rsidP="0006780C">
            <w:pPr>
              <w:rPr>
                <w:rFonts w:ascii="Calibri Light" w:hAnsi="Calibri Light" w:cs="Calibri Light"/>
                <w:color w:val="000000" w:themeColor="text1"/>
                <w:sz w:val="22"/>
                <w:szCs w:val="22"/>
              </w:rPr>
            </w:pPr>
          </w:p>
          <w:p w14:paraId="1CCBCF2B" w14:textId="164906A3" w:rsidR="00103EA2" w:rsidRPr="009F3E56" w:rsidRDefault="00103EA2" w:rsidP="0006780C">
            <w:pPr>
              <w:rPr>
                <w:rFonts w:ascii="Calibri Light" w:hAnsi="Calibri Light" w:cs="Calibri Light"/>
                <w:color w:val="000000" w:themeColor="text1"/>
                <w:sz w:val="22"/>
                <w:szCs w:val="22"/>
              </w:rPr>
            </w:pPr>
          </w:p>
        </w:tc>
        <w:tc>
          <w:tcPr>
            <w:tcW w:w="1559" w:type="dxa"/>
          </w:tcPr>
          <w:p w14:paraId="51D77026" w14:textId="0A619271" w:rsidR="0006780C" w:rsidRPr="009F3E56" w:rsidRDefault="006743F8"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w:t>
            </w:r>
          </w:p>
        </w:tc>
        <w:tc>
          <w:tcPr>
            <w:tcW w:w="1985" w:type="dxa"/>
          </w:tcPr>
          <w:p w14:paraId="50F63F3D" w14:textId="406954CE" w:rsidR="0006780C" w:rsidRPr="009F3E56" w:rsidRDefault="006743F8"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Ingen spesielle</w:t>
            </w:r>
          </w:p>
        </w:tc>
        <w:tc>
          <w:tcPr>
            <w:tcW w:w="1808" w:type="dxa"/>
          </w:tcPr>
          <w:p w14:paraId="11E4F469" w14:textId="50225B0E" w:rsidR="0006780C" w:rsidRPr="009F3E56" w:rsidRDefault="006743F8" w:rsidP="0006780C">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Ingen spesielle</w:t>
            </w:r>
          </w:p>
        </w:tc>
      </w:tr>
    </w:tbl>
    <w:p w14:paraId="0472A8CF" w14:textId="6D8AF9CD" w:rsidR="00AB73E3" w:rsidRDefault="00AB73E3" w:rsidP="0006780C">
      <w:pPr>
        <w:rPr>
          <w:rFonts w:ascii="Calibri Light" w:hAnsi="Calibri Light" w:cs="Calibri Light"/>
        </w:rPr>
      </w:pPr>
    </w:p>
    <w:p w14:paraId="38E2862C" w14:textId="435F1C3A" w:rsidR="006E4418" w:rsidRDefault="00AB73E3" w:rsidP="0006780C">
      <w:pPr>
        <w:rPr>
          <w:rFonts w:ascii="Calibri Light" w:hAnsi="Calibri Light" w:cs="Calibri Light"/>
        </w:rPr>
      </w:pPr>
      <w:r>
        <w:rPr>
          <w:rFonts w:ascii="Calibri Light" w:hAnsi="Calibri Light" w:cs="Calibri Light"/>
        </w:rPr>
        <w:br w:type="page"/>
      </w:r>
    </w:p>
    <w:p w14:paraId="211BCB4A" w14:textId="77777777" w:rsidR="009B6623" w:rsidRDefault="0006780C" w:rsidP="0006780C">
      <w:pPr>
        <w:rPr>
          <w:rFonts w:ascii="Calibri Light" w:hAnsi="Calibri Light" w:cs="Calibri Light"/>
          <w:b/>
          <w:bCs/>
        </w:rPr>
      </w:pPr>
      <w:r w:rsidRPr="006E4418">
        <w:rPr>
          <w:rFonts w:ascii="Calibri Light" w:hAnsi="Calibri Light" w:cs="Calibri Light"/>
          <w:b/>
          <w:bCs/>
        </w:rPr>
        <w:lastRenderedPageBreak/>
        <w:t xml:space="preserve">DELMÅL 3. REDAKTØREN. </w:t>
      </w:r>
    </w:p>
    <w:p w14:paraId="3A40571A" w14:textId="44076F1B" w:rsidR="00622D38" w:rsidRPr="009F3E56" w:rsidRDefault="0006780C" w:rsidP="009B6623">
      <w:pPr>
        <w:contextualSpacing/>
        <w:rPr>
          <w:rFonts w:ascii="Calibri Light" w:hAnsi="Calibri Light" w:cs="Calibri Light"/>
        </w:rPr>
      </w:pPr>
      <w:r w:rsidRPr="009B6623">
        <w:rPr>
          <w:rFonts w:ascii="Calibri Light" w:hAnsi="Calibri Light" w:cs="Calibri Light"/>
        </w:rPr>
        <w:t>NR skal tilby redaktørene kompetanse og møteplasser som gjør dem bedre i stand til å møte redaktørfaglige utfordringer</w:t>
      </w:r>
      <w:r w:rsidR="00622D38" w:rsidRPr="009B6623">
        <w:rPr>
          <w:rFonts w:ascii="Calibri Light" w:hAnsi="Calibri Light" w:cs="Calibri Light"/>
        </w:rPr>
        <w:t>, med særlig vekt på skjæringspunktet etikk og teknologi</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6"/>
        <w:gridCol w:w="3114"/>
        <w:gridCol w:w="2835"/>
        <w:gridCol w:w="1417"/>
        <w:gridCol w:w="1901"/>
        <w:gridCol w:w="2317"/>
      </w:tblGrid>
      <w:tr w:rsidR="00622D38" w:rsidRPr="009F3E56" w14:paraId="6AB54764" w14:textId="77777777" w:rsidTr="009F3E56">
        <w:trPr>
          <w:trHeight w:val="393"/>
        </w:trPr>
        <w:tc>
          <w:tcPr>
            <w:tcW w:w="2316" w:type="dxa"/>
            <w:shd w:val="clear" w:color="auto" w:fill="D9D9D9" w:themeFill="background1" w:themeFillShade="D9"/>
          </w:tcPr>
          <w:p w14:paraId="00C7F436" w14:textId="77777777" w:rsidR="00622D38" w:rsidRPr="009F3E56" w:rsidRDefault="00622D38" w:rsidP="009B6623">
            <w:pPr>
              <w:contextualSpacing/>
              <w:rPr>
                <w:rFonts w:ascii="Calibri Light" w:hAnsi="Calibri Light" w:cs="Calibri Light"/>
                <w:b/>
                <w:bCs/>
              </w:rPr>
            </w:pPr>
            <w:r w:rsidRPr="009F3E56">
              <w:rPr>
                <w:rFonts w:ascii="Calibri Light" w:hAnsi="Calibri Light" w:cs="Calibri Light"/>
                <w:b/>
                <w:bCs/>
                <w:color w:val="000000" w:themeColor="text1"/>
                <w:sz w:val="22"/>
                <w:szCs w:val="22"/>
              </w:rPr>
              <w:t>Tiltak</w:t>
            </w:r>
          </w:p>
        </w:tc>
        <w:tc>
          <w:tcPr>
            <w:tcW w:w="3114" w:type="dxa"/>
            <w:shd w:val="clear" w:color="auto" w:fill="D9D9D9" w:themeFill="background1" w:themeFillShade="D9"/>
          </w:tcPr>
          <w:p w14:paraId="11F0771D" w14:textId="77777777" w:rsidR="00622D38" w:rsidRPr="009F3E56" w:rsidRDefault="00622D38" w:rsidP="009B6623">
            <w:pPr>
              <w:contextualSpacing/>
              <w:rPr>
                <w:rFonts w:ascii="Calibri Light" w:hAnsi="Calibri Light" w:cs="Calibri Light"/>
                <w:b/>
                <w:bCs/>
              </w:rPr>
            </w:pPr>
            <w:r w:rsidRPr="009F3E56">
              <w:rPr>
                <w:rFonts w:ascii="Calibri Light" w:hAnsi="Calibri Light" w:cs="Calibri Light"/>
                <w:b/>
                <w:bCs/>
                <w:color w:val="000000" w:themeColor="text1"/>
                <w:sz w:val="22"/>
                <w:szCs w:val="22"/>
              </w:rPr>
              <w:t>Konkretisering</w:t>
            </w:r>
          </w:p>
        </w:tc>
        <w:tc>
          <w:tcPr>
            <w:tcW w:w="2835" w:type="dxa"/>
            <w:shd w:val="clear" w:color="auto" w:fill="D9D9D9" w:themeFill="background1" w:themeFillShade="D9"/>
          </w:tcPr>
          <w:p w14:paraId="51164F8E" w14:textId="77777777" w:rsidR="00622D38" w:rsidRPr="009F3E56" w:rsidRDefault="00622D38" w:rsidP="009B6623">
            <w:pPr>
              <w:contextualSpacing/>
              <w:rPr>
                <w:rFonts w:ascii="Calibri Light" w:hAnsi="Calibri Light" w:cs="Calibri Light"/>
                <w:b/>
                <w:bCs/>
              </w:rPr>
            </w:pPr>
            <w:r w:rsidRPr="009F3E56">
              <w:rPr>
                <w:rFonts w:ascii="Calibri Light" w:hAnsi="Calibri Light" w:cs="Calibri Light"/>
                <w:b/>
                <w:bCs/>
                <w:color w:val="000000" w:themeColor="text1"/>
                <w:sz w:val="22"/>
                <w:szCs w:val="22"/>
              </w:rPr>
              <w:t>Status</w:t>
            </w:r>
          </w:p>
        </w:tc>
        <w:tc>
          <w:tcPr>
            <w:tcW w:w="1417" w:type="dxa"/>
            <w:shd w:val="clear" w:color="auto" w:fill="D9D9D9" w:themeFill="background1" w:themeFillShade="D9"/>
          </w:tcPr>
          <w:p w14:paraId="5FF6CC85" w14:textId="77777777" w:rsidR="00622D38" w:rsidRPr="009F3E56" w:rsidRDefault="00622D38" w:rsidP="009B6623">
            <w:pPr>
              <w:contextualSpacing/>
              <w:rPr>
                <w:rFonts w:ascii="Calibri Light" w:hAnsi="Calibri Light" w:cs="Calibri Light"/>
                <w:b/>
                <w:bCs/>
              </w:rPr>
            </w:pPr>
            <w:r w:rsidRPr="009F3E56">
              <w:rPr>
                <w:rFonts w:ascii="Calibri Light" w:hAnsi="Calibri Light" w:cs="Calibri Light"/>
                <w:b/>
                <w:bCs/>
                <w:color w:val="000000" w:themeColor="text1"/>
                <w:sz w:val="22"/>
                <w:szCs w:val="22"/>
              </w:rPr>
              <w:t>Start</w:t>
            </w:r>
          </w:p>
        </w:tc>
        <w:tc>
          <w:tcPr>
            <w:tcW w:w="1901" w:type="dxa"/>
            <w:shd w:val="clear" w:color="auto" w:fill="D9D9D9" w:themeFill="background1" w:themeFillShade="D9"/>
          </w:tcPr>
          <w:p w14:paraId="1A10E8E1" w14:textId="77777777" w:rsidR="00622D38" w:rsidRPr="009F3E56" w:rsidRDefault="00622D38" w:rsidP="009B6623">
            <w:pPr>
              <w:contextualSpacing/>
              <w:rPr>
                <w:rFonts w:ascii="Calibri Light" w:hAnsi="Calibri Light" w:cs="Calibri Light"/>
                <w:b/>
                <w:bCs/>
              </w:rPr>
            </w:pPr>
            <w:r w:rsidRPr="009F3E56">
              <w:rPr>
                <w:rFonts w:ascii="Calibri Light" w:hAnsi="Calibri Light" w:cs="Calibri Light"/>
                <w:b/>
                <w:bCs/>
                <w:color w:val="000000" w:themeColor="text1"/>
                <w:sz w:val="22"/>
                <w:szCs w:val="22"/>
              </w:rPr>
              <w:t>Kostn 2021</w:t>
            </w:r>
          </w:p>
        </w:tc>
        <w:tc>
          <w:tcPr>
            <w:tcW w:w="2317" w:type="dxa"/>
            <w:shd w:val="clear" w:color="auto" w:fill="D9D9D9" w:themeFill="background1" w:themeFillShade="D9"/>
          </w:tcPr>
          <w:p w14:paraId="15C2BC0F" w14:textId="77777777" w:rsidR="00622D38" w:rsidRPr="009F3E56" w:rsidRDefault="00622D38" w:rsidP="009B6623">
            <w:pPr>
              <w:contextualSpacing/>
              <w:rPr>
                <w:rFonts w:ascii="Calibri Light" w:hAnsi="Calibri Light" w:cs="Calibri Light"/>
                <w:b/>
                <w:bCs/>
              </w:rPr>
            </w:pPr>
            <w:r w:rsidRPr="009F3E56">
              <w:rPr>
                <w:rFonts w:ascii="Calibri Light" w:hAnsi="Calibri Light" w:cs="Calibri Light"/>
                <w:b/>
                <w:bCs/>
                <w:color w:val="000000" w:themeColor="text1"/>
                <w:sz w:val="22"/>
                <w:szCs w:val="22"/>
              </w:rPr>
              <w:t>Kostn 2022</w:t>
            </w:r>
          </w:p>
        </w:tc>
      </w:tr>
      <w:tr w:rsidR="00622D38" w:rsidRPr="009F3E56" w14:paraId="766CDDA6" w14:textId="77777777" w:rsidTr="009F3E56">
        <w:trPr>
          <w:trHeight w:val="393"/>
        </w:trPr>
        <w:tc>
          <w:tcPr>
            <w:tcW w:w="2316" w:type="dxa"/>
            <w:shd w:val="clear" w:color="auto" w:fill="auto"/>
          </w:tcPr>
          <w:p w14:paraId="16A4CE29" w14:textId="434B9734" w:rsidR="00622D38" w:rsidRPr="009F3E56" w:rsidRDefault="00622D38" w:rsidP="009B6623">
            <w:pPr>
              <w:contextualSpacing/>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3.REDAKTØREN</w:t>
            </w:r>
          </w:p>
        </w:tc>
        <w:tc>
          <w:tcPr>
            <w:tcW w:w="3114" w:type="dxa"/>
            <w:shd w:val="clear" w:color="auto" w:fill="auto"/>
          </w:tcPr>
          <w:p w14:paraId="4B85BEA1" w14:textId="77777777" w:rsidR="00622D38" w:rsidRPr="009F3E56" w:rsidRDefault="00622D38" w:rsidP="009B6623">
            <w:pPr>
              <w:contextualSpacing/>
              <w:rPr>
                <w:rFonts w:ascii="Calibri Light" w:hAnsi="Calibri Light" w:cs="Calibri Light"/>
                <w:color w:val="000000" w:themeColor="text1"/>
                <w:sz w:val="22"/>
                <w:szCs w:val="22"/>
              </w:rPr>
            </w:pPr>
          </w:p>
        </w:tc>
        <w:tc>
          <w:tcPr>
            <w:tcW w:w="2835" w:type="dxa"/>
            <w:shd w:val="clear" w:color="auto" w:fill="auto"/>
          </w:tcPr>
          <w:p w14:paraId="64EF081E" w14:textId="77777777" w:rsidR="00622D38" w:rsidRPr="009F3E56" w:rsidRDefault="00622D38" w:rsidP="009B6623">
            <w:pPr>
              <w:contextualSpacing/>
              <w:rPr>
                <w:rFonts w:ascii="Calibri Light" w:hAnsi="Calibri Light" w:cs="Calibri Light"/>
                <w:color w:val="000000" w:themeColor="text1"/>
                <w:sz w:val="22"/>
                <w:szCs w:val="22"/>
              </w:rPr>
            </w:pPr>
          </w:p>
        </w:tc>
        <w:tc>
          <w:tcPr>
            <w:tcW w:w="1417" w:type="dxa"/>
            <w:shd w:val="clear" w:color="auto" w:fill="auto"/>
          </w:tcPr>
          <w:p w14:paraId="41175ABD" w14:textId="77777777" w:rsidR="00622D38" w:rsidRPr="009F3E56" w:rsidRDefault="00622D38" w:rsidP="009B6623">
            <w:pPr>
              <w:contextualSpacing/>
              <w:rPr>
                <w:rFonts w:ascii="Calibri Light" w:hAnsi="Calibri Light" w:cs="Calibri Light"/>
                <w:color w:val="000000" w:themeColor="text1"/>
                <w:sz w:val="22"/>
                <w:szCs w:val="22"/>
              </w:rPr>
            </w:pPr>
          </w:p>
        </w:tc>
        <w:tc>
          <w:tcPr>
            <w:tcW w:w="1901" w:type="dxa"/>
            <w:shd w:val="clear" w:color="auto" w:fill="auto"/>
          </w:tcPr>
          <w:p w14:paraId="3800D775" w14:textId="77777777" w:rsidR="00622D38" w:rsidRPr="009F3E56" w:rsidRDefault="00622D38" w:rsidP="009B6623">
            <w:pPr>
              <w:contextualSpacing/>
              <w:rPr>
                <w:rFonts w:ascii="Calibri Light" w:hAnsi="Calibri Light" w:cs="Calibri Light"/>
                <w:color w:val="000000" w:themeColor="text1"/>
                <w:sz w:val="22"/>
                <w:szCs w:val="22"/>
              </w:rPr>
            </w:pPr>
          </w:p>
        </w:tc>
        <w:tc>
          <w:tcPr>
            <w:tcW w:w="2317" w:type="dxa"/>
            <w:shd w:val="clear" w:color="auto" w:fill="auto"/>
          </w:tcPr>
          <w:p w14:paraId="13567255" w14:textId="77777777" w:rsidR="00622D38" w:rsidRPr="009F3E56" w:rsidRDefault="00622D38" w:rsidP="009B6623">
            <w:pPr>
              <w:contextualSpacing/>
              <w:rPr>
                <w:rFonts w:ascii="Calibri Light" w:hAnsi="Calibri Light" w:cs="Calibri Light"/>
                <w:color w:val="000000" w:themeColor="text1"/>
                <w:sz w:val="22"/>
                <w:szCs w:val="22"/>
              </w:rPr>
            </w:pPr>
          </w:p>
        </w:tc>
      </w:tr>
      <w:tr w:rsidR="00622D38" w:rsidRPr="009F3E56" w14:paraId="563ED6C9" w14:textId="77777777" w:rsidTr="009F3E56">
        <w:trPr>
          <w:trHeight w:val="393"/>
        </w:trPr>
        <w:tc>
          <w:tcPr>
            <w:tcW w:w="2316" w:type="dxa"/>
            <w:shd w:val="clear" w:color="auto" w:fill="auto"/>
          </w:tcPr>
          <w:p w14:paraId="4E84D431" w14:textId="1A4FC1BD" w:rsidR="00622D38" w:rsidRPr="009F3E56" w:rsidRDefault="00622D38" w:rsidP="006A2014">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3A. Videreføring av teknologiskvadronen – satsing på regionale tilbud.</w:t>
            </w:r>
          </w:p>
        </w:tc>
        <w:tc>
          <w:tcPr>
            <w:tcW w:w="3114" w:type="dxa"/>
            <w:shd w:val="clear" w:color="auto" w:fill="auto"/>
          </w:tcPr>
          <w:p w14:paraId="33E966A2" w14:textId="3E5BDCEF" w:rsidR="00622D38" w:rsidRDefault="006743F8" w:rsidP="006A2014">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 xml:space="preserve">NRs teknologiskvadron ble opprettet i 2019 for å bidra til å øke den teknologiske kompetansen blant NRs medlemmer og være rådgivere for sekretariatet. Skvadronen har bidratt på NRs konferanser og har jobbet aktivt med flere veiledere. </w:t>
            </w:r>
          </w:p>
          <w:p w14:paraId="63906EF9" w14:textId="77777777" w:rsidR="006743F8" w:rsidRDefault="001D3740" w:rsidP="001D3740">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Teknologikompetansen varierer sterkt blant NRs medlemmer. Mye tyder på at de som trenger størst grad av støtte på dette feltet er redaktører i mindre mediehus, deler av fagpressen og ofte utenfor de største konsernene. Derfor er det naturlig å se på tiltak via regionforeningene.</w:t>
            </w:r>
          </w:p>
          <w:p w14:paraId="58CD2F45" w14:textId="2BA919CB" w:rsidR="0075199B" w:rsidRPr="009F3E56" w:rsidRDefault="0075199B" w:rsidP="001D3740">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 tillegg bør teknologiskvadronen se nærmere på hvilke problemstillinger framover som særlig berører redaktørrollen i skjæringspunktet etikk og teknologi.</w:t>
            </w:r>
          </w:p>
        </w:tc>
        <w:tc>
          <w:tcPr>
            <w:tcW w:w="2835" w:type="dxa"/>
            <w:shd w:val="clear" w:color="auto" w:fill="auto"/>
          </w:tcPr>
          <w:p w14:paraId="529B513E" w14:textId="32D6CB48" w:rsidR="00622D38" w:rsidRPr="009F3E56" w:rsidRDefault="00902AA1"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Ikke igangsatt</w:t>
            </w:r>
          </w:p>
        </w:tc>
        <w:tc>
          <w:tcPr>
            <w:tcW w:w="1417" w:type="dxa"/>
            <w:shd w:val="clear" w:color="auto" w:fill="auto"/>
          </w:tcPr>
          <w:p w14:paraId="2B8895EF" w14:textId="33CABD01" w:rsidR="00622D38" w:rsidRPr="009F3E56" w:rsidRDefault="00902AA1"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Vinter 2022</w:t>
            </w:r>
          </w:p>
        </w:tc>
        <w:tc>
          <w:tcPr>
            <w:tcW w:w="1901" w:type="dxa"/>
            <w:shd w:val="clear" w:color="auto" w:fill="auto"/>
          </w:tcPr>
          <w:p w14:paraId="31ECC692" w14:textId="7AEFAA5B" w:rsidR="00622D38" w:rsidRPr="009F3E56" w:rsidRDefault="00AB73E3"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Ingen spesielle utover møteutgifter.</w:t>
            </w:r>
          </w:p>
        </w:tc>
        <w:tc>
          <w:tcPr>
            <w:tcW w:w="2317" w:type="dxa"/>
            <w:shd w:val="clear" w:color="auto" w:fill="auto"/>
          </w:tcPr>
          <w:p w14:paraId="638A9339" w14:textId="0BAE87CF" w:rsidR="00622D38" w:rsidRPr="009F3E56" w:rsidRDefault="00257886"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Vil medføre ekstra utgifter til regionale tilbud.</w:t>
            </w:r>
          </w:p>
        </w:tc>
      </w:tr>
      <w:tr w:rsidR="00622D38" w:rsidRPr="009F3E56" w14:paraId="03A5A576" w14:textId="77777777" w:rsidTr="009F3E56">
        <w:trPr>
          <w:trHeight w:val="393"/>
        </w:trPr>
        <w:tc>
          <w:tcPr>
            <w:tcW w:w="2316" w:type="dxa"/>
            <w:shd w:val="clear" w:color="auto" w:fill="auto"/>
          </w:tcPr>
          <w:p w14:paraId="567CEBE2" w14:textId="061CCB16" w:rsidR="00622D38" w:rsidRPr="009F3E56" w:rsidRDefault="00622D38" w:rsidP="006A2014">
            <w:pPr>
              <w:rPr>
                <w:rFonts w:ascii="Calibri Light" w:hAnsi="Calibri Light" w:cs="Calibri Light"/>
                <w:color w:val="000000" w:themeColor="text1"/>
                <w:sz w:val="22"/>
                <w:szCs w:val="22"/>
              </w:rPr>
            </w:pPr>
            <w:proofErr w:type="spellStart"/>
            <w:r w:rsidRPr="009F3E56">
              <w:rPr>
                <w:rFonts w:ascii="Calibri Light" w:hAnsi="Calibri Light" w:cs="Calibri Light"/>
                <w:color w:val="000000" w:themeColor="text1"/>
                <w:sz w:val="22"/>
                <w:szCs w:val="22"/>
              </w:rPr>
              <w:lastRenderedPageBreak/>
              <w:t>3B</w:t>
            </w:r>
            <w:proofErr w:type="spellEnd"/>
            <w:r w:rsidRPr="009F3E56">
              <w:rPr>
                <w:rFonts w:ascii="Calibri Light" w:hAnsi="Calibri Light" w:cs="Calibri Light"/>
                <w:color w:val="000000" w:themeColor="text1"/>
                <w:sz w:val="22"/>
                <w:szCs w:val="22"/>
              </w:rPr>
              <w:t>. Utvikling av NRs podkast «Hotline».</w:t>
            </w:r>
          </w:p>
        </w:tc>
        <w:tc>
          <w:tcPr>
            <w:tcW w:w="3114" w:type="dxa"/>
            <w:shd w:val="clear" w:color="auto" w:fill="auto"/>
          </w:tcPr>
          <w:p w14:paraId="342EAEDD" w14:textId="77777777" w:rsidR="00622D38" w:rsidRDefault="00902AA1"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NRs podkast der redaktørfaglige spørsmål blir diskutert, ble lansert rett før jul i 2020, med ordinær «drift» fra januar 2021. </w:t>
            </w:r>
          </w:p>
          <w:p w14:paraId="11721512" w14:textId="58776F69" w:rsidR="00902AA1" w:rsidRPr="009F3E56" w:rsidRDefault="00902AA1"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Tanken er å lage en </w:t>
            </w:r>
            <w:proofErr w:type="spellStart"/>
            <w:r>
              <w:rPr>
                <w:rFonts w:ascii="Calibri Light" w:hAnsi="Calibri Light" w:cs="Calibri Light"/>
                <w:color w:val="000000" w:themeColor="text1"/>
                <w:sz w:val="22"/>
                <w:szCs w:val="22"/>
              </w:rPr>
              <w:t>podkastversjon</w:t>
            </w:r>
            <w:proofErr w:type="spellEnd"/>
            <w:r>
              <w:rPr>
                <w:rFonts w:ascii="Calibri Light" w:hAnsi="Calibri Light" w:cs="Calibri Light"/>
                <w:color w:val="000000" w:themeColor="text1"/>
                <w:sz w:val="22"/>
                <w:szCs w:val="22"/>
              </w:rPr>
              <w:t xml:space="preserve"> av NRs svartjeneste overfor medlemmene og invitere inn redaktører fra ulike mediehus.</w:t>
            </w:r>
          </w:p>
        </w:tc>
        <w:tc>
          <w:tcPr>
            <w:tcW w:w="2835" w:type="dxa"/>
            <w:shd w:val="clear" w:color="auto" w:fill="auto"/>
          </w:tcPr>
          <w:p w14:paraId="7692D563" w14:textId="6C4C589F" w:rsidR="00622D38" w:rsidRDefault="00902AA1"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11 episoder publisert pr 10. september – 10 av dem er tatt opp digitalt. </w:t>
            </w:r>
            <w:hyperlink r:id="rId9" w:history="1">
              <w:r w:rsidR="0075199B" w:rsidRPr="0075199B">
                <w:rPr>
                  <w:rStyle w:val="Hyperkobling"/>
                  <w:rFonts w:ascii="Calibri Light" w:hAnsi="Calibri Light" w:cs="Calibri Light"/>
                  <w:sz w:val="22"/>
                  <w:szCs w:val="22"/>
                </w:rPr>
                <w:t>Lytt her.</w:t>
              </w:r>
            </w:hyperlink>
          </w:p>
          <w:p w14:paraId="747DC8D3" w14:textId="3DAF4537" w:rsidR="00902AA1" w:rsidRDefault="00902AA1"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Med tilgang på fysisk studio i </w:t>
            </w:r>
            <w:r w:rsidR="006E4418">
              <w:rPr>
                <w:rFonts w:ascii="Calibri Light" w:hAnsi="Calibri Light" w:cs="Calibri Light"/>
                <w:color w:val="000000" w:themeColor="text1"/>
                <w:sz w:val="22"/>
                <w:szCs w:val="22"/>
              </w:rPr>
              <w:t xml:space="preserve">Pressens hus er det naturlig å </w:t>
            </w:r>
            <w:r w:rsidR="00257886">
              <w:rPr>
                <w:rFonts w:ascii="Calibri Light" w:hAnsi="Calibri Light" w:cs="Calibri Light"/>
                <w:color w:val="000000" w:themeColor="text1"/>
                <w:sz w:val="22"/>
                <w:szCs w:val="22"/>
              </w:rPr>
              <w:t>også gjøre</w:t>
            </w:r>
            <w:r w:rsidR="006E4418">
              <w:rPr>
                <w:rFonts w:ascii="Calibri Light" w:hAnsi="Calibri Light" w:cs="Calibri Light"/>
                <w:color w:val="000000" w:themeColor="text1"/>
                <w:sz w:val="22"/>
                <w:szCs w:val="22"/>
              </w:rPr>
              <w:t xml:space="preserve"> opptak her.</w:t>
            </w:r>
          </w:p>
          <w:p w14:paraId="609F1074" w14:textId="0D850A0F" w:rsidR="00902AA1" w:rsidRPr="009F3E56" w:rsidRDefault="00902AA1"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Naturlig med gjennomgang etter ett års produksjon.</w:t>
            </w:r>
          </w:p>
        </w:tc>
        <w:tc>
          <w:tcPr>
            <w:tcW w:w="1417" w:type="dxa"/>
            <w:shd w:val="clear" w:color="auto" w:fill="auto"/>
          </w:tcPr>
          <w:p w14:paraId="514725D4" w14:textId="09139E24" w:rsidR="00622D38" w:rsidRPr="009F3E56" w:rsidRDefault="00902AA1"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Startet januar 2021</w:t>
            </w:r>
          </w:p>
        </w:tc>
        <w:tc>
          <w:tcPr>
            <w:tcW w:w="1901" w:type="dxa"/>
            <w:shd w:val="clear" w:color="auto" w:fill="auto"/>
          </w:tcPr>
          <w:p w14:paraId="3183213D" w14:textId="5F1A1DF4" w:rsidR="00622D38" w:rsidRPr="009F3E56" w:rsidRDefault="006E4418"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Kostnader til plattform for opptak og distribusjon (</w:t>
            </w:r>
            <w:proofErr w:type="spellStart"/>
            <w:r>
              <w:rPr>
                <w:rFonts w:ascii="Calibri Light" w:hAnsi="Calibri Light" w:cs="Calibri Light"/>
                <w:color w:val="000000" w:themeColor="text1"/>
                <w:sz w:val="22"/>
                <w:szCs w:val="22"/>
              </w:rPr>
              <w:t>Squadcast</w:t>
            </w:r>
            <w:proofErr w:type="spellEnd"/>
            <w:r>
              <w:rPr>
                <w:rFonts w:ascii="Calibri Light" w:hAnsi="Calibri Light" w:cs="Calibri Light"/>
                <w:color w:val="000000" w:themeColor="text1"/>
                <w:sz w:val="22"/>
                <w:szCs w:val="22"/>
              </w:rPr>
              <w:t xml:space="preserve"> og </w:t>
            </w:r>
            <w:proofErr w:type="spellStart"/>
            <w:r>
              <w:rPr>
                <w:rFonts w:ascii="Calibri Light" w:hAnsi="Calibri Light" w:cs="Calibri Light"/>
                <w:color w:val="000000" w:themeColor="text1"/>
                <w:sz w:val="22"/>
                <w:szCs w:val="22"/>
              </w:rPr>
              <w:t>Acast</w:t>
            </w:r>
            <w:proofErr w:type="spellEnd"/>
            <w:r>
              <w:rPr>
                <w:rFonts w:ascii="Calibri Light" w:hAnsi="Calibri Light" w:cs="Calibri Light"/>
                <w:color w:val="000000" w:themeColor="text1"/>
                <w:sz w:val="22"/>
                <w:szCs w:val="22"/>
              </w:rPr>
              <w:t>) samt redigering</w:t>
            </w:r>
          </w:p>
        </w:tc>
        <w:tc>
          <w:tcPr>
            <w:tcW w:w="2317" w:type="dxa"/>
            <w:shd w:val="clear" w:color="auto" w:fill="auto"/>
          </w:tcPr>
          <w:p w14:paraId="0E9EF83B" w14:textId="2288DD7A" w:rsidR="00622D38" w:rsidRPr="009F3E56" w:rsidRDefault="006E4418"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Samme som 2021</w:t>
            </w:r>
          </w:p>
        </w:tc>
      </w:tr>
      <w:tr w:rsidR="00622D38" w:rsidRPr="009F3E56" w14:paraId="51F4D079" w14:textId="77777777" w:rsidTr="009F3E56">
        <w:trPr>
          <w:trHeight w:val="393"/>
        </w:trPr>
        <w:tc>
          <w:tcPr>
            <w:tcW w:w="2316" w:type="dxa"/>
            <w:shd w:val="clear" w:color="auto" w:fill="auto"/>
          </w:tcPr>
          <w:p w14:paraId="0C329DF4" w14:textId="4BBA7CAD" w:rsidR="00622D38" w:rsidRPr="009F3E56" w:rsidRDefault="00622D38" w:rsidP="006A2014">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3C. Ny storoffensiv på 4.14-feltet</w:t>
            </w:r>
          </w:p>
        </w:tc>
        <w:tc>
          <w:tcPr>
            <w:tcW w:w="3114" w:type="dxa"/>
            <w:shd w:val="clear" w:color="auto" w:fill="auto"/>
          </w:tcPr>
          <w:p w14:paraId="0CE24541" w14:textId="7A155097" w:rsidR="00622D38" w:rsidRPr="009F3E56" w:rsidRDefault="006E4418"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10. september 2021 </w:t>
            </w:r>
            <w:hyperlink r:id="rId10" w:history="1">
              <w:r w:rsidRPr="006E4418">
                <w:rPr>
                  <w:rStyle w:val="Hyperkobling"/>
                  <w:rFonts w:ascii="Calibri Light" w:hAnsi="Calibri Light" w:cs="Calibri Light"/>
                  <w:sz w:val="22"/>
                  <w:szCs w:val="22"/>
                </w:rPr>
                <w:t>varslet NR</w:t>
              </w:r>
            </w:hyperlink>
            <w:r>
              <w:rPr>
                <w:rFonts w:ascii="Calibri Light" w:hAnsi="Calibri Light" w:cs="Calibri Light"/>
                <w:color w:val="000000" w:themeColor="text1"/>
                <w:sz w:val="22"/>
                <w:szCs w:val="22"/>
              </w:rPr>
              <w:t xml:space="preserve"> at 4.14-skvadronen var vekket til live igjen etter at det ligger an til rekordmange klager i år. Dette innebærer hyppigere rapportering og mulighet for kursing av redaksjonene. En ny veileder på dette feltet er også svært aktuell.</w:t>
            </w:r>
          </w:p>
        </w:tc>
        <w:tc>
          <w:tcPr>
            <w:tcW w:w="2835" w:type="dxa"/>
            <w:shd w:val="clear" w:color="auto" w:fill="auto"/>
          </w:tcPr>
          <w:p w14:paraId="5F877726" w14:textId="3D423712" w:rsidR="00622D38" w:rsidRPr="009F3E56" w:rsidRDefault="006E4418"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Prosjekt varslet og igangsatt, men ikke fullt ut definert.</w:t>
            </w:r>
          </w:p>
        </w:tc>
        <w:tc>
          <w:tcPr>
            <w:tcW w:w="1417" w:type="dxa"/>
            <w:shd w:val="clear" w:color="auto" w:fill="auto"/>
          </w:tcPr>
          <w:p w14:paraId="6AF2D0E8" w14:textId="47F0BD47" w:rsidR="00622D38" w:rsidRPr="009F3E56" w:rsidRDefault="006E4418"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Sept</w:t>
            </w:r>
            <w:r w:rsidR="0075199B">
              <w:rPr>
                <w:rFonts w:ascii="Calibri Light" w:hAnsi="Calibri Light" w:cs="Calibri Light"/>
                <w:color w:val="000000" w:themeColor="text1"/>
                <w:sz w:val="22"/>
                <w:szCs w:val="22"/>
              </w:rPr>
              <w:t>.</w:t>
            </w:r>
            <w:r>
              <w:rPr>
                <w:rFonts w:ascii="Calibri Light" w:hAnsi="Calibri Light" w:cs="Calibri Light"/>
                <w:color w:val="000000" w:themeColor="text1"/>
                <w:sz w:val="22"/>
                <w:szCs w:val="22"/>
              </w:rPr>
              <w:t xml:space="preserve"> 2021</w:t>
            </w:r>
          </w:p>
        </w:tc>
        <w:tc>
          <w:tcPr>
            <w:tcW w:w="1901" w:type="dxa"/>
            <w:shd w:val="clear" w:color="auto" w:fill="auto"/>
          </w:tcPr>
          <w:p w14:paraId="004547E6" w14:textId="601A21D6" w:rsidR="00622D38" w:rsidRPr="009F3E56" w:rsidRDefault="006E4418"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Ingen spesielle</w:t>
            </w:r>
          </w:p>
        </w:tc>
        <w:tc>
          <w:tcPr>
            <w:tcW w:w="2317" w:type="dxa"/>
            <w:shd w:val="clear" w:color="auto" w:fill="auto"/>
          </w:tcPr>
          <w:p w14:paraId="7CE40084" w14:textId="215CFCB4" w:rsidR="00622D38" w:rsidRPr="009F3E56" w:rsidRDefault="006E4418"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Ingen spesielle</w:t>
            </w:r>
          </w:p>
        </w:tc>
      </w:tr>
      <w:tr w:rsidR="00622D38" w:rsidRPr="009F3E56" w14:paraId="6E52C020" w14:textId="77777777" w:rsidTr="009F3E56">
        <w:trPr>
          <w:trHeight w:val="393"/>
        </w:trPr>
        <w:tc>
          <w:tcPr>
            <w:tcW w:w="2316" w:type="dxa"/>
            <w:shd w:val="clear" w:color="auto" w:fill="auto"/>
          </w:tcPr>
          <w:p w14:paraId="55FC416E" w14:textId="07FF16B1" w:rsidR="00622D38" w:rsidRPr="009F3E56" w:rsidRDefault="00622D38" w:rsidP="006A2014">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3D</w:t>
            </w:r>
            <w:r w:rsidR="00257886">
              <w:rPr>
                <w:rFonts w:ascii="Calibri Light" w:hAnsi="Calibri Light" w:cs="Calibri Light"/>
                <w:color w:val="000000" w:themeColor="text1"/>
                <w:sz w:val="22"/>
                <w:szCs w:val="22"/>
              </w:rPr>
              <w:t>.</w:t>
            </w:r>
            <w:r w:rsidRPr="009F3E56">
              <w:rPr>
                <w:rFonts w:ascii="Calibri Light" w:hAnsi="Calibri Light" w:cs="Calibri Light"/>
                <w:color w:val="000000" w:themeColor="text1"/>
                <w:sz w:val="22"/>
                <w:szCs w:val="22"/>
              </w:rPr>
              <w:t xml:space="preserve"> Fornye velkomsttilbudet til nye medlemmer</w:t>
            </w:r>
          </w:p>
        </w:tc>
        <w:tc>
          <w:tcPr>
            <w:tcW w:w="3114" w:type="dxa"/>
            <w:shd w:val="clear" w:color="auto" w:fill="auto"/>
          </w:tcPr>
          <w:p w14:paraId="0399F614" w14:textId="77777777" w:rsidR="00622D38" w:rsidRDefault="006E4418"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NR har innført en fast rutine med velkomstinfo til nye medlemmer som sendes til medlemmet og til regionleder</w:t>
            </w:r>
            <w:r w:rsidR="00D66B06">
              <w:rPr>
                <w:rFonts w:ascii="Calibri Light" w:hAnsi="Calibri Light" w:cs="Calibri Light"/>
                <w:color w:val="000000" w:themeColor="text1"/>
                <w:sz w:val="22"/>
                <w:szCs w:val="22"/>
              </w:rPr>
              <w:t>. I tillegg tilbys det årlige velkomstseminaret og et kurs for de som er fersk i redaktørrollen. Det er naturlig å gjennomgå tilbudet til ferske medlemmer og se på muligheter for å bygge nettverk for den enkelte redaktør. («Tinder» for ferske redaktører).</w:t>
            </w:r>
          </w:p>
          <w:p w14:paraId="4966F0ED" w14:textId="156CA245" w:rsidR="00AF3E28" w:rsidRPr="009F3E56" w:rsidRDefault="00AF3E28" w:rsidP="006A2014">
            <w:pPr>
              <w:rPr>
                <w:rFonts w:ascii="Calibri Light" w:hAnsi="Calibri Light" w:cs="Calibri Light"/>
                <w:color w:val="000000" w:themeColor="text1"/>
                <w:sz w:val="22"/>
                <w:szCs w:val="22"/>
              </w:rPr>
            </w:pPr>
          </w:p>
        </w:tc>
        <w:tc>
          <w:tcPr>
            <w:tcW w:w="2835" w:type="dxa"/>
            <w:shd w:val="clear" w:color="auto" w:fill="auto"/>
          </w:tcPr>
          <w:p w14:paraId="0D359762" w14:textId="63EEEA6B" w:rsidR="00622D38" w:rsidRPr="009F3E56" w:rsidRDefault="00103EA2"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Løpende</w:t>
            </w:r>
          </w:p>
        </w:tc>
        <w:tc>
          <w:tcPr>
            <w:tcW w:w="1417" w:type="dxa"/>
            <w:shd w:val="clear" w:color="auto" w:fill="auto"/>
          </w:tcPr>
          <w:p w14:paraId="5BFD3190" w14:textId="32A1F62A" w:rsidR="00622D38" w:rsidRPr="009F3E56" w:rsidRDefault="00103EA2"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Er i gang</w:t>
            </w:r>
          </w:p>
        </w:tc>
        <w:tc>
          <w:tcPr>
            <w:tcW w:w="1901" w:type="dxa"/>
            <w:shd w:val="clear" w:color="auto" w:fill="auto"/>
          </w:tcPr>
          <w:p w14:paraId="1B634C8A" w14:textId="10508C90" w:rsidR="00622D38" w:rsidRPr="009F3E56" w:rsidRDefault="0075199B"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Ingen spesielle</w:t>
            </w:r>
          </w:p>
        </w:tc>
        <w:tc>
          <w:tcPr>
            <w:tcW w:w="2317" w:type="dxa"/>
            <w:shd w:val="clear" w:color="auto" w:fill="auto"/>
          </w:tcPr>
          <w:p w14:paraId="4B7BFAD6" w14:textId="4749D0FB" w:rsidR="00622D38" w:rsidRPr="009F3E56" w:rsidRDefault="0075199B"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Kan påløpe ved evt. utvidelse av dagens tilbud.</w:t>
            </w:r>
          </w:p>
        </w:tc>
      </w:tr>
      <w:tr w:rsidR="00622D38" w:rsidRPr="009F3E56" w14:paraId="45B67863" w14:textId="77777777" w:rsidTr="009F3E56">
        <w:trPr>
          <w:trHeight w:val="393"/>
        </w:trPr>
        <w:tc>
          <w:tcPr>
            <w:tcW w:w="2316" w:type="dxa"/>
            <w:shd w:val="clear" w:color="auto" w:fill="auto"/>
          </w:tcPr>
          <w:p w14:paraId="31A1227A" w14:textId="60163142" w:rsidR="00622D38" w:rsidRPr="009F3E56" w:rsidRDefault="00622D38" w:rsidP="006A2014">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lastRenderedPageBreak/>
              <w:t>3E</w:t>
            </w:r>
            <w:r w:rsidR="00257886">
              <w:rPr>
                <w:rFonts w:ascii="Calibri Light" w:hAnsi="Calibri Light" w:cs="Calibri Light"/>
                <w:color w:val="000000" w:themeColor="text1"/>
                <w:sz w:val="22"/>
                <w:szCs w:val="22"/>
              </w:rPr>
              <w:t>.</w:t>
            </w:r>
            <w:r w:rsidRPr="009F3E56">
              <w:rPr>
                <w:rFonts w:ascii="Calibri Light" w:hAnsi="Calibri Light" w:cs="Calibri Light"/>
                <w:color w:val="000000" w:themeColor="text1"/>
                <w:sz w:val="22"/>
                <w:szCs w:val="22"/>
              </w:rPr>
              <w:t xml:space="preserve"> Fornye formidling </w:t>
            </w:r>
            <w:r w:rsidR="00D66B06">
              <w:rPr>
                <w:rFonts w:ascii="Calibri Light" w:hAnsi="Calibri Light" w:cs="Calibri Light"/>
                <w:color w:val="000000" w:themeColor="text1"/>
                <w:sz w:val="22"/>
                <w:szCs w:val="22"/>
              </w:rPr>
              <w:t>–</w:t>
            </w:r>
            <w:r w:rsidRPr="009F3E56">
              <w:rPr>
                <w:rFonts w:ascii="Calibri Light" w:hAnsi="Calibri Light" w:cs="Calibri Light"/>
                <w:color w:val="000000" w:themeColor="text1"/>
                <w:sz w:val="22"/>
                <w:szCs w:val="22"/>
              </w:rPr>
              <w:t xml:space="preserve"> </w:t>
            </w:r>
            <w:r w:rsidR="00D66B06">
              <w:rPr>
                <w:rFonts w:ascii="Calibri Light" w:hAnsi="Calibri Light" w:cs="Calibri Light"/>
                <w:color w:val="000000" w:themeColor="text1"/>
                <w:sz w:val="22"/>
                <w:szCs w:val="22"/>
              </w:rPr>
              <w:t>nettsider, nyhetsbrev, sosiale medier, veiledere og høringsuttalelser</w:t>
            </w:r>
          </w:p>
        </w:tc>
        <w:tc>
          <w:tcPr>
            <w:tcW w:w="3114" w:type="dxa"/>
            <w:shd w:val="clear" w:color="auto" w:fill="auto"/>
          </w:tcPr>
          <w:p w14:paraId="4887A1E4" w14:textId="77777777" w:rsidR="00622D38" w:rsidRDefault="00D66B06"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NR-sekretariatet bruker mye tid på informasjon ut til medlemmene. </w:t>
            </w:r>
          </w:p>
          <w:p w14:paraId="11EF3F8B" w14:textId="77777777" w:rsidR="00D66B06" w:rsidRDefault="00D66B06"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Det er naturlig å se nærmere på den formen som denne formidlingen skjer på i dag. Målet må være å nå fram til medlemmene i størst mulig grad og se på ressursbruken fra sekretariatets side. Hvordan lage informasjon som er lett tilgjengelig, som fanges opp og oppleves som relevant av medlemmene.</w:t>
            </w:r>
          </w:p>
          <w:p w14:paraId="0DB45E31" w14:textId="46270E7B" w:rsidR="00D66B06" w:rsidRPr="009F3E56" w:rsidRDefault="00D66B06" w:rsidP="006A2014">
            <w:pPr>
              <w:rPr>
                <w:rFonts w:ascii="Calibri Light" w:hAnsi="Calibri Light" w:cs="Calibri Light"/>
                <w:color w:val="000000" w:themeColor="text1"/>
                <w:sz w:val="22"/>
                <w:szCs w:val="22"/>
              </w:rPr>
            </w:pPr>
          </w:p>
        </w:tc>
        <w:tc>
          <w:tcPr>
            <w:tcW w:w="2835" w:type="dxa"/>
            <w:shd w:val="clear" w:color="auto" w:fill="auto"/>
          </w:tcPr>
          <w:p w14:paraId="5B8E364C" w14:textId="2EC180B6" w:rsidR="00622D38" w:rsidRPr="009F3E56" w:rsidRDefault="00D66B06"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Ikke igangsatt</w:t>
            </w:r>
          </w:p>
        </w:tc>
        <w:tc>
          <w:tcPr>
            <w:tcW w:w="1417" w:type="dxa"/>
            <w:shd w:val="clear" w:color="auto" w:fill="auto"/>
          </w:tcPr>
          <w:p w14:paraId="79C5D9CC" w14:textId="0A6D697A" w:rsidR="00622D38" w:rsidRPr="009F3E56" w:rsidRDefault="00D66B06"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Vår 2022</w:t>
            </w:r>
          </w:p>
        </w:tc>
        <w:tc>
          <w:tcPr>
            <w:tcW w:w="1901" w:type="dxa"/>
            <w:shd w:val="clear" w:color="auto" w:fill="auto"/>
          </w:tcPr>
          <w:p w14:paraId="36415F4C" w14:textId="46A48C0F" w:rsidR="00622D38" w:rsidRPr="009F3E56" w:rsidRDefault="00D66B06"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Ingen spesielle</w:t>
            </w:r>
          </w:p>
        </w:tc>
        <w:tc>
          <w:tcPr>
            <w:tcW w:w="2317" w:type="dxa"/>
            <w:shd w:val="clear" w:color="auto" w:fill="auto"/>
          </w:tcPr>
          <w:p w14:paraId="04F1A793" w14:textId="75E2FABB" w:rsidR="00622D38" w:rsidRPr="009F3E56" w:rsidRDefault="00D66B06"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Utgifter til evt</w:t>
            </w:r>
            <w:r w:rsidR="0075199B">
              <w:rPr>
                <w:rFonts w:ascii="Calibri Light" w:hAnsi="Calibri Light" w:cs="Calibri Light"/>
                <w:color w:val="000000" w:themeColor="text1"/>
                <w:sz w:val="22"/>
                <w:szCs w:val="22"/>
              </w:rPr>
              <w:t>.</w:t>
            </w:r>
            <w:r>
              <w:rPr>
                <w:rFonts w:ascii="Calibri Light" w:hAnsi="Calibri Light" w:cs="Calibri Light"/>
                <w:color w:val="000000" w:themeColor="text1"/>
                <w:sz w:val="22"/>
                <w:szCs w:val="22"/>
              </w:rPr>
              <w:t xml:space="preserve"> nye verktøy vil kunne påløpe</w:t>
            </w:r>
          </w:p>
        </w:tc>
      </w:tr>
      <w:tr w:rsidR="00622D38" w:rsidRPr="009F3E56" w14:paraId="0DDE0BB8" w14:textId="77777777" w:rsidTr="009F3E56">
        <w:trPr>
          <w:trHeight w:val="393"/>
        </w:trPr>
        <w:tc>
          <w:tcPr>
            <w:tcW w:w="2316" w:type="dxa"/>
            <w:shd w:val="clear" w:color="auto" w:fill="auto"/>
          </w:tcPr>
          <w:p w14:paraId="678AE915" w14:textId="4E6C8A37" w:rsidR="00622D38" w:rsidRPr="0075199B" w:rsidRDefault="00622D38" w:rsidP="006A2014">
            <w:pPr>
              <w:rPr>
                <w:rFonts w:ascii="Calibri Light" w:hAnsi="Calibri Light" w:cs="Calibri Light"/>
                <w:color w:val="000000" w:themeColor="text1"/>
                <w:sz w:val="22"/>
                <w:szCs w:val="22"/>
              </w:rPr>
            </w:pPr>
            <w:r w:rsidRPr="0075199B">
              <w:rPr>
                <w:rFonts w:ascii="Calibri Light" w:hAnsi="Calibri Light" w:cs="Calibri Light"/>
                <w:color w:val="000000" w:themeColor="text1"/>
                <w:sz w:val="22"/>
                <w:szCs w:val="22"/>
              </w:rPr>
              <w:t>3F</w:t>
            </w:r>
            <w:r w:rsidR="00257886">
              <w:rPr>
                <w:rFonts w:ascii="Calibri Light" w:hAnsi="Calibri Light" w:cs="Calibri Light"/>
                <w:color w:val="000000" w:themeColor="text1"/>
                <w:sz w:val="22"/>
                <w:szCs w:val="22"/>
              </w:rPr>
              <w:t>.</w:t>
            </w:r>
            <w:r w:rsidRPr="0075199B">
              <w:rPr>
                <w:rFonts w:ascii="Calibri Light" w:hAnsi="Calibri Light" w:cs="Calibri Light"/>
                <w:color w:val="000000" w:themeColor="text1"/>
                <w:sz w:val="22"/>
                <w:szCs w:val="22"/>
              </w:rPr>
              <w:t xml:space="preserve"> Kontinuerlig vurdering av møtestruktur/nye plattformer</w:t>
            </w:r>
          </w:p>
        </w:tc>
        <w:tc>
          <w:tcPr>
            <w:tcW w:w="3114" w:type="dxa"/>
            <w:shd w:val="clear" w:color="auto" w:fill="auto"/>
          </w:tcPr>
          <w:p w14:paraId="571CB999" w14:textId="35744564" w:rsidR="00622D38" w:rsidRPr="0075199B" w:rsidRDefault="00D66B06" w:rsidP="00C93A0F">
            <w:pPr>
              <w:rPr>
                <w:rFonts w:ascii="Calibri Light" w:hAnsi="Calibri Light" w:cs="Calibri Light"/>
                <w:sz w:val="22"/>
                <w:szCs w:val="22"/>
              </w:rPr>
            </w:pPr>
            <w:r w:rsidRPr="0075199B">
              <w:rPr>
                <w:rFonts w:ascii="Calibri Light" w:hAnsi="Calibri Light" w:cs="Calibri Light"/>
                <w:sz w:val="22"/>
                <w:szCs w:val="22"/>
              </w:rPr>
              <w:t xml:space="preserve">Med pandemien har møtestrukturen til NR blitt noe endret. Det har vært langt flere digitale møter enn tidligere. </w:t>
            </w:r>
            <w:r w:rsidR="00AF3E28" w:rsidRPr="0075199B">
              <w:rPr>
                <w:rFonts w:ascii="Calibri Light" w:hAnsi="Calibri Light" w:cs="Calibri Light"/>
                <w:sz w:val="22"/>
                <w:szCs w:val="22"/>
              </w:rPr>
              <w:t>Noen digitale møteformer er nyttige for å spare ressurser og for å kunne samle flest mulig som befinner seg langt fra hverandre geografisk – f eks regionledersamlinger. Det er også naturlig å se nærmere på hvilke kurs/</w:t>
            </w:r>
            <w:r w:rsidR="00C93A0F" w:rsidRPr="0075199B">
              <w:rPr>
                <w:rFonts w:ascii="Calibri Light" w:hAnsi="Calibri Light" w:cs="Calibri Light"/>
                <w:sz w:val="22"/>
                <w:szCs w:val="22"/>
              </w:rPr>
              <w:t>seminarer</w:t>
            </w:r>
            <w:r w:rsidR="00AF3E28" w:rsidRPr="0075199B">
              <w:rPr>
                <w:rFonts w:ascii="Calibri Light" w:hAnsi="Calibri Light" w:cs="Calibri Light"/>
                <w:sz w:val="22"/>
                <w:szCs w:val="22"/>
              </w:rPr>
              <w:t xml:space="preserve"> som egner seg for digital møteform </w:t>
            </w:r>
            <w:r w:rsidR="00C93A0F" w:rsidRPr="0075199B">
              <w:rPr>
                <w:rFonts w:ascii="Calibri Light" w:hAnsi="Calibri Light" w:cs="Calibri Light"/>
                <w:sz w:val="22"/>
                <w:szCs w:val="22"/>
              </w:rPr>
              <w:t xml:space="preserve">og hvilke som passer best for fysisk deltakelse. Dette gjelder også styrets møter. </w:t>
            </w:r>
          </w:p>
        </w:tc>
        <w:tc>
          <w:tcPr>
            <w:tcW w:w="2835" w:type="dxa"/>
            <w:shd w:val="clear" w:color="auto" w:fill="auto"/>
          </w:tcPr>
          <w:p w14:paraId="0408FCCD" w14:textId="4ED98700" w:rsidR="00622D38" w:rsidRPr="009F3E56" w:rsidRDefault="00C93A0F"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Ikke igangsatt</w:t>
            </w:r>
          </w:p>
        </w:tc>
        <w:tc>
          <w:tcPr>
            <w:tcW w:w="1417" w:type="dxa"/>
            <w:shd w:val="clear" w:color="auto" w:fill="auto"/>
          </w:tcPr>
          <w:p w14:paraId="67D6EC42" w14:textId="3D7172F4" w:rsidR="00622D38" w:rsidRPr="009F3E56" w:rsidRDefault="00C93A0F"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Høst 2021</w:t>
            </w:r>
          </w:p>
        </w:tc>
        <w:tc>
          <w:tcPr>
            <w:tcW w:w="1901" w:type="dxa"/>
            <w:shd w:val="clear" w:color="auto" w:fill="auto"/>
          </w:tcPr>
          <w:p w14:paraId="3B328B20" w14:textId="0AC7B414" w:rsidR="00622D38" w:rsidRPr="009F3E56" w:rsidRDefault="00C93A0F"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Ingen spesielle</w:t>
            </w:r>
          </w:p>
        </w:tc>
        <w:tc>
          <w:tcPr>
            <w:tcW w:w="2317" w:type="dxa"/>
            <w:shd w:val="clear" w:color="auto" w:fill="auto"/>
          </w:tcPr>
          <w:p w14:paraId="1D101ABA" w14:textId="510A9EA9" w:rsidR="00622D38" w:rsidRPr="009F3E56" w:rsidRDefault="00C93A0F"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Ingen spesielle</w:t>
            </w:r>
          </w:p>
        </w:tc>
      </w:tr>
    </w:tbl>
    <w:p w14:paraId="130FAB24" w14:textId="77777777" w:rsidR="00622D38" w:rsidRPr="009F3E56" w:rsidRDefault="00622D38" w:rsidP="0006780C">
      <w:pPr>
        <w:rPr>
          <w:rFonts w:ascii="Calibri Light" w:hAnsi="Calibri Light" w:cs="Calibri Light"/>
        </w:rPr>
      </w:pPr>
    </w:p>
    <w:p w14:paraId="346228A9" w14:textId="77777777" w:rsidR="00257886" w:rsidRDefault="00257886" w:rsidP="0006780C">
      <w:pPr>
        <w:rPr>
          <w:rFonts w:ascii="Calibri Light" w:hAnsi="Calibri Light" w:cs="Calibri Light"/>
          <w:b/>
          <w:bCs/>
        </w:rPr>
      </w:pPr>
    </w:p>
    <w:p w14:paraId="64C36254" w14:textId="419CB896" w:rsidR="00622D38" w:rsidRPr="00F24D1B" w:rsidRDefault="00622D38" w:rsidP="0006780C">
      <w:pPr>
        <w:rPr>
          <w:rFonts w:ascii="Calibri Light" w:hAnsi="Calibri Light" w:cs="Calibri Light"/>
          <w:b/>
          <w:bCs/>
        </w:rPr>
      </w:pPr>
      <w:r w:rsidRPr="00F24D1B">
        <w:rPr>
          <w:rFonts w:ascii="Calibri Light" w:hAnsi="Calibri Light" w:cs="Calibri Light"/>
          <w:b/>
          <w:bCs/>
        </w:rPr>
        <w:lastRenderedPageBreak/>
        <w:t>DELMÅL 4. DEBATTEN</w:t>
      </w:r>
    </w:p>
    <w:p w14:paraId="1921D8B7" w14:textId="1FB9D810" w:rsidR="00622D38" w:rsidRPr="0075199B" w:rsidRDefault="00622D38" w:rsidP="0006780C">
      <w:pPr>
        <w:rPr>
          <w:rFonts w:ascii="Calibri Light" w:hAnsi="Calibri Light" w:cs="Calibri Light"/>
        </w:rPr>
      </w:pPr>
      <w:r w:rsidRPr="0075199B">
        <w:rPr>
          <w:rFonts w:ascii="Calibri Light" w:hAnsi="Calibri Light" w:cs="Calibri Light"/>
        </w:rPr>
        <w:t>NR skal bidra til at flere ulike syn kommer til orde i mediene, bevare er bredt rom for ytringer – og forebygge krenkelseskultur.</w:t>
      </w:r>
    </w:p>
    <w:tbl>
      <w:tblPr>
        <w:tblW w:w="1393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1"/>
        <w:gridCol w:w="3119"/>
        <w:gridCol w:w="2835"/>
        <w:gridCol w:w="1417"/>
        <w:gridCol w:w="1843"/>
        <w:gridCol w:w="2410"/>
      </w:tblGrid>
      <w:tr w:rsidR="00F24D1B" w:rsidRPr="009F3E56" w14:paraId="58D5F2D5" w14:textId="77777777" w:rsidTr="00F24D1B">
        <w:trPr>
          <w:trHeight w:val="393"/>
        </w:trPr>
        <w:tc>
          <w:tcPr>
            <w:tcW w:w="2311" w:type="dxa"/>
            <w:shd w:val="clear" w:color="auto" w:fill="D9D9D9" w:themeFill="background1" w:themeFillShade="D9"/>
          </w:tcPr>
          <w:p w14:paraId="31FE5E27" w14:textId="77777777" w:rsidR="00F24D1B" w:rsidRPr="0034638A" w:rsidRDefault="00F24D1B" w:rsidP="006A2014">
            <w:pPr>
              <w:rPr>
                <w:rFonts w:ascii="Calibri Light" w:hAnsi="Calibri Light" w:cs="Calibri Light"/>
                <w:b/>
                <w:bCs/>
              </w:rPr>
            </w:pPr>
            <w:r w:rsidRPr="0034638A">
              <w:rPr>
                <w:rFonts w:ascii="Calibri Light" w:hAnsi="Calibri Light" w:cs="Calibri Light"/>
                <w:b/>
                <w:bCs/>
                <w:color w:val="000000" w:themeColor="text1"/>
                <w:sz w:val="22"/>
                <w:szCs w:val="22"/>
              </w:rPr>
              <w:t>Tiltak</w:t>
            </w:r>
          </w:p>
        </w:tc>
        <w:tc>
          <w:tcPr>
            <w:tcW w:w="3119" w:type="dxa"/>
            <w:shd w:val="clear" w:color="auto" w:fill="D9D9D9" w:themeFill="background1" w:themeFillShade="D9"/>
          </w:tcPr>
          <w:p w14:paraId="066ECE6C" w14:textId="77777777" w:rsidR="00F24D1B" w:rsidRPr="0034638A" w:rsidRDefault="00F24D1B" w:rsidP="006A2014">
            <w:pPr>
              <w:rPr>
                <w:rFonts w:ascii="Calibri Light" w:hAnsi="Calibri Light" w:cs="Calibri Light"/>
                <w:b/>
                <w:bCs/>
              </w:rPr>
            </w:pPr>
            <w:r w:rsidRPr="0034638A">
              <w:rPr>
                <w:rFonts w:ascii="Calibri Light" w:hAnsi="Calibri Light" w:cs="Calibri Light"/>
                <w:b/>
                <w:bCs/>
                <w:color w:val="000000" w:themeColor="text1"/>
                <w:sz w:val="22"/>
                <w:szCs w:val="22"/>
              </w:rPr>
              <w:t>Konkretisering</w:t>
            </w:r>
          </w:p>
        </w:tc>
        <w:tc>
          <w:tcPr>
            <w:tcW w:w="2835" w:type="dxa"/>
            <w:shd w:val="clear" w:color="auto" w:fill="D9D9D9" w:themeFill="background1" w:themeFillShade="D9"/>
          </w:tcPr>
          <w:p w14:paraId="63F1A6F3" w14:textId="3FB604A7" w:rsidR="00F24D1B" w:rsidRPr="0034638A" w:rsidRDefault="00F24D1B" w:rsidP="006A2014">
            <w:pPr>
              <w:rPr>
                <w:rFonts w:ascii="Calibri Light" w:hAnsi="Calibri Light" w:cs="Calibri Light"/>
                <w:b/>
                <w:bCs/>
              </w:rPr>
            </w:pPr>
            <w:r w:rsidRPr="0034638A">
              <w:rPr>
                <w:rFonts w:ascii="Calibri Light" w:hAnsi="Calibri Light" w:cs="Calibri Light"/>
                <w:b/>
                <w:bCs/>
                <w:color w:val="000000" w:themeColor="text1"/>
                <w:sz w:val="22"/>
                <w:szCs w:val="22"/>
              </w:rPr>
              <w:t>Status</w:t>
            </w:r>
          </w:p>
        </w:tc>
        <w:tc>
          <w:tcPr>
            <w:tcW w:w="1417" w:type="dxa"/>
            <w:shd w:val="clear" w:color="auto" w:fill="D9D9D9" w:themeFill="background1" w:themeFillShade="D9"/>
          </w:tcPr>
          <w:p w14:paraId="489EAE70" w14:textId="77777777" w:rsidR="00F24D1B" w:rsidRPr="0034638A" w:rsidRDefault="00F24D1B" w:rsidP="006A2014">
            <w:pPr>
              <w:rPr>
                <w:rFonts w:ascii="Calibri Light" w:hAnsi="Calibri Light" w:cs="Calibri Light"/>
                <w:b/>
                <w:bCs/>
              </w:rPr>
            </w:pPr>
            <w:r w:rsidRPr="0034638A">
              <w:rPr>
                <w:rFonts w:ascii="Calibri Light" w:hAnsi="Calibri Light" w:cs="Calibri Light"/>
                <w:b/>
                <w:bCs/>
                <w:color w:val="000000" w:themeColor="text1"/>
                <w:sz w:val="22"/>
                <w:szCs w:val="22"/>
              </w:rPr>
              <w:t>Start</w:t>
            </w:r>
          </w:p>
        </w:tc>
        <w:tc>
          <w:tcPr>
            <w:tcW w:w="1843" w:type="dxa"/>
            <w:shd w:val="clear" w:color="auto" w:fill="D9D9D9" w:themeFill="background1" w:themeFillShade="D9"/>
          </w:tcPr>
          <w:p w14:paraId="0A96E9B0" w14:textId="77777777" w:rsidR="00F24D1B" w:rsidRPr="0034638A" w:rsidRDefault="00F24D1B" w:rsidP="006A2014">
            <w:pPr>
              <w:rPr>
                <w:rFonts w:ascii="Calibri Light" w:hAnsi="Calibri Light" w:cs="Calibri Light"/>
                <w:b/>
                <w:bCs/>
              </w:rPr>
            </w:pPr>
            <w:r w:rsidRPr="0034638A">
              <w:rPr>
                <w:rFonts w:ascii="Calibri Light" w:hAnsi="Calibri Light" w:cs="Calibri Light"/>
                <w:b/>
                <w:bCs/>
                <w:color w:val="000000" w:themeColor="text1"/>
                <w:sz w:val="22"/>
                <w:szCs w:val="22"/>
              </w:rPr>
              <w:t>Kostn 2021</w:t>
            </w:r>
          </w:p>
        </w:tc>
        <w:tc>
          <w:tcPr>
            <w:tcW w:w="2410" w:type="dxa"/>
            <w:shd w:val="clear" w:color="auto" w:fill="D9D9D9" w:themeFill="background1" w:themeFillShade="D9"/>
          </w:tcPr>
          <w:p w14:paraId="5A8FC719" w14:textId="77777777" w:rsidR="00F24D1B" w:rsidRPr="0034638A" w:rsidRDefault="00F24D1B" w:rsidP="006A2014">
            <w:pPr>
              <w:rPr>
                <w:rFonts w:ascii="Calibri Light" w:hAnsi="Calibri Light" w:cs="Calibri Light"/>
                <w:b/>
                <w:bCs/>
              </w:rPr>
            </w:pPr>
            <w:r w:rsidRPr="0034638A">
              <w:rPr>
                <w:rFonts w:ascii="Calibri Light" w:hAnsi="Calibri Light" w:cs="Calibri Light"/>
                <w:b/>
                <w:bCs/>
                <w:color w:val="000000" w:themeColor="text1"/>
                <w:sz w:val="22"/>
                <w:szCs w:val="22"/>
              </w:rPr>
              <w:t>Kostn 2022</w:t>
            </w:r>
          </w:p>
        </w:tc>
      </w:tr>
      <w:tr w:rsidR="00F24D1B" w:rsidRPr="009F3E56" w14:paraId="72783B89" w14:textId="77777777" w:rsidTr="00F24D1B">
        <w:trPr>
          <w:trHeight w:val="393"/>
        </w:trPr>
        <w:tc>
          <w:tcPr>
            <w:tcW w:w="2311" w:type="dxa"/>
            <w:shd w:val="clear" w:color="auto" w:fill="auto"/>
          </w:tcPr>
          <w:p w14:paraId="4003FF55" w14:textId="34FF46A2" w:rsidR="00F24D1B" w:rsidRPr="009F3E56" w:rsidRDefault="00F24D1B" w:rsidP="006A2014">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4A</w:t>
            </w:r>
            <w:r w:rsidR="00257886">
              <w:rPr>
                <w:rFonts w:ascii="Calibri Light" w:hAnsi="Calibri Light" w:cs="Calibri Light"/>
                <w:color w:val="000000" w:themeColor="text1"/>
                <w:sz w:val="22"/>
                <w:szCs w:val="22"/>
              </w:rPr>
              <w:t>.</w:t>
            </w:r>
            <w:r w:rsidRPr="009F3E56">
              <w:rPr>
                <w:rFonts w:ascii="Calibri Light" w:hAnsi="Calibri Light" w:cs="Calibri Light"/>
                <w:color w:val="000000" w:themeColor="text1"/>
                <w:sz w:val="22"/>
                <w:szCs w:val="22"/>
              </w:rPr>
              <w:t xml:space="preserve"> Bevisstgjøring rundt ansvaret for å forsvare ytringsfriheten og redaktørstyrte mediers ansvar for en bredest mulig debatt</w:t>
            </w:r>
          </w:p>
        </w:tc>
        <w:tc>
          <w:tcPr>
            <w:tcW w:w="3119" w:type="dxa"/>
            <w:shd w:val="clear" w:color="auto" w:fill="auto"/>
          </w:tcPr>
          <w:p w14:paraId="7C12EDBB" w14:textId="77777777" w:rsidR="00F24D1B" w:rsidRPr="00F24D1B" w:rsidRDefault="00F24D1B" w:rsidP="006A2014">
            <w:pPr>
              <w:rPr>
                <w:rFonts w:ascii="Calibri Light" w:hAnsi="Calibri Light" w:cs="Calibri Light"/>
                <w:color w:val="000000" w:themeColor="text1"/>
                <w:sz w:val="22"/>
                <w:szCs w:val="22"/>
              </w:rPr>
            </w:pPr>
            <w:r w:rsidRPr="00F24D1B">
              <w:rPr>
                <w:rFonts w:ascii="Calibri Light" w:hAnsi="Calibri Light" w:cs="Calibri Light"/>
                <w:color w:val="000000" w:themeColor="text1"/>
                <w:sz w:val="22"/>
                <w:szCs w:val="22"/>
              </w:rPr>
              <w:t xml:space="preserve">Ifølge VVP har mediene et spesielt ansvar for at ulike syn kommer til uttrykk. </w:t>
            </w:r>
          </w:p>
          <w:p w14:paraId="7E9E7A5C" w14:textId="2E6CA537" w:rsidR="00F24D1B" w:rsidRDefault="00F24D1B" w:rsidP="006A2014">
            <w:pPr>
              <w:rPr>
                <w:rFonts w:ascii="Calibri Light" w:hAnsi="Calibri Light" w:cs="Calibri Light"/>
                <w:color w:val="000000" w:themeColor="text1"/>
                <w:sz w:val="22"/>
                <w:szCs w:val="22"/>
              </w:rPr>
            </w:pPr>
            <w:r w:rsidRPr="00F24D1B">
              <w:rPr>
                <w:rFonts w:ascii="Calibri Light" w:eastAsia="Calibri" w:hAnsi="Calibri Light" w:cs="Calibri Light"/>
                <w:sz w:val="22"/>
                <w:szCs w:val="22"/>
              </w:rPr>
              <w:t>Hvordan skal norske redaktører sikre at vi bevarer et bredt rom for ytringer og debatt i en tid hvor mange hevder</w:t>
            </w:r>
            <w:r w:rsidR="00257886">
              <w:rPr>
                <w:rFonts w:ascii="Calibri Light" w:eastAsia="Calibri" w:hAnsi="Calibri Light" w:cs="Calibri Light"/>
                <w:sz w:val="22"/>
                <w:szCs w:val="22"/>
              </w:rPr>
              <w:t xml:space="preserve"> a</w:t>
            </w:r>
            <w:r w:rsidRPr="00F24D1B">
              <w:rPr>
                <w:rFonts w:ascii="Calibri Light" w:eastAsia="Calibri" w:hAnsi="Calibri Light" w:cs="Calibri Light"/>
                <w:sz w:val="22"/>
                <w:szCs w:val="22"/>
              </w:rPr>
              <w:t xml:space="preserve">t ytringsfriheten misbrukes til å krenke enkeltpersoner </w:t>
            </w:r>
            <w:r w:rsidR="00257886">
              <w:rPr>
                <w:rFonts w:ascii="Calibri Light" w:eastAsia="Calibri" w:hAnsi="Calibri Light" w:cs="Calibri Light"/>
                <w:sz w:val="22"/>
                <w:szCs w:val="22"/>
              </w:rPr>
              <w:t>o</w:t>
            </w:r>
            <w:r w:rsidRPr="00F24D1B">
              <w:rPr>
                <w:rFonts w:ascii="Calibri Light" w:eastAsia="Calibri" w:hAnsi="Calibri Light" w:cs="Calibri Light"/>
                <w:sz w:val="22"/>
                <w:szCs w:val="22"/>
              </w:rPr>
              <w:t>g grupper?</w:t>
            </w:r>
            <w:r w:rsidR="00257886">
              <w:rPr>
                <w:rFonts w:ascii="Calibri Light" w:eastAsia="Calibri" w:hAnsi="Calibri Light" w:cs="Calibri Light"/>
                <w:sz w:val="22"/>
                <w:szCs w:val="22"/>
              </w:rPr>
              <w:t xml:space="preserve"> </w:t>
            </w:r>
            <w:proofErr w:type="gramStart"/>
            <w:r w:rsidRPr="00F24D1B">
              <w:rPr>
                <w:rFonts w:ascii="Calibri Light" w:hAnsi="Calibri Light" w:cs="Calibri Light"/>
                <w:color w:val="000000" w:themeColor="text1"/>
                <w:sz w:val="22"/>
                <w:szCs w:val="22"/>
              </w:rPr>
              <w:t>Det</w:t>
            </w:r>
            <w:proofErr w:type="gramEnd"/>
            <w:r w:rsidRPr="00F24D1B">
              <w:rPr>
                <w:rFonts w:ascii="Calibri Light" w:hAnsi="Calibri Light" w:cs="Calibri Light"/>
                <w:color w:val="000000" w:themeColor="text1"/>
                <w:sz w:val="22"/>
                <w:szCs w:val="22"/>
              </w:rPr>
              <w:t xml:space="preserve"> var et sentralt</w:t>
            </w:r>
            <w:r>
              <w:rPr>
                <w:rFonts w:ascii="Calibri Light" w:hAnsi="Calibri Light" w:cs="Calibri Light"/>
                <w:color w:val="000000" w:themeColor="text1"/>
                <w:sz w:val="22"/>
                <w:szCs w:val="22"/>
              </w:rPr>
              <w:t xml:space="preserve"> spørsmål på strategiseminaret til NR-styret i 2020. </w:t>
            </w:r>
          </w:p>
          <w:p w14:paraId="52CF2677" w14:textId="70039425" w:rsidR="00257886" w:rsidRDefault="00F24D1B"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Kan være utgangspunkt for «Slik gjør vi det»-deling og sjekkliste/veileder for redaktørene. Kan sees i sammenheng med veileder/råd om </w:t>
            </w:r>
            <w:proofErr w:type="spellStart"/>
            <w:r>
              <w:rPr>
                <w:rFonts w:ascii="Calibri Light" w:hAnsi="Calibri Light" w:cs="Calibri Light"/>
                <w:color w:val="000000" w:themeColor="text1"/>
                <w:sz w:val="22"/>
                <w:szCs w:val="22"/>
              </w:rPr>
              <w:t>moderering</w:t>
            </w:r>
            <w:proofErr w:type="spellEnd"/>
            <w:r>
              <w:rPr>
                <w:rFonts w:ascii="Calibri Light" w:hAnsi="Calibri Light" w:cs="Calibri Light"/>
                <w:color w:val="000000" w:themeColor="text1"/>
                <w:sz w:val="22"/>
                <w:szCs w:val="22"/>
              </w:rPr>
              <w:t xml:space="preserve"> av nettdebatt. Også godt podkast-tema.</w:t>
            </w:r>
          </w:p>
          <w:p w14:paraId="74674780" w14:textId="60272C3D" w:rsidR="00F24D1B" w:rsidRPr="009F3E56" w:rsidRDefault="00F24D1B"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Bør sees i sammenheng med 4B.</w:t>
            </w:r>
          </w:p>
        </w:tc>
        <w:tc>
          <w:tcPr>
            <w:tcW w:w="2835" w:type="dxa"/>
            <w:shd w:val="clear" w:color="auto" w:fill="auto"/>
          </w:tcPr>
          <w:p w14:paraId="22D6E9F4" w14:textId="330D707B" w:rsidR="007C6A46" w:rsidRPr="007C6A46" w:rsidRDefault="00F24D1B" w:rsidP="006A2014">
            <w:pPr>
              <w:rPr>
                <w:rFonts w:ascii="Calibri Light" w:hAnsi="Calibri Light" w:cs="Calibri Light"/>
                <w:color w:val="0000FF"/>
                <w:sz w:val="22"/>
                <w:szCs w:val="22"/>
              </w:rPr>
            </w:pPr>
            <w:r>
              <w:rPr>
                <w:rFonts w:ascii="Calibri Light" w:hAnsi="Calibri Light" w:cs="Calibri Light"/>
                <w:color w:val="000000" w:themeColor="text1"/>
                <w:sz w:val="22"/>
                <w:szCs w:val="22"/>
              </w:rPr>
              <w:t xml:space="preserve">Frokostmøte om ytringsrommet i de redaktørstyrte mediene gjennomført i august 2021. Oslo Redaktørforening var arrangør, og møtet ble arrangert i forkant av Ytringsfrihetskommisjonens </w:t>
            </w:r>
            <w:proofErr w:type="spellStart"/>
            <w:r>
              <w:rPr>
                <w:rFonts w:ascii="Calibri Light" w:hAnsi="Calibri Light" w:cs="Calibri Light"/>
                <w:color w:val="000000" w:themeColor="text1"/>
                <w:sz w:val="22"/>
                <w:szCs w:val="22"/>
              </w:rPr>
              <w:t>innspillsmøte</w:t>
            </w:r>
            <w:proofErr w:type="spellEnd"/>
            <w:r>
              <w:rPr>
                <w:rFonts w:ascii="Calibri Light" w:hAnsi="Calibri Light" w:cs="Calibri Light"/>
                <w:color w:val="000000" w:themeColor="text1"/>
                <w:sz w:val="22"/>
                <w:szCs w:val="22"/>
              </w:rPr>
              <w:t xml:space="preserve"> med </w:t>
            </w:r>
            <w:r w:rsidR="00257886">
              <w:rPr>
                <w:rFonts w:ascii="Calibri Light" w:hAnsi="Calibri Light" w:cs="Calibri Light"/>
                <w:color w:val="000000" w:themeColor="text1"/>
                <w:sz w:val="22"/>
                <w:szCs w:val="22"/>
              </w:rPr>
              <w:t>m</w:t>
            </w:r>
            <w:r>
              <w:rPr>
                <w:rFonts w:ascii="Calibri Light" w:hAnsi="Calibri Light" w:cs="Calibri Light"/>
                <w:color w:val="000000" w:themeColor="text1"/>
                <w:sz w:val="22"/>
                <w:szCs w:val="22"/>
              </w:rPr>
              <w:t xml:space="preserve">ediebransjen. </w:t>
            </w:r>
            <w:hyperlink r:id="rId11" w:history="1">
              <w:r w:rsidRPr="00F24D1B">
                <w:rPr>
                  <w:rStyle w:val="Hyperkobling"/>
                  <w:rFonts w:ascii="Calibri Light" w:hAnsi="Calibri Light" w:cs="Calibri Light"/>
                  <w:sz w:val="22"/>
                  <w:szCs w:val="22"/>
                </w:rPr>
                <w:t>Opptak her.</w:t>
              </w:r>
            </w:hyperlink>
          </w:p>
          <w:p w14:paraId="77416AB5" w14:textId="77777777" w:rsidR="00F24D1B" w:rsidRDefault="00F24D1B" w:rsidP="006A2014">
            <w:pPr>
              <w:rPr>
                <w:rFonts w:ascii="Calibri Light" w:hAnsi="Calibri Light" w:cs="Calibri Light"/>
                <w:color w:val="000000" w:themeColor="text1"/>
                <w:sz w:val="22"/>
                <w:szCs w:val="22"/>
              </w:rPr>
            </w:pPr>
          </w:p>
          <w:p w14:paraId="3D73075D" w14:textId="67E2CD8E" w:rsidR="00F24D1B" w:rsidRPr="00103EA2" w:rsidRDefault="007C6A46" w:rsidP="006A2014">
            <w:pPr>
              <w:rPr>
                <w:rFonts w:ascii="Calibri Light" w:hAnsi="Calibri Light" w:cs="Calibri Light"/>
                <w:color w:val="000000" w:themeColor="text1"/>
                <w:sz w:val="22"/>
                <w:szCs w:val="22"/>
              </w:rPr>
            </w:pPr>
            <w:r w:rsidRPr="00103EA2">
              <w:rPr>
                <w:rFonts w:ascii="Calibri Light" w:hAnsi="Calibri Light" w:cs="Calibri Light"/>
                <w:color w:val="000000" w:themeColor="text1"/>
                <w:sz w:val="22"/>
                <w:szCs w:val="22"/>
              </w:rPr>
              <w:t xml:space="preserve">Bør følges opp </w:t>
            </w:r>
            <w:r w:rsidR="00257886">
              <w:rPr>
                <w:rFonts w:ascii="Calibri Light" w:hAnsi="Calibri Light" w:cs="Calibri Light"/>
                <w:color w:val="000000" w:themeColor="text1"/>
                <w:sz w:val="22"/>
                <w:szCs w:val="22"/>
              </w:rPr>
              <w:t xml:space="preserve">i </w:t>
            </w:r>
            <w:proofErr w:type="spellStart"/>
            <w:r w:rsidR="00257886">
              <w:rPr>
                <w:rFonts w:ascii="Calibri Light" w:hAnsi="Calibri Light" w:cs="Calibri Light"/>
                <w:color w:val="000000" w:themeColor="text1"/>
                <w:sz w:val="22"/>
                <w:szCs w:val="22"/>
              </w:rPr>
              <w:t>forbindeøse</w:t>
            </w:r>
            <w:proofErr w:type="spellEnd"/>
            <w:r w:rsidR="00257886">
              <w:rPr>
                <w:rFonts w:ascii="Calibri Light" w:hAnsi="Calibri Light" w:cs="Calibri Light"/>
                <w:color w:val="000000" w:themeColor="text1"/>
                <w:sz w:val="22"/>
                <w:szCs w:val="22"/>
              </w:rPr>
              <w:t xml:space="preserve"> med </w:t>
            </w:r>
            <w:r w:rsidRPr="00103EA2">
              <w:rPr>
                <w:rFonts w:ascii="Calibri Light" w:hAnsi="Calibri Light" w:cs="Calibri Light"/>
                <w:color w:val="000000" w:themeColor="text1"/>
                <w:sz w:val="22"/>
                <w:szCs w:val="22"/>
              </w:rPr>
              <w:t xml:space="preserve">fremleggelsen av </w:t>
            </w:r>
            <w:proofErr w:type="spellStart"/>
            <w:r w:rsidRPr="00103EA2">
              <w:rPr>
                <w:rFonts w:ascii="Calibri Light" w:hAnsi="Calibri Light" w:cs="Calibri Light"/>
                <w:color w:val="000000" w:themeColor="text1"/>
                <w:sz w:val="22"/>
                <w:szCs w:val="22"/>
              </w:rPr>
              <w:t>Y</w:t>
            </w:r>
            <w:r w:rsidR="00257886">
              <w:rPr>
                <w:rFonts w:ascii="Calibri Light" w:hAnsi="Calibri Light" w:cs="Calibri Light"/>
                <w:color w:val="000000" w:themeColor="text1"/>
                <w:sz w:val="22"/>
                <w:szCs w:val="22"/>
              </w:rPr>
              <w:t>koms</w:t>
            </w:r>
            <w:proofErr w:type="spellEnd"/>
            <w:r w:rsidRPr="00103EA2">
              <w:rPr>
                <w:rFonts w:ascii="Calibri Light" w:hAnsi="Calibri Light" w:cs="Calibri Light"/>
                <w:color w:val="000000" w:themeColor="text1"/>
                <w:sz w:val="22"/>
                <w:szCs w:val="22"/>
              </w:rPr>
              <w:t xml:space="preserve"> rapport</w:t>
            </w:r>
            <w:r w:rsidR="00257886">
              <w:rPr>
                <w:rFonts w:ascii="Calibri Light" w:hAnsi="Calibri Light" w:cs="Calibri Light"/>
                <w:color w:val="000000" w:themeColor="text1"/>
                <w:sz w:val="22"/>
                <w:szCs w:val="22"/>
              </w:rPr>
              <w:t xml:space="preserve"> i 2022.</w:t>
            </w:r>
          </w:p>
          <w:p w14:paraId="00AF0CEA" w14:textId="77777777" w:rsidR="00257886" w:rsidRDefault="00257886" w:rsidP="006A2014">
            <w:pPr>
              <w:rPr>
                <w:rFonts w:ascii="Calibri Light" w:hAnsi="Calibri Light" w:cs="Calibri Light"/>
                <w:color w:val="000000" w:themeColor="text1"/>
                <w:sz w:val="22"/>
                <w:szCs w:val="22"/>
              </w:rPr>
            </w:pPr>
          </w:p>
          <w:p w14:paraId="392F01B8" w14:textId="422A0DFB" w:rsidR="007C6A46" w:rsidRPr="007C6A46" w:rsidRDefault="007C6A46" w:rsidP="006A2014">
            <w:pPr>
              <w:rPr>
                <w:rFonts w:ascii="Calibri Light" w:hAnsi="Calibri Light" w:cs="Calibri Light"/>
                <w:color w:val="000000" w:themeColor="text1"/>
                <w:sz w:val="22"/>
                <w:szCs w:val="22"/>
              </w:rPr>
            </w:pPr>
            <w:r w:rsidRPr="00103EA2">
              <w:rPr>
                <w:rFonts w:ascii="Calibri Light" w:hAnsi="Calibri Light" w:cs="Calibri Light"/>
                <w:color w:val="000000" w:themeColor="text1"/>
                <w:sz w:val="22"/>
                <w:szCs w:val="22"/>
              </w:rPr>
              <w:t>Vi er i dialog med Advokatforeningen med tanke på muligheten for å arrangere et felles seminar om ytringsfriheten grenser.</w:t>
            </w:r>
          </w:p>
        </w:tc>
        <w:tc>
          <w:tcPr>
            <w:tcW w:w="1417" w:type="dxa"/>
            <w:shd w:val="clear" w:color="auto" w:fill="auto"/>
          </w:tcPr>
          <w:p w14:paraId="5B61D260" w14:textId="213ABC70" w:rsidR="00F24D1B" w:rsidRPr="009F3E56" w:rsidRDefault="00F24D1B" w:rsidP="006A2014">
            <w:pPr>
              <w:rPr>
                <w:rFonts w:ascii="Calibri Light" w:hAnsi="Calibri Light" w:cs="Calibri Light"/>
                <w:color w:val="000000" w:themeColor="text1"/>
                <w:sz w:val="22"/>
                <w:szCs w:val="22"/>
              </w:rPr>
            </w:pPr>
            <w:proofErr w:type="spellStart"/>
            <w:r>
              <w:rPr>
                <w:rFonts w:ascii="Calibri Light" w:hAnsi="Calibri Light" w:cs="Calibri Light"/>
                <w:color w:val="000000" w:themeColor="text1"/>
                <w:sz w:val="22"/>
                <w:szCs w:val="22"/>
              </w:rPr>
              <w:t>Aug</w:t>
            </w:r>
            <w:proofErr w:type="spellEnd"/>
            <w:r>
              <w:rPr>
                <w:rFonts w:ascii="Calibri Light" w:hAnsi="Calibri Light" w:cs="Calibri Light"/>
                <w:color w:val="000000" w:themeColor="text1"/>
                <w:sz w:val="22"/>
                <w:szCs w:val="22"/>
              </w:rPr>
              <w:t xml:space="preserve"> 2021</w:t>
            </w:r>
          </w:p>
        </w:tc>
        <w:tc>
          <w:tcPr>
            <w:tcW w:w="1843" w:type="dxa"/>
            <w:shd w:val="clear" w:color="auto" w:fill="auto"/>
          </w:tcPr>
          <w:p w14:paraId="52D0813E" w14:textId="027DCB90" w:rsidR="00F24D1B" w:rsidRPr="009F3E56" w:rsidRDefault="00F24D1B"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Ingen spesielle</w:t>
            </w:r>
          </w:p>
        </w:tc>
        <w:tc>
          <w:tcPr>
            <w:tcW w:w="2410" w:type="dxa"/>
            <w:shd w:val="clear" w:color="auto" w:fill="auto"/>
          </w:tcPr>
          <w:p w14:paraId="23FB1598" w14:textId="791FA257" w:rsidR="00F24D1B" w:rsidRPr="009F3E56" w:rsidRDefault="00F24D1B"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Ingen spesielle</w:t>
            </w:r>
          </w:p>
        </w:tc>
      </w:tr>
      <w:tr w:rsidR="00F24D1B" w:rsidRPr="009F3E56" w14:paraId="70712987" w14:textId="77777777" w:rsidTr="00F24D1B">
        <w:trPr>
          <w:trHeight w:val="393"/>
        </w:trPr>
        <w:tc>
          <w:tcPr>
            <w:tcW w:w="2311" w:type="dxa"/>
            <w:shd w:val="clear" w:color="auto" w:fill="auto"/>
          </w:tcPr>
          <w:p w14:paraId="6ED509FA" w14:textId="404588D9" w:rsidR="00F24D1B" w:rsidRPr="009F3E56" w:rsidRDefault="00F24D1B" w:rsidP="006A2014">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4B</w:t>
            </w:r>
            <w:r w:rsidR="00257886">
              <w:rPr>
                <w:rFonts w:ascii="Calibri Light" w:hAnsi="Calibri Light" w:cs="Calibri Light"/>
                <w:color w:val="000000" w:themeColor="text1"/>
                <w:sz w:val="22"/>
                <w:szCs w:val="22"/>
              </w:rPr>
              <w:t>.</w:t>
            </w:r>
            <w:r w:rsidRPr="009F3E56">
              <w:rPr>
                <w:rFonts w:ascii="Calibri Light" w:hAnsi="Calibri Light" w:cs="Calibri Light"/>
                <w:color w:val="000000" w:themeColor="text1"/>
                <w:sz w:val="22"/>
                <w:szCs w:val="22"/>
              </w:rPr>
              <w:t xml:space="preserve"> Økt bevissthet rundt verdien av mangfold når det gjelder hvem som slipper til i debatten</w:t>
            </w:r>
          </w:p>
        </w:tc>
        <w:tc>
          <w:tcPr>
            <w:tcW w:w="3119" w:type="dxa"/>
            <w:shd w:val="clear" w:color="auto" w:fill="auto"/>
          </w:tcPr>
          <w:p w14:paraId="2BD0AE5C" w14:textId="77777777" w:rsidR="00F24D1B" w:rsidRDefault="00F24D1B"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Mangfold i mediebransjen har en tendens til å handle om rekruttering inn i bransjen, men det handler også om hvem som slipper til i mediene, som kilder og premissleverandører og hvordan vi vinkler saker. </w:t>
            </w:r>
          </w:p>
          <w:p w14:paraId="66258822" w14:textId="77777777" w:rsidR="00F24D1B" w:rsidRDefault="00F24D1B"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lastRenderedPageBreak/>
              <w:t>Deling av sjekklister og beste praksis-eksempler er svært interessant her.</w:t>
            </w:r>
          </w:p>
          <w:p w14:paraId="7DECA5FE" w14:textId="7DE5DEA1" w:rsidR="00F24D1B" w:rsidRPr="009F3E56" w:rsidRDefault="00F24D1B"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Bør sees i sammenheng med 1B og 4A.</w:t>
            </w:r>
          </w:p>
        </w:tc>
        <w:tc>
          <w:tcPr>
            <w:tcW w:w="2835" w:type="dxa"/>
            <w:shd w:val="clear" w:color="auto" w:fill="auto"/>
          </w:tcPr>
          <w:p w14:paraId="3D37CADB" w14:textId="77777777" w:rsidR="00F24D1B" w:rsidRDefault="00DE7122"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lastRenderedPageBreak/>
              <w:t>Ikke igangsatt</w:t>
            </w:r>
          </w:p>
          <w:p w14:paraId="7AA8E9F2" w14:textId="1EB3E227" w:rsidR="00DE7122" w:rsidRPr="009F3E56" w:rsidRDefault="00DE7122"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Sekretariatet håper å kunne gjennomføre et arrangement i samarbeid med NJ som viser fram gode eksempler her i januar 2022</w:t>
            </w:r>
          </w:p>
        </w:tc>
        <w:tc>
          <w:tcPr>
            <w:tcW w:w="1417" w:type="dxa"/>
            <w:shd w:val="clear" w:color="auto" w:fill="auto"/>
          </w:tcPr>
          <w:p w14:paraId="3D23DFAD" w14:textId="4FA62904" w:rsidR="00F24D1B" w:rsidRPr="009F3E56" w:rsidRDefault="00DE7122"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Vinter 2022</w:t>
            </w:r>
          </w:p>
        </w:tc>
        <w:tc>
          <w:tcPr>
            <w:tcW w:w="1843" w:type="dxa"/>
            <w:shd w:val="clear" w:color="auto" w:fill="auto"/>
          </w:tcPr>
          <w:p w14:paraId="2448C5F1" w14:textId="637AE89E" w:rsidR="00F24D1B" w:rsidRPr="009F3E56" w:rsidRDefault="00DE7122"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Ingen </w:t>
            </w:r>
          </w:p>
        </w:tc>
        <w:tc>
          <w:tcPr>
            <w:tcW w:w="2410" w:type="dxa"/>
            <w:shd w:val="clear" w:color="auto" w:fill="auto"/>
          </w:tcPr>
          <w:p w14:paraId="16DE7D14" w14:textId="158A00DF" w:rsidR="00F24D1B" w:rsidRPr="009F3E56" w:rsidRDefault="00DE7122"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Kan påløpe i forbindelse med arrangement sammen med NJ.</w:t>
            </w:r>
          </w:p>
        </w:tc>
      </w:tr>
      <w:tr w:rsidR="00F24D1B" w:rsidRPr="009F3E56" w14:paraId="27C25501" w14:textId="77777777" w:rsidTr="00F24D1B">
        <w:trPr>
          <w:trHeight w:val="393"/>
        </w:trPr>
        <w:tc>
          <w:tcPr>
            <w:tcW w:w="2311" w:type="dxa"/>
            <w:shd w:val="clear" w:color="auto" w:fill="auto"/>
          </w:tcPr>
          <w:p w14:paraId="0EC2B83C" w14:textId="21D70779" w:rsidR="00F24D1B" w:rsidRPr="009F3E56" w:rsidRDefault="00F24D1B" w:rsidP="006A2014">
            <w:pPr>
              <w:rPr>
                <w:rFonts w:ascii="Calibri Light" w:hAnsi="Calibri Light" w:cs="Calibri Light"/>
                <w:color w:val="000000" w:themeColor="text1"/>
                <w:sz w:val="22"/>
                <w:szCs w:val="22"/>
              </w:rPr>
            </w:pPr>
            <w:r w:rsidRPr="009F3E56">
              <w:rPr>
                <w:rFonts w:ascii="Calibri Light" w:hAnsi="Calibri Light" w:cs="Calibri Light"/>
                <w:color w:val="000000" w:themeColor="text1"/>
                <w:sz w:val="22"/>
                <w:szCs w:val="22"/>
              </w:rPr>
              <w:t>4C. Synliggjøre verdien av at debatten foregår på redaktørstyrte medier.</w:t>
            </w:r>
          </w:p>
        </w:tc>
        <w:tc>
          <w:tcPr>
            <w:tcW w:w="3119" w:type="dxa"/>
            <w:shd w:val="clear" w:color="auto" w:fill="auto"/>
          </w:tcPr>
          <w:p w14:paraId="0D9DEC83" w14:textId="77777777" w:rsidR="009B6623" w:rsidRDefault="0063203B" w:rsidP="0063203B">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Sekretariatet mener dette kan sees i sammenheng med forholdet mellom redaktørstyrte medier og de globale teknologiselskapene/sosiale medier</w:t>
            </w:r>
            <w:r w:rsidR="00AB73E3">
              <w:rPr>
                <w:rFonts w:ascii="Calibri Light" w:hAnsi="Calibri Light" w:cs="Calibri Light"/>
                <w:color w:val="000000" w:themeColor="text1"/>
                <w:sz w:val="22"/>
                <w:szCs w:val="22"/>
              </w:rPr>
              <w:t>. Her ønsker vi innspill fra styret om hvordan dette konkret kan angripes.</w:t>
            </w:r>
          </w:p>
          <w:p w14:paraId="2D64B59B" w14:textId="77777777" w:rsidR="00AB73E3" w:rsidRDefault="00AB73E3" w:rsidP="0063203B">
            <w:pPr>
              <w:rPr>
                <w:rFonts w:ascii="Calibri Light" w:hAnsi="Calibri Light" w:cs="Calibri Light"/>
                <w:color w:val="000000" w:themeColor="text1"/>
                <w:sz w:val="22"/>
                <w:szCs w:val="22"/>
              </w:rPr>
            </w:pPr>
          </w:p>
          <w:p w14:paraId="5F229F9A" w14:textId="1887D0DF" w:rsidR="00AB73E3" w:rsidRPr="009F3E56" w:rsidRDefault="00AB73E3" w:rsidP="0063203B">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Bør også sees i sammenheng med 1D – nye samarbeidsformer i Pressens hus.</w:t>
            </w:r>
          </w:p>
        </w:tc>
        <w:tc>
          <w:tcPr>
            <w:tcW w:w="2835" w:type="dxa"/>
            <w:shd w:val="clear" w:color="auto" w:fill="auto"/>
          </w:tcPr>
          <w:p w14:paraId="4E51AD90" w14:textId="5AFCC55E" w:rsidR="00F24D1B" w:rsidRPr="009F3E56" w:rsidRDefault="00AB73E3"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Ikke igangsatt</w:t>
            </w:r>
          </w:p>
        </w:tc>
        <w:tc>
          <w:tcPr>
            <w:tcW w:w="1417" w:type="dxa"/>
            <w:shd w:val="clear" w:color="auto" w:fill="auto"/>
          </w:tcPr>
          <w:p w14:paraId="2E7C4641" w14:textId="397FB3B7" w:rsidR="00F24D1B" w:rsidRPr="009F3E56" w:rsidRDefault="00AB73E3" w:rsidP="006A2014">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Høst 2021?</w:t>
            </w:r>
          </w:p>
        </w:tc>
        <w:tc>
          <w:tcPr>
            <w:tcW w:w="1843" w:type="dxa"/>
            <w:shd w:val="clear" w:color="auto" w:fill="auto"/>
          </w:tcPr>
          <w:p w14:paraId="709FF664" w14:textId="77777777" w:rsidR="00F24D1B" w:rsidRPr="009F3E56" w:rsidRDefault="00F24D1B" w:rsidP="006A2014">
            <w:pPr>
              <w:rPr>
                <w:rFonts w:ascii="Calibri Light" w:hAnsi="Calibri Light" w:cs="Calibri Light"/>
                <w:color w:val="000000" w:themeColor="text1"/>
                <w:sz w:val="22"/>
                <w:szCs w:val="22"/>
              </w:rPr>
            </w:pPr>
          </w:p>
        </w:tc>
        <w:tc>
          <w:tcPr>
            <w:tcW w:w="2410" w:type="dxa"/>
            <w:shd w:val="clear" w:color="auto" w:fill="auto"/>
          </w:tcPr>
          <w:p w14:paraId="43BC3ECF" w14:textId="77777777" w:rsidR="00F24D1B" w:rsidRPr="009F3E56" w:rsidRDefault="00F24D1B" w:rsidP="006A2014">
            <w:pPr>
              <w:rPr>
                <w:rFonts w:ascii="Calibri Light" w:hAnsi="Calibri Light" w:cs="Calibri Light"/>
                <w:color w:val="000000" w:themeColor="text1"/>
                <w:sz w:val="22"/>
                <w:szCs w:val="22"/>
              </w:rPr>
            </w:pPr>
          </w:p>
        </w:tc>
      </w:tr>
      <w:tr w:rsidR="00F24D1B" w:rsidRPr="009F3E56" w14:paraId="5CB779D9" w14:textId="77777777" w:rsidTr="00F24D1B">
        <w:trPr>
          <w:trHeight w:val="393"/>
        </w:trPr>
        <w:tc>
          <w:tcPr>
            <w:tcW w:w="2311" w:type="dxa"/>
            <w:shd w:val="clear" w:color="auto" w:fill="auto"/>
          </w:tcPr>
          <w:p w14:paraId="499AFBA5" w14:textId="35DB3DF0" w:rsidR="00F24D1B" w:rsidRPr="0063203B" w:rsidRDefault="00F24D1B" w:rsidP="00622D38">
            <w:pPr>
              <w:rPr>
                <w:rFonts w:ascii="Calibri Light" w:hAnsi="Calibri Light" w:cs="Calibri Light"/>
                <w:sz w:val="22"/>
                <w:szCs w:val="22"/>
              </w:rPr>
            </w:pPr>
            <w:r w:rsidRPr="0063203B">
              <w:rPr>
                <w:rFonts w:ascii="Calibri Light" w:hAnsi="Calibri Light" w:cs="Calibri Light"/>
                <w:sz w:val="22"/>
                <w:szCs w:val="22"/>
              </w:rPr>
              <w:t xml:space="preserve">4D. Lynkurs i minnelig ordning og den vanskelige øvelsen å innrømme feil. </w:t>
            </w:r>
          </w:p>
        </w:tc>
        <w:tc>
          <w:tcPr>
            <w:tcW w:w="3119" w:type="dxa"/>
            <w:shd w:val="clear" w:color="auto" w:fill="auto"/>
          </w:tcPr>
          <w:p w14:paraId="59B4BE49" w14:textId="369C7695" w:rsidR="00F24D1B" w:rsidRPr="0063203B" w:rsidRDefault="00DE7122" w:rsidP="006A2014">
            <w:pPr>
              <w:rPr>
                <w:rFonts w:ascii="Calibri Light" w:hAnsi="Calibri Light" w:cs="Calibri Light"/>
                <w:color w:val="000000" w:themeColor="text1"/>
                <w:sz w:val="22"/>
                <w:szCs w:val="22"/>
              </w:rPr>
            </w:pPr>
            <w:r w:rsidRPr="0063203B">
              <w:rPr>
                <w:rFonts w:ascii="Calibri Light" w:hAnsi="Calibri Light" w:cs="Calibri Light"/>
                <w:color w:val="000000" w:themeColor="text1"/>
                <w:sz w:val="22"/>
                <w:szCs w:val="22"/>
              </w:rPr>
              <w:t xml:space="preserve">I 2018 lanserte NR en </w:t>
            </w:r>
            <w:hyperlink r:id="rId12" w:history="1">
              <w:r w:rsidRPr="0063203B">
                <w:rPr>
                  <w:rStyle w:val="Hyperkobling"/>
                  <w:rFonts w:ascii="Calibri Light" w:hAnsi="Calibri Light" w:cs="Calibri Light"/>
                  <w:sz w:val="22"/>
                  <w:szCs w:val="22"/>
                </w:rPr>
                <w:t>veileder</w:t>
              </w:r>
            </w:hyperlink>
            <w:r w:rsidRPr="0063203B">
              <w:rPr>
                <w:rFonts w:ascii="Calibri Light" w:hAnsi="Calibri Light" w:cs="Calibri Light"/>
                <w:color w:val="000000" w:themeColor="text1"/>
                <w:sz w:val="22"/>
                <w:szCs w:val="22"/>
              </w:rPr>
              <w:t xml:space="preserve"> om minnelig løsning. Vi ser fortsatt at altfor få redaktører benytter seg av denne muligheten ved PFU-klager. Både fra NRs og </w:t>
            </w:r>
            <w:proofErr w:type="spellStart"/>
            <w:r w:rsidRPr="0063203B">
              <w:rPr>
                <w:rFonts w:ascii="Calibri Light" w:hAnsi="Calibri Light" w:cs="Calibri Light"/>
                <w:color w:val="000000" w:themeColor="text1"/>
                <w:sz w:val="22"/>
                <w:szCs w:val="22"/>
              </w:rPr>
              <w:t>PFUs</w:t>
            </w:r>
            <w:proofErr w:type="spellEnd"/>
            <w:r w:rsidRPr="0063203B">
              <w:rPr>
                <w:rFonts w:ascii="Calibri Light" w:hAnsi="Calibri Light" w:cs="Calibri Light"/>
                <w:color w:val="000000" w:themeColor="text1"/>
                <w:sz w:val="22"/>
                <w:szCs w:val="22"/>
              </w:rPr>
              <w:t xml:space="preserve"> side er det ønskelig at flere saker ender med minnelig løsning. Derfor vil vi gjennomføre kortere kurs for å bidra til flere redaktører benytter ordningen samt blir mer bevisst på hvordan man møter kritikk og retter feil. </w:t>
            </w:r>
          </w:p>
        </w:tc>
        <w:tc>
          <w:tcPr>
            <w:tcW w:w="2835" w:type="dxa"/>
            <w:shd w:val="clear" w:color="auto" w:fill="auto"/>
          </w:tcPr>
          <w:p w14:paraId="05F4CC17" w14:textId="0A4FEC5D" w:rsidR="00F24D1B" w:rsidRPr="0063203B" w:rsidRDefault="00DE7122" w:rsidP="006A2014">
            <w:pPr>
              <w:rPr>
                <w:rFonts w:ascii="Calibri Light" w:hAnsi="Calibri Light" w:cs="Calibri Light"/>
                <w:color w:val="000000" w:themeColor="text1"/>
                <w:sz w:val="22"/>
                <w:szCs w:val="22"/>
              </w:rPr>
            </w:pPr>
            <w:r w:rsidRPr="0063203B">
              <w:rPr>
                <w:rFonts w:ascii="Calibri Light" w:hAnsi="Calibri Light" w:cs="Calibri Light"/>
                <w:color w:val="000000" w:themeColor="text1"/>
                <w:sz w:val="22"/>
                <w:szCs w:val="22"/>
              </w:rPr>
              <w:t xml:space="preserve">Minnelig ordning og kunsten å si unnskyld var tema i podkasten </w:t>
            </w:r>
            <w:hyperlink r:id="rId13" w:history="1">
              <w:r w:rsidRPr="0063203B">
                <w:rPr>
                  <w:rStyle w:val="Hyperkobling"/>
                  <w:rFonts w:ascii="Calibri Light" w:hAnsi="Calibri Light" w:cs="Calibri Light"/>
                  <w:sz w:val="22"/>
                  <w:szCs w:val="22"/>
                </w:rPr>
                <w:t>«Hotline»</w:t>
              </w:r>
            </w:hyperlink>
            <w:r w:rsidRPr="0063203B">
              <w:rPr>
                <w:rFonts w:ascii="Calibri Light" w:hAnsi="Calibri Light" w:cs="Calibri Light"/>
                <w:color w:val="000000" w:themeColor="text1"/>
                <w:sz w:val="22"/>
                <w:szCs w:val="22"/>
              </w:rPr>
              <w:t xml:space="preserve"> i mars 2021</w:t>
            </w:r>
            <w:r w:rsidR="00DE21C7" w:rsidRPr="0063203B">
              <w:rPr>
                <w:rFonts w:ascii="Calibri Light" w:hAnsi="Calibri Light" w:cs="Calibri Light"/>
                <w:color w:val="000000" w:themeColor="text1"/>
                <w:sz w:val="22"/>
                <w:szCs w:val="22"/>
              </w:rPr>
              <w:t xml:space="preserve"> og i tillegg tema for en av fire digitale </w:t>
            </w:r>
            <w:hyperlink r:id="rId14" w:history="1">
              <w:r w:rsidR="00DE21C7" w:rsidRPr="0063203B">
                <w:rPr>
                  <w:rStyle w:val="Hyperkobling"/>
                  <w:rFonts w:ascii="Calibri Light" w:hAnsi="Calibri Light" w:cs="Calibri Light"/>
                  <w:sz w:val="22"/>
                  <w:szCs w:val="22"/>
                </w:rPr>
                <w:t>redaktørlunsjer</w:t>
              </w:r>
            </w:hyperlink>
            <w:r w:rsidR="00DE21C7" w:rsidRPr="0063203B">
              <w:rPr>
                <w:rFonts w:ascii="Calibri Light" w:hAnsi="Calibri Light" w:cs="Calibri Light"/>
                <w:color w:val="000000" w:themeColor="text1"/>
                <w:sz w:val="22"/>
                <w:szCs w:val="22"/>
              </w:rPr>
              <w:t xml:space="preserve"> våren 2021.</w:t>
            </w:r>
          </w:p>
        </w:tc>
        <w:tc>
          <w:tcPr>
            <w:tcW w:w="1417" w:type="dxa"/>
            <w:shd w:val="clear" w:color="auto" w:fill="auto"/>
          </w:tcPr>
          <w:p w14:paraId="1B465278" w14:textId="4FF34D8D" w:rsidR="00F24D1B" w:rsidRPr="0063203B" w:rsidRDefault="00DE21C7" w:rsidP="006A2014">
            <w:pPr>
              <w:rPr>
                <w:rFonts w:ascii="Calibri Light" w:hAnsi="Calibri Light" w:cs="Calibri Light"/>
                <w:color w:val="000000" w:themeColor="text1"/>
                <w:sz w:val="22"/>
                <w:szCs w:val="22"/>
              </w:rPr>
            </w:pPr>
            <w:r w:rsidRPr="0063203B">
              <w:rPr>
                <w:rFonts w:ascii="Calibri Light" w:hAnsi="Calibri Light" w:cs="Calibri Light"/>
                <w:color w:val="000000" w:themeColor="text1"/>
                <w:sz w:val="22"/>
                <w:szCs w:val="22"/>
              </w:rPr>
              <w:t>Vinter 2021</w:t>
            </w:r>
          </w:p>
        </w:tc>
        <w:tc>
          <w:tcPr>
            <w:tcW w:w="1843" w:type="dxa"/>
            <w:shd w:val="clear" w:color="auto" w:fill="auto"/>
          </w:tcPr>
          <w:p w14:paraId="73D67D56" w14:textId="1779CC39" w:rsidR="00F24D1B" w:rsidRPr="0063203B" w:rsidRDefault="00DE21C7" w:rsidP="006A2014">
            <w:pPr>
              <w:rPr>
                <w:rFonts w:ascii="Calibri Light" w:hAnsi="Calibri Light" w:cs="Calibri Light"/>
                <w:color w:val="000000" w:themeColor="text1"/>
                <w:sz w:val="22"/>
                <w:szCs w:val="22"/>
              </w:rPr>
            </w:pPr>
            <w:r w:rsidRPr="0063203B">
              <w:rPr>
                <w:rFonts w:ascii="Calibri Light" w:hAnsi="Calibri Light" w:cs="Calibri Light"/>
                <w:color w:val="000000" w:themeColor="text1"/>
                <w:sz w:val="22"/>
                <w:szCs w:val="22"/>
              </w:rPr>
              <w:t>Ingen spesielle</w:t>
            </w:r>
          </w:p>
        </w:tc>
        <w:tc>
          <w:tcPr>
            <w:tcW w:w="2410" w:type="dxa"/>
            <w:shd w:val="clear" w:color="auto" w:fill="auto"/>
          </w:tcPr>
          <w:p w14:paraId="069351D8" w14:textId="3921446F" w:rsidR="00F24D1B" w:rsidRPr="0063203B" w:rsidRDefault="00DE21C7" w:rsidP="006A2014">
            <w:pPr>
              <w:rPr>
                <w:rFonts w:ascii="Calibri Light" w:hAnsi="Calibri Light" w:cs="Calibri Light"/>
                <w:color w:val="000000" w:themeColor="text1"/>
                <w:sz w:val="22"/>
                <w:szCs w:val="22"/>
              </w:rPr>
            </w:pPr>
            <w:r w:rsidRPr="0063203B">
              <w:rPr>
                <w:rFonts w:ascii="Calibri Light" w:hAnsi="Calibri Light" w:cs="Calibri Light"/>
                <w:color w:val="000000" w:themeColor="text1"/>
                <w:sz w:val="22"/>
                <w:szCs w:val="22"/>
              </w:rPr>
              <w:t>Ingen spesielle</w:t>
            </w:r>
          </w:p>
        </w:tc>
      </w:tr>
    </w:tbl>
    <w:p w14:paraId="41F8BACA" w14:textId="77777777" w:rsidR="0006780C" w:rsidRPr="009F3E56" w:rsidRDefault="0006780C" w:rsidP="0006780C">
      <w:pPr>
        <w:rPr>
          <w:rFonts w:ascii="Calibri Light" w:hAnsi="Calibri Light" w:cs="Calibri Light"/>
        </w:rPr>
      </w:pPr>
    </w:p>
    <w:p w14:paraId="79CD38FF" w14:textId="22CF853D" w:rsidR="0006780C" w:rsidRDefault="0006780C" w:rsidP="00F61175">
      <w:pPr>
        <w:rPr>
          <w:rFonts w:ascii="Calibri Light" w:hAnsi="Calibri Light" w:cs="Calibri Light"/>
          <w:sz w:val="22"/>
          <w:szCs w:val="22"/>
        </w:rPr>
      </w:pPr>
    </w:p>
    <w:p w14:paraId="0E374D34" w14:textId="7A9987C6" w:rsidR="00DE7122" w:rsidRDefault="00DE7122" w:rsidP="00F61175">
      <w:pPr>
        <w:rPr>
          <w:rFonts w:ascii="Calibri Light" w:hAnsi="Calibri Light" w:cs="Calibri Light"/>
          <w:sz w:val="22"/>
          <w:szCs w:val="22"/>
        </w:rPr>
      </w:pPr>
    </w:p>
    <w:p w14:paraId="6EFAA67F" w14:textId="20D241D0" w:rsidR="00DE7122" w:rsidRDefault="00DE7122" w:rsidP="00F61175">
      <w:pPr>
        <w:rPr>
          <w:rFonts w:ascii="Calibri Light" w:hAnsi="Calibri Light" w:cs="Calibri Light"/>
          <w:sz w:val="22"/>
          <w:szCs w:val="22"/>
        </w:rPr>
      </w:pPr>
    </w:p>
    <w:p w14:paraId="3D337CCA" w14:textId="7B471C02" w:rsidR="00DE7122" w:rsidRDefault="00DE7122" w:rsidP="00F61175">
      <w:pPr>
        <w:rPr>
          <w:rFonts w:ascii="Calibri Light" w:hAnsi="Calibri Light" w:cs="Calibri Light"/>
          <w:sz w:val="22"/>
          <w:szCs w:val="22"/>
        </w:rPr>
      </w:pPr>
    </w:p>
    <w:p w14:paraId="720A75A1" w14:textId="77777777" w:rsidR="00DE7122" w:rsidRPr="009F3E56" w:rsidRDefault="00DE7122" w:rsidP="00F61175">
      <w:pPr>
        <w:rPr>
          <w:rFonts w:ascii="Calibri Light" w:hAnsi="Calibri Light" w:cs="Calibri Light"/>
          <w:sz w:val="22"/>
          <w:szCs w:val="22"/>
        </w:rPr>
      </w:pPr>
    </w:p>
    <w:tbl>
      <w:tblPr>
        <w:tblStyle w:val="Tabellrutenett"/>
        <w:tblW w:w="14029" w:type="dxa"/>
        <w:tblLook w:val="04A0" w:firstRow="1" w:lastRow="0" w:firstColumn="1" w:lastColumn="0" w:noHBand="0" w:noVBand="1"/>
      </w:tblPr>
      <w:tblGrid>
        <w:gridCol w:w="9067"/>
        <w:gridCol w:w="4962"/>
      </w:tblGrid>
      <w:tr w:rsidR="004142E5" w:rsidRPr="009F3E56" w14:paraId="7EB0BC0B" w14:textId="77777777" w:rsidTr="004E68A7">
        <w:trPr>
          <w:trHeight w:val="570"/>
        </w:trPr>
        <w:tc>
          <w:tcPr>
            <w:tcW w:w="9067" w:type="dxa"/>
            <w:shd w:val="clear" w:color="auto" w:fill="BFBFBF" w:themeFill="background1" w:themeFillShade="BF"/>
          </w:tcPr>
          <w:p w14:paraId="7A238BEC" w14:textId="78F37243" w:rsidR="004142E5" w:rsidRPr="009F3E56" w:rsidRDefault="007045E1" w:rsidP="004142E5">
            <w:pPr>
              <w:pStyle w:val="Listeavsnitt"/>
              <w:spacing w:after="200"/>
              <w:ind w:left="0"/>
              <w:jc w:val="both"/>
              <w:rPr>
                <w:rFonts w:ascii="Calibri Light" w:hAnsi="Calibri Light" w:cs="Calibri Light"/>
              </w:rPr>
            </w:pPr>
            <w:r w:rsidRPr="009F3E56">
              <w:rPr>
                <w:rFonts w:ascii="Calibri Light" w:hAnsi="Calibri Light" w:cs="Calibri Light"/>
                <w:sz w:val="22"/>
                <w:szCs w:val="22"/>
              </w:rPr>
              <w:br w:type="page"/>
            </w:r>
            <w:r w:rsidR="004142E5" w:rsidRPr="009F3E56">
              <w:rPr>
                <w:rFonts w:ascii="Calibri Light" w:hAnsi="Calibri Light" w:cs="Calibri Light"/>
                <w:sz w:val="22"/>
                <w:szCs w:val="22"/>
              </w:rPr>
              <w:t>Løpende arbeid og forpliktelser – hele perioden</w:t>
            </w:r>
          </w:p>
        </w:tc>
        <w:tc>
          <w:tcPr>
            <w:tcW w:w="4962" w:type="dxa"/>
            <w:shd w:val="clear" w:color="auto" w:fill="BFBFBF" w:themeFill="background1" w:themeFillShade="BF"/>
          </w:tcPr>
          <w:p w14:paraId="40BBC63C" w14:textId="77777777" w:rsidR="004142E5" w:rsidRPr="009F3E56" w:rsidRDefault="004142E5" w:rsidP="00F61175">
            <w:pPr>
              <w:rPr>
                <w:rFonts w:ascii="Calibri Light" w:hAnsi="Calibri Light" w:cs="Calibri Light"/>
              </w:rPr>
            </w:pPr>
            <w:r w:rsidRPr="009F3E56">
              <w:rPr>
                <w:rFonts w:ascii="Calibri Light" w:hAnsi="Calibri Light" w:cs="Calibri Light"/>
                <w:sz w:val="22"/>
                <w:szCs w:val="22"/>
              </w:rPr>
              <w:t>Merknader</w:t>
            </w:r>
          </w:p>
        </w:tc>
      </w:tr>
      <w:tr w:rsidR="004142E5" w:rsidRPr="009F3E56" w14:paraId="13935E81" w14:textId="77777777" w:rsidTr="004E68A7">
        <w:trPr>
          <w:trHeight w:val="2105"/>
        </w:trPr>
        <w:tc>
          <w:tcPr>
            <w:tcW w:w="9067" w:type="dxa"/>
          </w:tcPr>
          <w:p w14:paraId="362C0B72" w14:textId="2CB8C125" w:rsidR="00C3446F" w:rsidRPr="009F3E56" w:rsidRDefault="00C3446F" w:rsidP="000164FC">
            <w:pPr>
              <w:pStyle w:val="Listeavsnitt"/>
              <w:numPr>
                <w:ilvl w:val="0"/>
                <w:numId w:val="2"/>
              </w:numPr>
              <w:spacing w:after="200"/>
              <w:rPr>
                <w:rFonts w:ascii="Calibri Light" w:hAnsi="Calibri Light" w:cs="Calibri Light"/>
              </w:rPr>
            </w:pPr>
            <w:r w:rsidRPr="009F3E56">
              <w:rPr>
                <w:rFonts w:ascii="Calibri Light" w:hAnsi="Calibri Light" w:cs="Calibri Light"/>
                <w:sz w:val="22"/>
                <w:szCs w:val="22"/>
              </w:rPr>
              <w:t>Gjennom den døgnåpne tjenesten «hotline» være rådgivere overfor medlemmene i alle typer redaktørfaglige spørsmål.</w:t>
            </w:r>
          </w:p>
          <w:p w14:paraId="252887C7" w14:textId="23CA423C" w:rsidR="00C3446F" w:rsidRPr="009F3E56" w:rsidRDefault="00C3446F" w:rsidP="000164FC">
            <w:pPr>
              <w:pStyle w:val="Listeavsnitt"/>
              <w:numPr>
                <w:ilvl w:val="0"/>
                <w:numId w:val="2"/>
              </w:numPr>
              <w:spacing w:after="200"/>
              <w:rPr>
                <w:rFonts w:ascii="Calibri Light" w:hAnsi="Calibri Light" w:cs="Calibri Light"/>
              </w:rPr>
            </w:pPr>
            <w:r w:rsidRPr="009F3E56">
              <w:rPr>
                <w:rFonts w:ascii="Calibri Light" w:hAnsi="Calibri Light" w:cs="Calibri Light"/>
                <w:sz w:val="22"/>
                <w:szCs w:val="22"/>
              </w:rPr>
              <w:t>Formidle redaktørfaglig kompetanse gjennom møter, kurs, seminarer, nyhetsbrev, podkast og foredrag på ulike møteplasser og plattformer</w:t>
            </w:r>
          </w:p>
          <w:p w14:paraId="5897C221" w14:textId="77777777" w:rsidR="00C3446F" w:rsidRPr="009F3E56" w:rsidRDefault="00C3446F" w:rsidP="00C3446F">
            <w:pPr>
              <w:pStyle w:val="Listeavsnitt"/>
              <w:numPr>
                <w:ilvl w:val="0"/>
                <w:numId w:val="2"/>
              </w:numPr>
              <w:spacing w:after="200"/>
              <w:rPr>
                <w:rFonts w:ascii="Calibri Light" w:hAnsi="Calibri Light" w:cs="Calibri Light"/>
              </w:rPr>
            </w:pPr>
            <w:r w:rsidRPr="009F3E56">
              <w:rPr>
                <w:rFonts w:ascii="Calibri Light" w:hAnsi="Calibri Light" w:cs="Calibri Light"/>
                <w:sz w:val="22"/>
                <w:szCs w:val="22"/>
              </w:rPr>
              <w:t>Jobbe for endring i lovverk som styrker innsyn og kildevern</w:t>
            </w:r>
          </w:p>
          <w:p w14:paraId="215BC4C0" w14:textId="49553D03" w:rsidR="00C3446F" w:rsidRPr="009F3E56" w:rsidRDefault="00C3446F" w:rsidP="000164FC">
            <w:pPr>
              <w:pStyle w:val="Listeavsnitt"/>
              <w:numPr>
                <w:ilvl w:val="0"/>
                <w:numId w:val="2"/>
              </w:numPr>
              <w:spacing w:after="200"/>
              <w:rPr>
                <w:rFonts w:ascii="Calibri Light" w:hAnsi="Calibri Light" w:cs="Calibri Light"/>
              </w:rPr>
            </w:pPr>
            <w:r w:rsidRPr="009F3E56">
              <w:rPr>
                <w:rFonts w:ascii="Calibri Light" w:hAnsi="Calibri Light" w:cs="Calibri Light"/>
              </w:rPr>
              <w:t>Bidra aktivt i Pressens Offentlighetsutvalg</w:t>
            </w:r>
          </w:p>
          <w:p w14:paraId="50F11F00" w14:textId="3711E6A1" w:rsidR="004142E5" w:rsidRPr="009F3E56" w:rsidRDefault="004142E5" w:rsidP="00C3446F">
            <w:pPr>
              <w:pStyle w:val="Listeavsnitt"/>
              <w:numPr>
                <w:ilvl w:val="0"/>
                <w:numId w:val="2"/>
              </w:numPr>
              <w:spacing w:after="200"/>
              <w:rPr>
                <w:rFonts w:ascii="Calibri Light" w:hAnsi="Calibri Light" w:cs="Calibri Light"/>
              </w:rPr>
            </w:pPr>
            <w:r w:rsidRPr="009F3E56">
              <w:rPr>
                <w:rFonts w:ascii="Calibri Light" w:hAnsi="Calibri Light" w:cs="Calibri Light"/>
                <w:sz w:val="22"/>
                <w:szCs w:val="22"/>
              </w:rPr>
              <w:t>Gjennomføre undersøkelse av lønns- og arbeidsvilkår</w:t>
            </w:r>
          </w:p>
          <w:p w14:paraId="01B6993F" w14:textId="77777777" w:rsidR="00C3446F" w:rsidRPr="009F3E56" w:rsidRDefault="00C3446F" w:rsidP="00C3446F">
            <w:pPr>
              <w:pStyle w:val="Listeavsnitt"/>
              <w:numPr>
                <w:ilvl w:val="0"/>
                <w:numId w:val="2"/>
              </w:numPr>
              <w:spacing w:after="200"/>
              <w:rPr>
                <w:rFonts w:ascii="Calibri Light" w:hAnsi="Calibri Light" w:cs="Calibri Light"/>
              </w:rPr>
            </w:pPr>
            <w:r w:rsidRPr="009F3E56">
              <w:rPr>
                <w:rFonts w:ascii="Calibri Light" w:hAnsi="Calibri Light" w:cs="Calibri Light"/>
                <w:sz w:val="22"/>
                <w:szCs w:val="22"/>
              </w:rPr>
              <w:t>Bidra til bygging av internasjonale redaktørnettverk</w:t>
            </w:r>
          </w:p>
          <w:p w14:paraId="0367CD4B" w14:textId="77777777" w:rsidR="004142E5" w:rsidRPr="009F3E56" w:rsidRDefault="004142E5" w:rsidP="00C3446F">
            <w:pPr>
              <w:pStyle w:val="Listeavsnitt"/>
              <w:numPr>
                <w:ilvl w:val="0"/>
                <w:numId w:val="2"/>
              </w:numPr>
              <w:spacing w:after="200"/>
              <w:rPr>
                <w:rFonts w:ascii="Calibri Light" w:hAnsi="Calibri Light" w:cs="Calibri Light"/>
              </w:rPr>
            </w:pPr>
            <w:r w:rsidRPr="009F3E56">
              <w:rPr>
                <w:rFonts w:ascii="Calibri Light" w:hAnsi="Calibri Light" w:cs="Calibri Light"/>
                <w:sz w:val="22"/>
                <w:szCs w:val="22"/>
              </w:rPr>
              <w:t>Arbeide for internasjonal regel- og rettsutvikling som verner og styrker ytringsfriheten</w:t>
            </w:r>
          </w:p>
          <w:p w14:paraId="7C5A321F" w14:textId="32867DEC" w:rsidR="004E68A7" w:rsidRPr="009F3E56" w:rsidRDefault="004142E5" w:rsidP="004E68A7">
            <w:pPr>
              <w:pStyle w:val="Listeavsnitt"/>
              <w:numPr>
                <w:ilvl w:val="0"/>
                <w:numId w:val="2"/>
              </w:numPr>
              <w:spacing w:after="200"/>
              <w:rPr>
                <w:rFonts w:ascii="Calibri Light" w:hAnsi="Calibri Light" w:cs="Calibri Light"/>
                <w:sz w:val="22"/>
                <w:szCs w:val="22"/>
              </w:rPr>
            </w:pPr>
            <w:r w:rsidRPr="009F3E56">
              <w:rPr>
                <w:rFonts w:ascii="Calibri Light" w:hAnsi="Calibri Light" w:cs="Calibri Light"/>
                <w:sz w:val="22"/>
                <w:szCs w:val="22"/>
              </w:rPr>
              <w:t>Sørge for at NR er en synli</w:t>
            </w:r>
            <w:r w:rsidR="004E68A7" w:rsidRPr="009F3E56">
              <w:rPr>
                <w:rFonts w:ascii="Calibri Light" w:hAnsi="Calibri Light" w:cs="Calibri Light"/>
                <w:sz w:val="22"/>
                <w:szCs w:val="22"/>
              </w:rPr>
              <w:t>g</w:t>
            </w:r>
            <w:r w:rsidRPr="009F3E56">
              <w:rPr>
                <w:rFonts w:ascii="Calibri Light" w:hAnsi="Calibri Light" w:cs="Calibri Light"/>
                <w:sz w:val="22"/>
                <w:szCs w:val="22"/>
              </w:rPr>
              <w:t xml:space="preserve"> aktør i alle deler av medielandskapet</w:t>
            </w:r>
          </w:p>
        </w:tc>
        <w:tc>
          <w:tcPr>
            <w:tcW w:w="4962" w:type="dxa"/>
          </w:tcPr>
          <w:p w14:paraId="0C0AFEE0" w14:textId="77777777" w:rsidR="0081737C" w:rsidRPr="009F3E56" w:rsidRDefault="0081737C" w:rsidP="00F61175">
            <w:pPr>
              <w:rPr>
                <w:rFonts w:ascii="Calibri Light" w:hAnsi="Calibri Light" w:cs="Calibri Light"/>
                <w:sz w:val="22"/>
                <w:szCs w:val="22"/>
              </w:rPr>
            </w:pPr>
          </w:p>
          <w:p w14:paraId="1CE08861" w14:textId="77777777" w:rsidR="0081737C" w:rsidRPr="009F3E56" w:rsidRDefault="0081737C" w:rsidP="00F61175">
            <w:pPr>
              <w:rPr>
                <w:rFonts w:ascii="Calibri Light" w:hAnsi="Calibri Light" w:cs="Calibri Light"/>
                <w:sz w:val="22"/>
                <w:szCs w:val="22"/>
              </w:rPr>
            </w:pPr>
          </w:p>
          <w:p w14:paraId="07F7DECB" w14:textId="77777777" w:rsidR="004142E5" w:rsidRDefault="004142E5" w:rsidP="0081737C">
            <w:pPr>
              <w:rPr>
                <w:rFonts w:ascii="Calibri Light" w:hAnsi="Calibri Light" w:cs="Calibri Light"/>
                <w:sz w:val="22"/>
                <w:szCs w:val="22"/>
              </w:rPr>
            </w:pPr>
          </w:p>
          <w:p w14:paraId="40C9254E" w14:textId="77777777" w:rsidR="00CC7B23" w:rsidRDefault="00CC7B23" w:rsidP="0081737C">
            <w:pPr>
              <w:rPr>
                <w:rFonts w:ascii="Calibri Light" w:hAnsi="Calibri Light" w:cs="Calibri Light"/>
                <w:sz w:val="22"/>
                <w:szCs w:val="22"/>
              </w:rPr>
            </w:pPr>
          </w:p>
          <w:p w14:paraId="0FECA834" w14:textId="77777777" w:rsidR="00CC7B23" w:rsidRDefault="00CC7B23" w:rsidP="0081737C">
            <w:pPr>
              <w:rPr>
                <w:rFonts w:ascii="Calibri Light" w:hAnsi="Calibri Light" w:cs="Calibri Light"/>
                <w:sz w:val="22"/>
                <w:szCs w:val="22"/>
              </w:rPr>
            </w:pPr>
          </w:p>
          <w:p w14:paraId="10A4ECF5" w14:textId="77777777" w:rsidR="00CC7B23" w:rsidRDefault="00CC7B23" w:rsidP="0081737C">
            <w:pPr>
              <w:rPr>
                <w:rFonts w:ascii="Calibri Light" w:hAnsi="Calibri Light" w:cs="Calibri Light"/>
                <w:sz w:val="22"/>
                <w:szCs w:val="22"/>
              </w:rPr>
            </w:pPr>
          </w:p>
          <w:p w14:paraId="01D14B4C" w14:textId="77777777" w:rsidR="0034638A" w:rsidRDefault="0034638A" w:rsidP="0081737C">
            <w:pPr>
              <w:rPr>
                <w:rFonts w:ascii="Calibri Light" w:hAnsi="Calibri Light" w:cs="Calibri Light"/>
                <w:sz w:val="22"/>
                <w:szCs w:val="22"/>
              </w:rPr>
            </w:pPr>
          </w:p>
          <w:p w14:paraId="2B41BA43" w14:textId="08048744" w:rsidR="00CC7B23" w:rsidRPr="0034638A" w:rsidRDefault="0034638A" w:rsidP="0034638A">
            <w:pPr>
              <w:rPr>
                <w:rFonts w:ascii="Calibri Light" w:hAnsi="Calibri Light" w:cs="Calibri Light"/>
                <w:sz w:val="22"/>
                <w:szCs w:val="22"/>
              </w:rPr>
            </w:pPr>
            <w:r w:rsidRPr="0034638A">
              <w:rPr>
                <w:rFonts w:ascii="Calibri Light" w:hAnsi="Calibri Light" w:cs="Calibri Light"/>
                <w:sz w:val="22"/>
                <w:szCs w:val="22"/>
              </w:rPr>
              <w:t>Lønnsundersøkelse offentliggjort sept</w:t>
            </w:r>
            <w:r w:rsidR="009B6623">
              <w:rPr>
                <w:rFonts w:ascii="Calibri Light" w:hAnsi="Calibri Light" w:cs="Calibri Light"/>
                <w:sz w:val="22"/>
                <w:szCs w:val="22"/>
              </w:rPr>
              <w:t>.</w:t>
            </w:r>
            <w:r w:rsidRPr="0034638A">
              <w:rPr>
                <w:rFonts w:ascii="Calibri Light" w:hAnsi="Calibri Light" w:cs="Calibri Light"/>
                <w:sz w:val="22"/>
                <w:szCs w:val="22"/>
              </w:rPr>
              <w:t xml:space="preserve"> 2021</w:t>
            </w:r>
          </w:p>
        </w:tc>
      </w:tr>
    </w:tbl>
    <w:p w14:paraId="08A85DC5" w14:textId="77777777" w:rsidR="004E68A7" w:rsidRPr="009F3E56" w:rsidRDefault="004E68A7" w:rsidP="00EE0488">
      <w:pPr>
        <w:rPr>
          <w:rFonts w:ascii="Calibri Light" w:hAnsi="Calibri Light" w:cs="Calibri Light"/>
          <w:u w:val="single"/>
        </w:rPr>
      </w:pPr>
    </w:p>
    <w:sectPr w:rsidR="004E68A7" w:rsidRPr="009F3E56" w:rsidSect="007A7CB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1E3"/>
    <w:multiLevelType w:val="multilevel"/>
    <w:tmpl w:val="8EE219DE"/>
    <w:lvl w:ilvl="0">
      <w:start w:val="1"/>
      <w:numFmt w:val="decimal"/>
      <w:lvlText w:val="%1."/>
      <w:lvlJc w:val="left"/>
      <w:pPr>
        <w:ind w:left="360" w:hanging="360"/>
      </w:pPr>
      <w:rPr>
        <w:rFonts w:asciiTheme="minorHAnsi" w:eastAsiaTheme="minorHAnsi" w:hAnsiTheme="minorHAns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89604E"/>
    <w:multiLevelType w:val="hybridMultilevel"/>
    <w:tmpl w:val="B92694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32372F4"/>
    <w:multiLevelType w:val="hybridMultilevel"/>
    <w:tmpl w:val="4B5430CA"/>
    <w:lvl w:ilvl="0" w:tplc="9B5807C4">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8F7681"/>
    <w:multiLevelType w:val="hybridMultilevel"/>
    <w:tmpl w:val="65D4E1D0"/>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BE86F5A"/>
    <w:multiLevelType w:val="hybridMultilevel"/>
    <w:tmpl w:val="28EAFB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E5217C7"/>
    <w:multiLevelType w:val="hybridMultilevel"/>
    <w:tmpl w:val="44224530"/>
    <w:lvl w:ilvl="0" w:tplc="73C0314A">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FE16906"/>
    <w:multiLevelType w:val="hybridMultilevel"/>
    <w:tmpl w:val="D0421ADE"/>
    <w:lvl w:ilvl="0" w:tplc="60F635B6">
      <w:start w:val="14"/>
      <w:numFmt w:val="bullet"/>
      <w:lvlText w:val="-"/>
      <w:lvlJc w:val="left"/>
      <w:pPr>
        <w:ind w:left="720" w:hanging="360"/>
      </w:pPr>
      <w:rPr>
        <w:rFonts w:ascii="Calibri Light" w:eastAsia="Times New Roman" w:hAnsi="Calibri Light"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249409D"/>
    <w:multiLevelType w:val="hybridMultilevel"/>
    <w:tmpl w:val="029C8772"/>
    <w:lvl w:ilvl="0" w:tplc="353CABB0">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3C40931"/>
    <w:multiLevelType w:val="hybridMultilevel"/>
    <w:tmpl w:val="96EEA73E"/>
    <w:lvl w:ilvl="0" w:tplc="CBB4440A">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22026D"/>
    <w:multiLevelType w:val="hybridMultilevel"/>
    <w:tmpl w:val="DE8A1768"/>
    <w:lvl w:ilvl="0" w:tplc="21B8E3E8">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FD272A7"/>
    <w:multiLevelType w:val="hybridMultilevel"/>
    <w:tmpl w:val="8E2A84E6"/>
    <w:lvl w:ilvl="0" w:tplc="60F635B6">
      <w:start w:val="14"/>
      <w:numFmt w:val="bullet"/>
      <w:lvlText w:val="-"/>
      <w:lvlJc w:val="left"/>
      <w:pPr>
        <w:ind w:left="720" w:hanging="360"/>
      </w:pPr>
      <w:rPr>
        <w:rFonts w:ascii="Calibri Light" w:eastAsia="Times New Roman" w:hAnsi="Calibri Light"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0FF0330"/>
    <w:multiLevelType w:val="hybridMultilevel"/>
    <w:tmpl w:val="7C30D8FE"/>
    <w:lvl w:ilvl="0" w:tplc="150EFCA2">
      <w:start w:val="30"/>
      <w:numFmt w:val="bullet"/>
      <w:lvlText w:val="-"/>
      <w:lvlJc w:val="left"/>
      <w:pPr>
        <w:ind w:left="720" w:hanging="360"/>
      </w:pPr>
      <w:rPr>
        <w:rFonts w:ascii="Calibri Light" w:eastAsia="Times New Roman" w:hAnsi="Calibri Light"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46442C0"/>
    <w:multiLevelType w:val="hybridMultilevel"/>
    <w:tmpl w:val="13340986"/>
    <w:lvl w:ilvl="0" w:tplc="744A9552">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93164A"/>
    <w:multiLevelType w:val="hybridMultilevel"/>
    <w:tmpl w:val="931891F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4" w15:restartNumberingAfterBreak="0">
    <w:nsid w:val="2B7720A9"/>
    <w:multiLevelType w:val="hybridMultilevel"/>
    <w:tmpl w:val="189426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BDA127C"/>
    <w:multiLevelType w:val="hybridMultilevel"/>
    <w:tmpl w:val="E40AFCC8"/>
    <w:lvl w:ilvl="0" w:tplc="1F42A25A">
      <w:start w:val="1"/>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C7C5769"/>
    <w:multiLevelType w:val="hybridMultilevel"/>
    <w:tmpl w:val="0A7C874A"/>
    <w:lvl w:ilvl="0" w:tplc="53EC0DB4">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1A36F92"/>
    <w:multiLevelType w:val="hybridMultilevel"/>
    <w:tmpl w:val="8364F77C"/>
    <w:lvl w:ilvl="0" w:tplc="8F12239C">
      <w:start w:val="5"/>
      <w:numFmt w:val="bullet"/>
      <w:lvlText w:val="-"/>
      <w:lvlJc w:val="left"/>
      <w:pPr>
        <w:ind w:left="720" w:hanging="360"/>
      </w:pPr>
      <w:rPr>
        <w:rFonts w:ascii="Calibri Light" w:eastAsia="Calibr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4764AF1"/>
    <w:multiLevelType w:val="hybridMultilevel"/>
    <w:tmpl w:val="F15E3D02"/>
    <w:lvl w:ilvl="0" w:tplc="5A9EBEE6">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620285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C05AC1"/>
    <w:multiLevelType w:val="hybridMultilevel"/>
    <w:tmpl w:val="5C20ACB0"/>
    <w:lvl w:ilvl="0" w:tplc="ABE852EA">
      <w:start w:val="2"/>
      <w:numFmt w:val="bullet"/>
      <w:lvlText w:val="-"/>
      <w:lvlJc w:val="left"/>
      <w:pPr>
        <w:ind w:left="720" w:hanging="360"/>
      </w:pPr>
      <w:rPr>
        <w:rFonts w:ascii="Calibri Light" w:eastAsia="Times New Roman" w:hAnsi="Calibri Light"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08163E9"/>
    <w:multiLevelType w:val="hybridMultilevel"/>
    <w:tmpl w:val="352C4778"/>
    <w:lvl w:ilvl="0" w:tplc="392EED0A">
      <w:start w:val="5"/>
      <w:numFmt w:val="bullet"/>
      <w:lvlText w:val="-"/>
      <w:lvlJc w:val="left"/>
      <w:pPr>
        <w:ind w:left="720" w:hanging="360"/>
      </w:pPr>
      <w:rPr>
        <w:rFonts w:ascii="Calibri Light" w:eastAsia="Calibr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53E1E0A"/>
    <w:multiLevelType w:val="hybridMultilevel"/>
    <w:tmpl w:val="84EA7854"/>
    <w:lvl w:ilvl="0" w:tplc="29305F9E">
      <w:start w:val="1"/>
      <w:numFmt w:val="bullet"/>
      <w:lvlText w:val="-"/>
      <w:lvlJc w:val="left"/>
      <w:pPr>
        <w:ind w:left="720" w:hanging="360"/>
      </w:pPr>
      <w:rPr>
        <w:rFonts w:ascii="Calibri Light" w:eastAsia="Times New Roman" w:hAnsi="Calibri Light"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6770F41"/>
    <w:multiLevelType w:val="hybridMultilevel"/>
    <w:tmpl w:val="FB1E4626"/>
    <w:lvl w:ilvl="0" w:tplc="0486FE4A">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A555A6D"/>
    <w:multiLevelType w:val="hybridMultilevel"/>
    <w:tmpl w:val="9B743ACA"/>
    <w:lvl w:ilvl="0" w:tplc="4880EAC8">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9C702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9F7014"/>
    <w:multiLevelType w:val="hybridMultilevel"/>
    <w:tmpl w:val="0F3844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55D1624"/>
    <w:multiLevelType w:val="hybridMultilevel"/>
    <w:tmpl w:val="1A8019D4"/>
    <w:lvl w:ilvl="0" w:tplc="24286730">
      <w:start w:val="5"/>
      <w:numFmt w:val="bullet"/>
      <w:lvlText w:val="-"/>
      <w:lvlJc w:val="left"/>
      <w:pPr>
        <w:ind w:left="720" w:hanging="360"/>
      </w:pPr>
      <w:rPr>
        <w:rFonts w:ascii="Calibri Light" w:eastAsia="Calibr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80036CD"/>
    <w:multiLevelType w:val="hybridMultilevel"/>
    <w:tmpl w:val="9FCAB73C"/>
    <w:lvl w:ilvl="0" w:tplc="6978B858">
      <w:start w:val="5"/>
      <w:numFmt w:val="bullet"/>
      <w:lvlText w:val="-"/>
      <w:lvlJc w:val="left"/>
      <w:pPr>
        <w:ind w:left="720" w:hanging="360"/>
      </w:pPr>
      <w:rPr>
        <w:rFonts w:ascii="Calibri Light" w:eastAsia="Calibr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8394812"/>
    <w:multiLevelType w:val="hybridMultilevel"/>
    <w:tmpl w:val="F59AA0CA"/>
    <w:lvl w:ilvl="0" w:tplc="EC66BCD6">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B6F6FAC"/>
    <w:multiLevelType w:val="hybridMultilevel"/>
    <w:tmpl w:val="D564F9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CCE21EA"/>
    <w:multiLevelType w:val="hybridMultilevel"/>
    <w:tmpl w:val="356CF238"/>
    <w:lvl w:ilvl="0" w:tplc="09E63D54">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577C14"/>
    <w:multiLevelType w:val="hybridMultilevel"/>
    <w:tmpl w:val="E350F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20B05EB"/>
    <w:multiLevelType w:val="hybridMultilevel"/>
    <w:tmpl w:val="8812AA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9B2168A"/>
    <w:multiLevelType w:val="hybridMultilevel"/>
    <w:tmpl w:val="4FC23042"/>
    <w:lvl w:ilvl="0" w:tplc="233ADEF0">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AE521C0"/>
    <w:multiLevelType w:val="hybridMultilevel"/>
    <w:tmpl w:val="2518781C"/>
    <w:lvl w:ilvl="0" w:tplc="C638C41E">
      <w:start w:val="6"/>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E6561D5"/>
    <w:multiLevelType w:val="hybridMultilevel"/>
    <w:tmpl w:val="C2C48B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08A33F1"/>
    <w:multiLevelType w:val="hybridMultilevel"/>
    <w:tmpl w:val="A25AE758"/>
    <w:lvl w:ilvl="0" w:tplc="F05C8CF0">
      <w:start w:val="5"/>
      <w:numFmt w:val="bullet"/>
      <w:lvlText w:val="-"/>
      <w:lvlJc w:val="left"/>
      <w:pPr>
        <w:ind w:left="360" w:hanging="360"/>
      </w:pPr>
      <w:rPr>
        <w:rFonts w:ascii="Calibri Light" w:eastAsia="Times New Roman" w:hAnsi="Calibri Light" w:cs="Calibri Light"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74A6610A"/>
    <w:multiLevelType w:val="hybridMultilevel"/>
    <w:tmpl w:val="EA80E2CE"/>
    <w:lvl w:ilvl="0" w:tplc="C03C4D88">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5132199"/>
    <w:multiLevelType w:val="hybridMultilevel"/>
    <w:tmpl w:val="CAACD59A"/>
    <w:lvl w:ilvl="0" w:tplc="7A5C9CE0">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A556270"/>
    <w:multiLevelType w:val="hybridMultilevel"/>
    <w:tmpl w:val="E51289EC"/>
    <w:lvl w:ilvl="0" w:tplc="4E101C6C">
      <w:numFmt w:val="bullet"/>
      <w:lvlText w:val="-"/>
      <w:lvlJc w:val="left"/>
      <w:pPr>
        <w:ind w:left="720" w:hanging="360"/>
      </w:pPr>
      <w:rPr>
        <w:rFonts w:ascii="Calibri Light" w:eastAsia="Calibri"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CBC0D01"/>
    <w:multiLevelType w:val="hybridMultilevel"/>
    <w:tmpl w:val="FB76609C"/>
    <w:lvl w:ilvl="0" w:tplc="CB96AF26">
      <w:start w:val="7"/>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13"/>
  </w:num>
  <w:num w:numId="4">
    <w:abstractNumId w:val="26"/>
  </w:num>
  <w:num w:numId="5">
    <w:abstractNumId w:val="36"/>
  </w:num>
  <w:num w:numId="6">
    <w:abstractNumId w:val="23"/>
  </w:num>
  <w:num w:numId="7">
    <w:abstractNumId w:val="2"/>
  </w:num>
  <w:num w:numId="8">
    <w:abstractNumId w:val="15"/>
  </w:num>
  <w:num w:numId="9">
    <w:abstractNumId w:val="40"/>
  </w:num>
  <w:num w:numId="10">
    <w:abstractNumId w:val="0"/>
  </w:num>
  <w:num w:numId="11">
    <w:abstractNumId w:val="22"/>
  </w:num>
  <w:num w:numId="12">
    <w:abstractNumId w:val="34"/>
  </w:num>
  <w:num w:numId="13">
    <w:abstractNumId w:val="20"/>
  </w:num>
  <w:num w:numId="14">
    <w:abstractNumId w:val="41"/>
  </w:num>
  <w:num w:numId="15">
    <w:abstractNumId w:val="11"/>
  </w:num>
  <w:num w:numId="16">
    <w:abstractNumId w:val="35"/>
  </w:num>
  <w:num w:numId="17">
    <w:abstractNumId w:val="7"/>
  </w:num>
  <w:num w:numId="18">
    <w:abstractNumId w:val="6"/>
  </w:num>
  <w:num w:numId="19">
    <w:abstractNumId w:val="10"/>
  </w:num>
  <w:num w:numId="20">
    <w:abstractNumId w:val="30"/>
  </w:num>
  <w:num w:numId="21">
    <w:abstractNumId w:val="32"/>
  </w:num>
  <w:num w:numId="22">
    <w:abstractNumId w:val="19"/>
  </w:num>
  <w:num w:numId="23">
    <w:abstractNumId w:val="25"/>
  </w:num>
  <w:num w:numId="24">
    <w:abstractNumId w:val="39"/>
  </w:num>
  <w:num w:numId="25">
    <w:abstractNumId w:val="3"/>
  </w:num>
  <w:num w:numId="26">
    <w:abstractNumId w:val="37"/>
  </w:num>
  <w:num w:numId="27">
    <w:abstractNumId w:val="17"/>
  </w:num>
  <w:num w:numId="28">
    <w:abstractNumId w:val="28"/>
  </w:num>
  <w:num w:numId="29">
    <w:abstractNumId w:val="27"/>
  </w:num>
  <w:num w:numId="30">
    <w:abstractNumId w:val="21"/>
  </w:num>
  <w:num w:numId="31">
    <w:abstractNumId w:val="4"/>
  </w:num>
  <w:num w:numId="32">
    <w:abstractNumId w:val="14"/>
  </w:num>
  <w:num w:numId="33">
    <w:abstractNumId w:val="1"/>
  </w:num>
  <w:num w:numId="34">
    <w:abstractNumId w:val="31"/>
  </w:num>
  <w:num w:numId="35">
    <w:abstractNumId w:val="8"/>
  </w:num>
  <w:num w:numId="36">
    <w:abstractNumId w:val="29"/>
  </w:num>
  <w:num w:numId="37">
    <w:abstractNumId w:val="9"/>
  </w:num>
  <w:num w:numId="38">
    <w:abstractNumId w:val="12"/>
  </w:num>
  <w:num w:numId="39">
    <w:abstractNumId w:val="38"/>
  </w:num>
  <w:num w:numId="40">
    <w:abstractNumId w:val="24"/>
  </w:num>
  <w:num w:numId="41">
    <w:abstractNumId w:val="5"/>
  </w:num>
  <w:num w:numId="42">
    <w:abstractNumId w:val="16"/>
  </w:num>
  <w:num w:numId="4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hideSpellingErrors/>
  <w:hideGrammaticalError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7E"/>
    <w:rsid w:val="00002825"/>
    <w:rsid w:val="00010128"/>
    <w:rsid w:val="000164FC"/>
    <w:rsid w:val="00016777"/>
    <w:rsid w:val="00022A54"/>
    <w:rsid w:val="0002403D"/>
    <w:rsid w:val="00025E8F"/>
    <w:rsid w:val="0004150D"/>
    <w:rsid w:val="0005549D"/>
    <w:rsid w:val="000674AA"/>
    <w:rsid w:val="0006780C"/>
    <w:rsid w:val="000759C2"/>
    <w:rsid w:val="000843FB"/>
    <w:rsid w:val="00087DE0"/>
    <w:rsid w:val="000A1571"/>
    <w:rsid w:val="000A3905"/>
    <w:rsid w:val="000B197E"/>
    <w:rsid w:val="000B3514"/>
    <w:rsid w:val="000C3328"/>
    <w:rsid w:val="000C6449"/>
    <w:rsid w:val="000D0716"/>
    <w:rsid w:val="000D2B7D"/>
    <w:rsid w:val="000E4BD1"/>
    <w:rsid w:val="000E5676"/>
    <w:rsid w:val="000E6426"/>
    <w:rsid w:val="000E7862"/>
    <w:rsid w:val="000F13C7"/>
    <w:rsid w:val="00103EA2"/>
    <w:rsid w:val="001114F8"/>
    <w:rsid w:val="0011372E"/>
    <w:rsid w:val="00115030"/>
    <w:rsid w:val="0014119C"/>
    <w:rsid w:val="00141610"/>
    <w:rsid w:val="00147759"/>
    <w:rsid w:val="001531DF"/>
    <w:rsid w:val="0015331F"/>
    <w:rsid w:val="00190DF7"/>
    <w:rsid w:val="00191D38"/>
    <w:rsid w:val="00194FD5"/>
    <w:rsid w:val="001B0516"/>
    <w:rsid w:val="001B34A1"/>
    <w:rsid w:val="001D08D8"/>
    <w:rsid w:val="001D3740"/>
    <w:rsid w:val="001D7B73"/>
    <w:rsid w:val="001E773B"/>
    <w:rsid w:val="001F607D"/>
    <w:rsid w:val="0020602B"/>
    <w:rsid w:val="002124D6"/>
    <w:rsid w:val="002209FD"/>
    <w:rsid w:val="00222683"/>
    <w:rsid w:val="00223A6A"/>
    <w:rsid w:val="00235B87"/>
    <w:rsid w:val="002407C3"/>
    <w:rsid w:val="0024126A"/>
    <w:rsid w:val="00244FEB"/>
    <w:rsid w:val="00257886"/>
    <w:rsid w:val="002615F9"/>
    <w:rsid w:val="00265150"/>
    <w:rsid w:val="002674A4"/>
    <w:rsid w:val="0028593E"/>
    <w:rsid w:val="002961B2"/>
    <w:rsid w:val="00297FCB"/>
    <w:rsid w:val="002A4603"/>
    <w:rsid w:val="002A786B"/>
    <w:rsid w:val="002B1B3D"/>
    <w:rsid w:val="002B1CEE"/>
    <w:rsid w:val="002C3D74"/>
    <w:rsid w:val="002C5027"/>
    <w:rsid w:val="002D28D2"/>
    <w:rsid w:val="002D4779"/>
    <w:rsid w:val="002D7A21"/>
    <w:rsid w:val="002F0E06"/>
    <w:rsid w:val="002F2A2D"/>
    <w:rsid w:val="002F479A"/>
    <w:rsid w:val="002F517A"/>
    <w:rsid w:val="002F7468"/>
    <w:rsid w:val="0031076C"/>
    <w:rsid w:val="00315252"/>
    <w:rsid w:val="003163E7"/>
    <w:rsid w:val="003275E4"/>
    <w:rsid w:val="00331AA6"/>
    <w:rsid w:val="0034638A"/>
    <w:rsid w:val="0035512A"/>
    <w:rsid w:val="00373440"/>
    <w:rsid w:val="0037611E"/>
    <w:rsid w:val="003766FF"/>
    <w:rsid w:val="00385502"/>
    <w:rsid w:val="003A6BB5"/>
    <w:rsid w:val="003B53C2"/>
    <w:rsid w:val="003C7A8F"/>
    <w:rsid w:val="003D2635"/>
    <w:rsid w:val="003D356F"/>
    <w:rsid w:val="003E25BE"/>
    <w:rsid w:val="003E3879"/>
    <w:rsid w:val="004051CC"/>
    <w:rsid w:val="0041061A"/>
    <w:rsid w:val="004142E5"/>
    <w:rsid w:val="0041797E"/>
    <w:rsid w:val="00432B38"/>
    <w:rsid w:val="0044629B"/>
    <w:rsid w:val="004536EB"/>
    <w:rsid w:val="00464ED2"/>
    <w:rsid w:val="00465ABA"/>
    <w:rsid w:val="0047114C"/>
    <w:rsid w:val="00476AAB"/>
    <w:rsid w:val="00482922"/>
    <w:rsid w:val="00487E4A"/>
    <w:rsid w:val="00493FA3"/>
    <w:rsid w:val="0049782F"/>
    <w:rsid w:val="004A70FD"/>
    <w:rsid w:val="004B7CAC"/>
    <w:rsid w:val="004C4457"/>
    <w:rsid w:val="004E68A7"/>
    <w:rsid w:val="004F39D8"/>
    <w:rsid w:val="005034B2"/>
    <w:rsid w:val="00506FCB"/>
    <w:rsid w:val="00511C77"/>
    <w:rsid w:val="0051210B"/>
    <w:rsid w:val="005149D2"/>
    <w:rsid w:val="00527C26"/>
    <w:rsid w:val="005324C2"/>
    <w:rsid w:val="005414B7"/>
    <w:rsid w:val="00543D57"/>
    <w:rsid w:val="00544AB7"/>
    <w:rsid w:val="00546A2E"/>
    <w:rsid w:val="00546DFC"/>
    <w:rsid w:val="00557858"/>
    <w:rsid w:val="0056053F"/>
    <w:rsid w:val="00570CC5"/>
    <w:rsid w:val="00584705"/>
    <w:rsid w:val="005870EE"/>
    <w:rsid w:val="005A26D9"/>
    <w:rsid w:val="005B1CFA"/>
    <w:rsid w:val="005C082A"/>
    <w:rsid w:val="005C7FA5"/>
    <w:rsid w:val="005D1EAC"/>
    <w:rsid w:val="00602AAF"/>
    <w:rsid w:val="00607447"/>
    <w:rsid w:val="00610800"/>
    <w:rsid w:val="00613F32"/>
    <w:rsid w:val="00622D38"/>
    <w:rsid w:val="0063203B"/>
    <w:rsid w:val="006551B3"/>
    <w:rsid w:val="006743F8"/>
    <w:rsid w:val="006821C5"/>
    <w:rsid w:val="0068696B"/>
    <w:rsid w:val="0069071C"/>
    <w:rsid w:val="006A5C3A"/>
    <w:rsid w:val="006B0FEB"/>
    <w:rsid w:val="006B4F29"/>
    <w:rsid w:val="006B7100"/>
    <w:rsid w:val="006E4418"/>
    <w:rsid w:val="007045E1"/>
    <w:rsid w:val="00707A55"/>
    <w:rsid w:val="00710F7C"/>
    <w:rsid w:val="00711AAE"/>
    <w:rsid w:val="007161C3"/>
    <w:rsid w:val="00720C39"/>
    <w:rsid w:val="00732C4F"/>
    <w:rsid w:val="0073442D"/>
    <w:rsid w:val="0075199B"/>
    <w:rsid w:val="007651AB"/>
    <w:rsid w:val="00770F0C"/>
    <w:rsid w:val="00783F5F"/>
    <w:rsid w:val="00790B5A"/>
    <w:rsid w:val="007956E6"/>
    <w:rsid w:val="007A7CB6"/>
    <w:rsid w:val="007B0770"/>
    <w:rsid w:val="007C6A46"/>
    <w:rsid w:val="007D32BC"/>
    <w:rsid w:val="007E37C7"/>
    <w:rsid w:val="007E3868"/>
    <w:rsid w:val="007F609C"/>
    <w:rsid w:val="008134F6"/>
    <w:rsid w:val="0081737C"/>
    <w:rsid w:val="00817431"/>
    <w:rsid w:val="008223BF"/>
    <w:rsid w:val="008230F9"/>
    <w:rsid w:val="00823544"/>
    <w:rsid w:val="00824830"/>
    <w:rsid w:val="00824EB5"/>
    <w:rsid w:val="008503B1"/>
    <w:rsid w:val="00856644"/>
    <w:rsid w:val="00860082"/>
    <w:rsid w:val="00870C2B"/>
    <w:rsid w:val="00872ECE"/>
    <w:rsid w:val="0087625C"/>
    <w:rsid w:val="008774CC"/>
    <w:rsid w:val="00886088"/>
    <w:rsid w:val="008920C0"/>
    <w:rsid w:val="00897148"/>
    <w:rsid w:val="008A3FED"/>
    <w:rsid w:val="008A5FE5"/>
    <w:rsid w:val="008B2567"/>
    <w:rsid w:val="008B5BAF"/>
    <w:rsid w:val="008C7F7E"/>
    <w:rsid w:val="008D2A01"/>
    <w:rsid w:val="008E4FA0"/>
    <w:rsid w:val="008F042A"/>
    <w:rsid w:val="008F2B47"/>
    <w:rsid w:val="009004DD"/>
    <w:rsid w:val="00902237"/>
    <w:rsid w:val="00902AA1"/>
    <w:rsid w:val="0090402F"/>
    <w:rsid w:val="00907013"/>
    <w:rsid w:val="0091174B"/>
    <w:rsid w:val="009214AE"/>
    <w:rsid w:val="009229CF"/>
    <w:rsid w:val="00932A66"/>
    <w:rsid w:val="009344CF"/>
    <w:rsid w:val="009348F1"/>
    <w:rsid w:val="00964587"/>
    <w:rsid w:val="00970D26"/>
    <w:rsid w:val="00975FFF"/>
    <w:rsid w:val="00983167"/>
    <w:rsid w:val="00991E6D"/>
    <w:rsid w:val="009B49D2"/>
    <w:rsid w:val="009B6623"/>
    <w:rsid w:val="009C5A78"/>
    <w:rsid w:val="009D7BD6"/>
    <w:rsid w:val="009E3B5D"/>
    <w:rsid w:val="009E4964"/>
    <w:rsid w:val="009F38E8"/>
    <w:rsid w:val="009F3E56"/>
    <w:rsid w:val="00A054A1"/>
    <w:rsid w:val="00A24F0A"/>
    <w:rsid w:val="00A279D0"/>
    <w:rsid w:val="00A3334B"/>
    <w:rsid w:val="00A54751"/>
    <w:rsid w:val="00A55EE4"/>
    <w:rsid w:val="00A61D08"/>
    <w:rsid w:val="00A62AD5"/>
    <w:rsid w:val="00A64F05"/>
    <w:rsid w:val="00A66927"/>
    <w:rsid w:val="00A92862"/>
    <w:rsid w:val="00A935B0"/>
    <w:rsid w:val="00A96CC6"/>
    <w:rsid w:val="00AA0924"/>
    <w:rsid w:val="00AA1CB1"/>
    <w:rsid w:val="00AA4944"/>
    <w:rsid w:val="00AB2540"/>
    <w:rsid w:val="00AB6317"/>
    <w:rsid w:val="00AB73E3"/>
    <w:rsid w:val="00AC108D"/>
    <w:rsid w:val="00AF362D"/>
    <w:rsid w:val="00AF3E28"/>
    <w:rsid w:val="00B02DB3"/>
    <w:rsid w:val="00B265F3"/>
    <w:rsid w:val="00B367DB"/>
    <w:rsid w:val="00B431E0"/>
    <w:rsid w:val="00B4726F"/>
    <w:rsid w:val="00B518DC"/>
    <w:rsid w:val="00B60F0F"/>
    <w:rsid w:val="00B61383"/>
    <w:rsid w:val="00B728EA"/>
    <w:rsid w:val="00B805E0"/>
    <w:rsid w:val="00B868F2"/>
    <w:rsid w:val="00BA5978"/>
    <w:rsid w:val="00BB0A10"/>
    <w:rsid w:val="00BB107C"/>
    <w:rsid w:val="00BC4AB3"/>
    <w:rsid w:val="00BD14FF"/>
    <w:rsid w:val="00BE3B7F"/>
    <w:rsid w:val="00BE427D"/>
    <w:rsid w:val="00BE61A1"/>
    <w:rsid w:val="00C075CF"/>
    <w:rsid w:val="00C21B94"/>
    <w:rsid w:val="00C21D21"/>
    <w:rsid w:val="00C23A8D"/>
    <w:rsid w:val="00C30345"/>
    <w:rsid w:val="00C3446F"/>
    <w:rsid w:val="00C35FF9"/>
    <w:rsid w:val="00C442B2"/>
    <w:rsid w:val="00C524CC"/>
    <w:rsid w:val="00C60B10"/>
    <w:rsid w:val="00C702C2"/>
    <w:rsid w:val="00C76263"/>
    <w:rsid w:val="00C8234E"/>
    <w:rsid w:val="00C83156"/>
    <w:rsid w:val="00C93A0F"/>
    <w:rsid w:val="00CB2699"/>
    <w:rsid w:val="00CC7B23"/>
    <w:rsid w:val="00CD44D4"/>
    <w:rsid w:val="00CE7996"/>
    <w:rsid w:val="00CF745A"/>
    <w:rsid w:val="00D00CB9"/>
    <w:rsid w:val="00D144FC"/>
    <w:rsid w:val="00D14AD2"/>
    <w:rsid w:val="00D21D14"/>
    <w:rsid w:val="00D2307D"/>
    <w:rsid w:val="00D36903"/>
    <w:rsid w:val="00D4334B"/>
    <w:rsid w:val="00D54E50"/>
    <w:rsid w:val="00D66B06"/>
    <w:rsid w:val="00D66E31"/>
    <w:rsid w:val="00D706DC"/>
    <w:rsid w:val="00D739C3"/>
    <w:rsid w:val="00D740B3"/>
    <w:rsid w:val="00D83FBA"/>
    <w:rsid w:val="00D90BFF"/>
    <w:rsid w:val="00D96406"/>
    <w:rsid w:val="00D97BB3"/>
    <w:rsid w:val="00DD2A29"/>
    <w:rsid w:val="00DE21C7"/>
    <w:rsid w:val="00DE2E3A"/>
    <w:rsid w:val="00DE7122"/>
    <w:rsid w:val="00DF5766"/>
    <w:rsid w:val="00E07DAF"/>
    <w:rsid w:val="00E36279"/>
    <w:rsid w:val="00E465A9"/>
    <w:rsid w:val="00E536F3"/>
    <w:rsid w:val="00E6320A"/>
    <w:rsid w:val="00E7284C"/>
    <w:rsid w:val="00E73E34"/>
    <w:rsid w:val="00E76089"/>
    <w:rsid w:val="00E82418"/>
    <w:rsid w:val="00E86C10"/>
    <w:rsid w:val="00E9054D"/>
    <w:rsid w:val="00E939CC"/>
    <w:rsid w:val="00EA0E09"/>
    <w:rsid w:val="00EB6F37"/>
    <w:rsid w:val="00ED30A6"/>
    <w:rsid w:val="00ED43EF"/>
    <w:rsid w:val="00EE0488"/>
    <w:rsid w:val="00EF10E5"/>
    <w:rsid w:val="00EF4AA2"/>
    <w:rsid w:val="00EF6B92"/>
    <w:rsid w:val="00F14081"/>
    <w:rsid w:val="00F23D44"/>
    <w:rsid w:val="00F24D1B"/>
    <w:rsid w:val="00F53AE4"/>
    <w:rsid w:val="00F61175"/>
    <w:rsid w:val="00F6120E"/>
    <w:rsid w:val="00F70E34"/>
    <w:rsid w:val="00F73561"/>
    <w:rsid w:val="00F801AA"/>
    <w:rsid w:val="00FA236D"/>
    <w:rsid w:val="00FC3E55"/>
    <w:rsid w:val="00FC554B"/>
    <w:rsid w:val="00FD135B"/>
    <w:rsid w:val="00FD6CC6"/>
    <w:rsid w:val="00FE67CE"/>
    <w:rsid w:val="00FF440C"/>
    <w:rsid w:val="00FF67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208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F7E"/>
    <w:rPr>
      <w:rFonts w:ascii="Times New Roman" w:eastAsia="Times New Roman" w:hAnsi="Times New Roman"/>
      <w:sz w:val="24"/>
      <w:szCs w:val="24"/>
    </w:rPr>
  </w:style>
  <w:style w:type="paragraph" w:styleId="Overskrift1">
    <w:name w:val="heading 1"/>
    <w:basedOn w:val="Normal"/>
    <w:next w:val="Normal"/>
    <w:link w:val="Overskrift1Tegn"/>
    <w:qFormat/>
    <w:locked/>
    <w:rsid w:val="00E6320A"/>
    <w:pPr>
      <w:keepNext/>
      <w:keepLines/>
      <w:spacing w:before="240"/>
      <w:outlineLvl w:val="0"/>
    </w:pPr>
    <w:rPr>
      <w:rFonts w:asciiTheme="majorHAnsi" w:eastAsiaTheme="majorEastAsia" w:hAnsiTheme="majorHAnsi" w:cstheme="majorBidi"/>
      <w:color w:val="892D4D"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8C7F7E"/>
    <w:rPr>
      <w:rFonts w:cs="Times New Roman"/>
      <w:color w:val="0000FF"/>
      <w:u w:val="single"/>
    </w:rPr>
  </w:style>
  <w:style w:type="paragraph" w:styleId="Listeavsnitt">
    <w:name w:val="List Paragraph"/>
    <w:basedOn w:val="Normal"/>
    <w:uiPriority w:val="34"/>
    <w:qFormat/>
    <w:rsid w:val="00BB107C"/>
    <w:pPr>
      <w:ind w:left="720"/>
      <w:contextualSpacing/>
    </w:pPr>
  </w:style>
  <w:style w:type="table" w:styleId="Tabellrutenett">
    <w:name w:val="Table Grid"/>
    <w:basedOn w:val="Vanligtabell"/>
    <w:locked/>
    <w:rsid w:val="00D74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A29"/>
    <w:pPr>
      <w:autoSpaceDE w:val="0"/>
      <w:autoSpaceDN w:val="0"/>
      <w:adjustRightInd w:val="0"/>
    </w:pPr>
    <w:rPr>
      <w:rFonts w:ascii="Arial" w:hAnsi="Arial" w:cs="Arial"/>
      <w:color w:val="000000"/>
      <w:sz w:val="24"/>
      <w:szCs w:val="24"/>
    </w:rPr>
  </w:style>
  <w:style w:type="paragraph" w:styleId="Bobletekst">
    <w:name w:val="Balloon Text"/>
    <w:basedOn w:val="Normal"/>
    <w:link w:val="BobletekstTegn"/>
    <w:uiPriority w:val="99"/>
    <w:semiHidden/>
    <w:unhideWhenUsed/>
    <w:rsid w:val="00783F5F"/>
    <w:rPr>
      <w:rFonts w:ascii="Tahoma" w:hAnsi="Tahoma" w:cs="Tahoma"/>
      <w:sz w:val="16"/>
      <w:szCs w:val="16"/>
    </w:rPr>
  </w:style>
  <w:style w:type="character" w:customStyle="1" w:styleId="BobletekstTegn">
    <w:name w:val="Bobletekst Tegn"/>
    <w:basedOn w:val="Standardskriftforavsnitt"/>
    <w:link w:val="Bobletekst"/>
    <w:uiPriority w:val="99"/>
    <w:semiHidden/>
    <w:rsid w:val="00783F5F"/>
    <w:rPr>
      <w:rFonts w:ascii="Tahoma" w:eastAsia="Times New Roman" w:hAnsi="Tahoma" w:cs="Tahoma"/>
      <w:sz w:val="16"/>
      <w:szCs w:val="16"/>
    </w:rPr>
  </w:style>
  <w:style w:type="paragraph" w:styleId="NormalWeb">
    <w:name w:val="Normal (Web)"/>
    <w:basedOn w:val="Normal"/>
    <w:uiPriority w:val="99"/>
    <w:semiHidden/>
    <w:unhideWhenUsed/>
    <w:rsid w:val="00770F0C"/>
    <w:pPr>
      <w:spacing w:before="100" w:beforeAutospacing="1" w:after="100" w:afterAutospacing="1"/>
      <w:jc w:val="both"/>
    </w:pPr>
    <w:rPr>
      <w:lang w:val="en-US" w:bidi="en-US"/>
    </w:rPr>
  </w:style>
  <w:style w:type="table" w:styleId="Middelsskyggelegging2uthevingsfarge6">
    <w:name w:val="Medium Shading 2 Accent 6"/>
    <w:basedOn w:val="Vanligtabell"/>
    <w:uiPriority w:val="64"/>
    <w:rsid w:val="00770F0C"/>
    <w:pPr>
      <w:jc w:val="both"/>
    </w:pPr>
    <w:rPr>
      <w:rFonts w:asciiTheme="minorHAnsi" w:eastAsiaTheme="minorEastAsia" w:hAnsiTheme="minorHAnsi" w:cstheme="minorBidi"/>
      <w:sz w:val="20"/>
      <w:szCs w:val="20"/>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D3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8D3D" w:themeFill="accent6"/>
      </w:tcPr>
    </w:tblStylePr>
    <w:tblStylePr w:type="lastCol">
      <w:rPr>
        <w:b/>
        <w:bCs/>
        <w:color w:val="FFFFFF" w:themeColor="background1"/>
      </w:rPr>
      <w:tblPr/>
      <w:tcPr>
        <w:tcBorders>
          <w:left w:val="nil"/>
          <w:right w:val="nil"/>
          <w:insideH w:val="nil"/>
          <w:insideV w:val="nil"/>
        </w:tcBorders>
        <w:shd w:val="clear" w:color="auto" w:fill="FA8D3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dtekst">
    <w:name w:val="Body Text"/>
    <w:basedOn w:val="Normal"/>
    <w:link w:val="BrdtekstTegn"/>
    <w:semiHidden/>
    <w:rsid w:val="00770F0C"/>
    <w:pPr>
      <w:overflowPunct w:val="0"/>
      <w:autoSpaceDE w:val="0"/>
      <w:autoSpaceDN w:val="0"/>
      <w:adjustRightInd w:val="0"/>
      <w:spacing w:after="120"/>
      <w:jc w:val="both"/>
      <w:textAlignment w:val="baseline"/>
    </w:pPr>
    <w:rPr>
      <w:sz w:val="32"/>
      <w:szCs w:val="20"/>
      <w:lang w:val="en-US" w:bidi="en-US"/>
    </w:rPr>
  </w:style>
  <w:style w:type="character" w:customStyle="1" w:styleId="BrdtekstTegn">
    <w:name w:val="Brødtekst Tegn"/>
    <w:basedOn w:val="Standardskriftforavsnitt"/>
    <w:link w:val="Brdtekst"/>
    <w:semiHidden/>
    <w:rsid w:val="00770F0C"/>
    <w:rPr>
      <w:rFonts w:ascii="Times New Roman" w:eastAsia="Times New Roman" w:hAnsi="Times New Roman"/>
      <w:sz w:val="32"/>
      <w:szCs w:val="20"/>
      <w:lang w:val="en-US" w:bidi="en-US"/>
    </w:rPr>
  </w:style>
  <w:style w:type="character" w:customStyle="1" w:styleId="Overskrift1Tegn">
    <w:name w:val="Overskrift 1 Tegn"/>
    <w:basedOn w:val="Standardskriftforavsnitt"/>
    <w:link w:val="Overskrift1"/>
    <w:rsid w:val="00E6320A"/>
    <w:rPr>
      <w:rFonts w:asciiTheme="majorHAnsi" w:eastAsiaTheme="majorEastAsia" w:hAnsiTheme="majorHAnsi" w:cstheme="majorBidi"/>
      <w:color w:val="892D4D" w:themeColor="accent1" w:themeShade="BF"/>
      <w:sz w:val="32"/>
      <w:szCs w:val="32"/>
    </w:rPr>
  </w:style>
  <w:style w:type="table" w:styleId="Rutenettabell1lys">
    <w:name w:val="Grid Table 1 Light"/>
    <w:basedOn w:val="Vanligtabell"/>
    <w:uiPriority w:val="46"/>
    <w:rsid w:val="001B34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Standardskriftforavsnitt"/>
    <w:rsid w:val="00002825"/>
  </w:style>
  <w:style w:type="character" w:styleId="Ulstomtale">
    <w:name w:val="Unresolved Mention"/>
    <w:basedOn w:val="Standardskriftforavsnitt"/>
    <w:uiPriority w:val="99"/>
    <w:rsid w:val="003D2635"/>
    <w:rPr>
      <w:color w:val="605E5C"/>
      <w:shd w:val="clear" w:color="auto" w:fill="E1DFDD"/>
    </w:rPr>
  </w:style>
  <w:style w:type="character" w:customStyle="1" w:styleId="normaltextrun">
    <w:name w:val="normaltextrun"/>
    <w:basedOn w:val="Standardskriftforavsnitt"/>
    <w:rsid w:val="00E9054D"/>
  </w:style>
  <w:style w:type="character" w:customStyle="1" w:styleId="eop">
    <w:name w:val="eop"/>
    <w:basedOn w:val="Standardskriftforavsnitt"/>
    <w:rsid w:val="00E9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91679">
      <w:bodyDiv w:val="1"/>
      <w:marLeft w:val="0"/>
      <w:marRight w:val="0"/>
      <w:marTop w:val="0"/>
      <w:marBottom w:val="0"/>
      <w:divBdr>
        <w:top w:val="none" w:sz="0" w:space="0" w:color="auto"/>
        <w:left w:val="none" w:sz="0" w:space="0" w:color="auto"/>
        <w:bottom w:val="none" w:sz="0" w:space="0" w:color="auto"/>
        <w:right w:val="none" w:sz="0" w:space="0" w:color="auto"/>
      </w:divBdr>
    </w:div>
    <w:div w:id="947127640">
      <w:bodyDiv w:val="1"/>
      <w:marLeft w:val="0"/>
      <w:marRight w:val="0"/>
      <w:marTop w:val="0"/>
      <w:marBottom w:val="0"/>
      <w:divBdr>
        <w:top w:val="none" w:sz="0" w:space="0" w:color="auto"/>
        <w:left w:val="none" w:sz="0" w:space="0" w:color="auto"/>
        <w:bottom w:val="none" w:sz="0" w:space="0" w:color="auto"/>
        <w:right w:val="none" w:sz="0" w:space="0" w:color="auto"/>
      </w:divBdr>
    </w:div>
    <w:div w:id="1143502946">
      <w:bodyDiv w:val="1"/>
      <w:marLeft w:val="0"/>
      <w:marRight w:val="0"/>
      <w:marTop w:val="0"/>
      <w:marBottom w:val="0"/>
      <w:divBdr>
        <w:top w:val="none" w:sz="0" w:space="0" w:color="auto"/>
        <w:left w:val="none" w:sz="0" w:space="0" w:color="auto"/>
        <w:bottom w:val="none" w:sz="0" w:space="0" w:color="auto"/>
        <w:right w:val="none" w:sz="0" w:space="0" w:color="auto"/>
      </w:divBdr>
    </w:div>
    <w:div w:id="1246959067">
      <w:bodyDiv w:val="1"/>
      <w:marLeft w:val="0"/>
      <w:marRight w:val="0"/>
      <w:marTop w:val="0"/>
      <w:marBottom w:val="0"/>
      <w:divBdr>
        <w:top w:val="none" w:sz="0" w:space="0" w:color="auto"/>
        <w:left w:val="none" w:sz="0" w:space="0" w:color="auto"/>
        <w:bottom w:val="none" w:sz="0" w:space="0" w:color="auto"/>
        <w:right w:val="none" w:sz="0" w:space="0" w:color="auto"/>
      </w:divBdr>
    </w:div>
    <w:div w:id="1331179862">
      <w:bodyDiv w:val="1"/>
      <w:marLeft w:val="0"/>
      <w:marRight w:val="0"/>
      <w:marTop w:val="0"/>
      <w:marBottom w:val="0"/>
      <w:divBdr>
        <w:top w:val="none" w:sz="0" w:space="0" w:color="auto"/>
        <w:left w:val="none" w:sz="0" w:space="0" w:color="auto"/>
        <w:bottom w:val="none" w:sz="0" w:space="0" w:color="auto"/>
        <w:right w:val="none" w:sz="0" w:space="0" w:color="auto"/>
      </w:divBdr>
    </w:div>
    <w:div w:id="1985113626">
      <w:bodyDiv w:val="1"/>
      <w:marLeft w:val="0"/>
      <w:marRight w:val="0"/>
      <w:marTop w:val="0"/>
      <w:marBottom w:val="0"/>
      <w:divBdr>
        <w:top w:val="none" w:sz="0" w:space="0" w:color="auto"/>
        <w:left w:val="none" w:sz="0" w:space="0" w:color="auto"/>
        <w:bottom w:val="none" w:sz="0" w:space="0" w:color="auto"/>
        <w:right w:val="none" w:sz="0" w:space="0" w:color="auto"/>
      </w:divBdr>
    </w:div>
    <w:div w:id="2114936575">
      <w:bodyDiv w:val="1"/>
      <w:marLeft w:val="0"/>
      <w:marRight w:val="0"/>
      <w:marTop w:val="0"/>
      <w:marBottom w:val="0"/>
      <w:divBdr>
        <w:top w:val="none" w:sz="0" w:space="0" w:color="auto"/>
        <w:left w:val="none" w:sz="0" w:space="0" w:color="auto"/>
        <w:bottom w:val="none" w:sz="0" w:space="0" w:color="auto"/>
        <w:right w:val="none" w:sz="0" w:space="0" w:color="auto"/>
      </w:divBdr>
      <w:divsChild>
        <w:div w:id="1949851518">
          <w:marLeft w:val="0"/>
          <w:marRight w:val="0"/>
          <w:marTop w:val="0"/>
          <w:marBottom w:val="0"/>
          <w:divBdr>
            <w:top w:val="none" w:sz="0" w:space="0" w:color="auto"/>
            <w:left w:val="none" w:sz="0" w:space="0" w:color="auto"/>
            <w:bottom w:val="none" w:sz="0" w:space="0" w:color="auto"/>
            <w:right w:val="none" w:sz="0" w:space="0" w:color="auto"/>
          </w:divBdr>
          <w:divsChild>
            <w:div w:id="765466322">
              <w:marLeft w:val="0"/>
              <w:marRight w:val="0"/>
              <w:marTop w:val="0"/>
              <w:marBottom w:val="0"/>
              <w:divBdr>
                <w:top w:val="none" w:sz="0" w:space="0" w:color="auto"/>
                <w:left w:val="none" w:sz="0" w:space="0" w:color="auto"/>
                <w:bottom w:val="none" w:sz="0" w:space="0" w:color="auto"/>
                <w:right w:val="none" w:sz="0" w:space="0" w:color="auto"/>
              </w:divBdr>
              <w:divsChild>
                <w:div w:id="351303313">
                  <w:marLeft w:val="0"/>
                  <w:marRight w:val="0"/>
                  <w:marTop w:val="0"/>
                  <w:marBottom w:val="0"/>
                  <w:divBdr>
                    <w:top w:val="none" w:sz="0" w:space="0" w:color="auto"/>
                    <w:left w:val="none" w:sz="0" w:space="0" w:color="auto"/>
                    <w:bottom w:val="none" w:sz="0" w:space="0" w:color="auto"/>
                    <w:right w:val="none" w:sz="0" w:space="0" w:color="auto"/>
                  </w:divBdr>
                  <w:divsChild>
                    <w:div w:id="2094231457">
                      <w:marLeft w:val="0"/>
                      <w:marRight w:val="0"/>
                      <w:marTop w:val="0"/>
                      <w:marBottom w:val="0"/>
                      <w:divBdr>
                        <w:top w:val="none" w:sz="0" w:space="0" w:color="auto"/>
                        <w:left w:val="none" w:sz="0" w:space="0" w:color="auto"/>
                        <w:bottom w:val="none" w:sz="0" w:space="0" w:color="auto"/>
                        <w:right w:val="none" w:sz="0" w:space="0" w:color="auto"/>
                      </w:divBdr>
                    </w:div>
                  </w:divsChild>
                </w:div>
                <w:div w:id="1478035582">
                  <w:marLeft w:val="0"/>
                  <w:marRight w:val="0"/>
                  <w:marTop w:val="0"/>
                  <w:marBottom w:val="0"/>
                  <w:divBdr>
                    <w:top w:val="none" w:sz="0" w:space="0" w:color="auto"/>
                    <w:left w:val="none" w:sz="0" w:space="0" w:color="auto"/>
                    <w:bottom w:val="none" w:sz="0" w:space="0" w:color="auto"/>
                    <w:right w:val="none" w:sz="0" w:space="0" w:color="auto"/>
                  </w:divBdr>
                  <w:divsChild>
                    <w:div w:id="1175614264">
                      <w:marLeft w:val="0"/>
                      <w:marRight w:val="0"/>
                      <w:marTop w:val="0"/>
                      <w:marBottom w:val="0"/>
                      <w:divBdr>
                        <w:top w:val="none" w:sz="0" w:space="0" w:color="auto"/>
                        <w:left w:val="none" w:sz="0" w:space="0" w:color="auto"/>
                        <w:bottom w:val="none" w:sz="0" w:space="0" w:color="auto"/>
                        <w:right w:val="none" w:sz="0" w:space="0" w:color="auto"/>
                      </w:divBdr>
                    </w:div>
                  </w:divsChild>
                </w:div>
                <w:div w:id="569583978">
                  <w:marLeft w:val="0"/>
                  <w:marRight w:val="0"/>
                  <w:marTop w:val="0"/>
                  <w:marBottom w:val="0"/>
                  <w:divBdr>
                    <w:top w:val="none" w:sz="0" w:space="0" w:color="auto"/>
                    <w:left w:val="none" w:sz="0" w:space="0" w:color="auto"/>
                    <w:bottom w:val="none" w:sz="0" w:space="0" w:color="auto"/>
                    <w:right w:val="none" w:sz="0" w:space="0" w:color="auto"/>
                  </w:divBdr>
                  <w:divsChild>
                    <w:div w:id="1100761224">
                      <w:marLeft w:val="0"/>
                      <w:marRight w:val="0"/>
                      <w:marTop w:val="0"/>
                      <w:marBottom w:val="0"/>
                      <w:divBdr>
                        <w:top w:val="none" w:sz="0" w:space="0" w:color="auto"/>
                        <w:left w:val="none" w:sz="0" w:space="0" w:color="auto"/>
                        <w:bottom w:val="none" w:sz="0" w:space="0" w:color="auto"/>
                        <w:right w:val="none" w:sz="0" w:space="0" w:color="auto"/>
                      </w:divBdr>
                    </w:div>
                  </w:divsChild>
                </w:div>
                <w:div w:id="397480870">
                  <w:marLeft w:val="0"/>
                  <w:marRight w:val="0"/>
                  <w:marTop w:val="0"/>
                  <w:marBottom w:val="0"/>
                  <w:divBdr>
                    <w:top w:val="none" w:sz="0" w:space="0" w:color="auto"/>
                    <w:left w:val="none" w:sz="0" w:space="0" w:color="auto"/>
                    <w:bottom w:val="none" w:sz="0" w:space="0" w:color="auto"/>
                    <w:right w:val="none" w:sz="0" w:space="0" w:color="auto"/>
                  </w:divBdr>
                  <w:divsChild>
                    <w:div w:id="1858347104">
                      <w:marLeft w:val="0"/>
                      <w:marRight w:val="0"/>
                      <w:marTop w:val="0"/>
                      <w:marBottom w:val="0"/>
                      <w:divBdr>
                        <w:top w:val="none" w:sz="0" w:space="0" w:color="auto"/>
                        <w:left w:val="none" w:sz="0" w:space="0" w:color="auto"/>
                        <w:bottom w:val="none" w:sz="0" w:space="0" w:color="auto"/>
                        <w:right w:val="none" w:sz="0" w:space="0" w:color="auto"/>
                      </w:divBdr>
                    </w:div>
                  </w:divsChild>
                </w:div>
                <w:div w:id="566650001">
                  <w:marLeft w:val="0"/>
                  <w:marRight w:val="0"/>
                  <w:marTop w:val="0"/>
                  <w:marBottom w:val="0"/>
                  <w:divBdr>
                    <w:top w:val="none" w:sz="0" w:space="0" w:color="auto"/>
                    <w:left w:val="none" w:sz="0" w:space="0" w:color="auto"/>
                    <w:bottom w:val="none" w:sz="0" w:space="0" w:color="auto"/>
                    <w:right w:val="none" w:sz="0" w:space="0" w:color="auto"/>
                  </w:divBdr>
                  <w:divsChild>
                    <w:div w:id="16521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ed.no/Redaktoernyheter/Lynkurs-i-kunsten-aa-si-unnskyl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ed.no/NR-dokumentasjon/Rapporter-og-veiledere/Slik-faar-du-til-minnelig-ord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ed.no/Redaktoernyheter/Se-opptak-fra-frokostdebatt-om-ytringsrammene-i-medie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nored.no/Redaktoernyheter/Blaaser-liv-i-4.14-skvadronen" TargetMode="External"/><Relationship Id="rId4" Type="http://schemas.openxmlformats.org/officeDocument/2006/relationships/customXml" Target="../customXml/item4.xml"/><Relationship Id="rId9" Type="http://schemas.openxmlformats.org/officeDocument/2006/relationships/hyperlink" Target="https://www.nored.no/Redaktoernyheter/Vi-maa-snakke-om-4.14-igjen" TargetMode="External"/><Relationship Id="rId14" Type="http://schemas.openxmlformats.org/officeDocument/2006/relationships/hyperlink" Target="https://www.nored.no/Redaktoernyheter/Redaktoerlunsjene-her-er-opptak" TargetMode="External"/></Relationships>
</file>

<file path=word/theme/theme1.xml><?xml version="1.0" encoding="utf-8"?>
<a:theme xmlns:a="http://schemas.openxmlformats.org/drawingml/2006/main" name="Office Theme">
  <a:themeElements>
    <a:clrScheme name="Egendefinert 1">
      <a:dk1>
        <a:sysClr val="windowText" lastClr="000000"/>
      </a:dk1>
      <a:lt1>
        <a:sysClr val="window" lastClr="FFFFFF"/>
      </a:lt1>
      <a:dk2>
        <a:srgbClr val="892D4E"/>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0" ma:contentTypeDescription="Create a new document." ma:contentTypeScope="" ma:versionID="e9ba793a03dab6a78c35e88202b03eb8">
  <xsd:schema xmlns:xsd="http://www.w3.org/2001/XMLSchema" xmlns:xs="http://www.w3.org/2001/XMLSchema" xmlns:p="http://schemas.microsoft.com/office/2006/metadata/properties" xmlns:ns2="f5002f68-9e99-4a1d-9845-6cb07dfe8361" targetNamespace="http://schemas.microsoft.com/office/2006/metadata/properties" ma:root="true" ma:fieldsID="0c8b1f2b5bd82c9d2e3d6b5b575ef08e"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27630-29D0-42EE-B52E-7D4076BBEC54}">
  <ds:schemaRefs>
    <ds:schemaRef ds:uri="http://schemas.openxmlformats.org/officeDocument/2006/bibliography"/>
  </ds:schemaRefs>
</ds:datastoreItem>
</file>

<file path=customXml/itemProps2.xml><?xml version="1.0" encoding="utf-8"?>
<ds:datastoreItem xmlns:ds="http://schemas.openxmlformats.org/officeDocument/2006/customXml" ds:itemID="{ED991EE2-33D7-4CD9-9ACE-E67797B2C933}">
  <ds:schemaRefs>
    <ds:schemaRef ds:uri="http://schemas.microsoft.com/sharepoint/v3/contenttype/forms"/>
  </ds:schemaRefs>
</ds:datastoreItem>
</file>

<file path=customXml/itemProps3.xml><?xml version="1.0" encoding="utf-8"?>
<ds:datastoreItem xmlns:ds="http://schemas.openxmlformats.org/officeDocument/2006/customXml" ds:itemID="{A4DA87AF-AF9B-4055-9C08-3D9805A0729E}"/>
</file>

<file path=customXml/itemProps4.xml><?xml version="1.0" encoding="utf-8"?>
<ds:datastoreItem xmlns:ds="http://schemas.openxmlformats.org/officeDocument/2006/customXml" ds:itemID="{6A626AA0-8170-4A53-8C64-D0333B0C2F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2286</Words>
  <Characters>12121</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Norsk Redaktørforening</vt:lpstr>
    </vt:vector>
  </TitlesOfParts>
  <Company>Hewlett-Packard Company</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 Redaktørforening</dc:title>
  <dc:creator>arne</dc:creator>
  <cp:lastModifiedBy>Reidun Kjelling Nybø</cp:lastModifiedBy>
  <cp:revision>4</cp:revision>
  <cp:lastPrinted>2019-11-25T20:56:00Z</cp:lastPrinted>
  <dcterms:created xsi:type="dcterms:W3CDTF">2021-09-15T09:47:00Z</dcterms:created>
  <dcterms:modified xsi:type="dcterms:W3CDTF">2021-09-15T11:19:00Z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800100</vt:r8>
  </property>
</Properties>
</file>