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D5B1" w14:textId="385AC261" w:rsidR="00B928D8" w:rsidRPr="008C5036" w:rsidRDefault="00B928D8" w:rsidP="008C5036">
      <w:pPr>
        <w:spacing w:after="0"/>
        <w:rPr>
          <w:rFonts w:ascii="Arial" w:hAnsi="Arial" w:cs="Arial"/>
        </w:rPr>
      </w:pPr>
      <w:r w:rsidRPr="008C5036">
        <w:rPr>
          <w:rFonts w:ascii="Arial" w:hAnsi="Arial" w:cs="Arial"/>
        </w:rPr>
        <w:t>Norsk Redaktørforening</w:t>
      </w:r>
    </w:p>
    <w:p w14:paraId="2B82BDFF" w14:textId="175E5CFB" w:rsidR="00B928D8" w:rsidRPr="008C5036" w:rsidRDefault="00B928D8" w:rsidP="008C5036">
      <w:pPr>
        <w:spacing w:after="0"/>
        <w:rPr>
          <w:rFonts w:ascii="Arial" w:hAnsi="Arial" w:cs="Arial"/>
        </w:rPr>
      </w:pPr>
      <w:r w:rsidRPr="008C5036">
        <w:rPr>
          <w:rFonts w:ascii="Arial" w:hAnsi="Arial" w:cs="Arial"/>
        </w:rPr>
        <w:t>Styremøte 20</w:t>
      </w:r>
      <w:r w:rsidR="00E175FC" w:rsidRPr="008C5036">
        <w:rPr>
          <w:rFonts w:ascii="Arial" w:hAnsi="Arial" w:cs="Arial"/>
        </w:rPr>
        <w:t>2</w:t>
      </w:r>
      <w:r w:rsidR="00563285">
        <w:rPr>
          <w:rFonts w:ascii="Arial" w:hAnsi="Arial" w:cs="Arial"/>
        </w:rPr>
        <w:t>1</w:t>
      </w:r>
      <w:r w:rsidRPr="008C5036">
        <w:rPr>
          <w:rFonts w:ascii="Arial" w:hAnsi="Arial" w:cs="Arial"/>
        </w:rPr>
        <w:t>-</w:t>
      </w:r>
      <w:r w:rsidR="00563285">
        <w:rPr>
          <w:rFonts w:ascii="Arial" w:hAnsi="Arial" w:cs="Arial"/>
        </w:rPr>
        <w:t>0</w:t>
      </w:r>
      <w:r w:rsidR="00955AE6">
        <w:rPr>
          <w:rFonts w:ascii="Arial" w:hAnsi="Arial" w:cs="Arial"/>
        </w:rPr>
        <w:t>3</w:t>
      </w:r>
      <w:r w:rsidR="0052524B" w:rsidRPr="008C5036">
        <w:rPr>
          <w:rFonts w:ascii="Arial" w:hAnsi="Arial" w:cs="Arial"/>
        </w:rPr>
        <w:t>-</w:t>
      </w:r>
      <w:r w:rsidR="00955AE6">
        <w:rPr>
          <w:rFonts w:ascii="Arial" w:hAnsi="Arial" w:cs="Arial"/>
        </w:rPr>
        <w:t>23</w:t>
      </w:r>
      <w:r w:rsidR="0052524B" w:rsidRPr="008C5036">
        <w:rPr>
          <w:rFonts w:ascii="Arial" w:hAnsi="Arial" w:cs="Arial"/>
        </w:rPr>
        <w:t xml:space="preserve"> </w:t>
      </w:r>
      <w:r w:rsidR="00AB3B5B">
        <w:rPr>
          <w:rFonts w:ascii="Arial" w:hAnsi="Arial" w:cs="Arial"/>
        </w:rPr>
        <w:t>(Teams)</w:t>
      </w:r>
    </w:p>
    <w:p w14:paraId="51BF992E" w14:textId="77777777" w:rsidR="004511F4" w:rsidRPr="008C5036" w:rsidRDefault="0018602A" w:rsidP="008C5036">
      <w:pPr>
        <w:spacing w:after="0"/>
        <w:rPr>
          <w:rFonts w:ascii="Arial" w:hAnsi="Arial" w:cs="Arial"/>
        </w:rPr>
      </w:pPr>
      <w:r w:rsidRPr="008C5036">
        <w:rPr>
          <w:rFonts w:ascii="Arial" w:hAnsi="Arial" w:cs="Arial"/>
        </w:rPr>
        <w:t>AJ</w:t>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p>
    <w:p w14:paraId="3E6466BB" w14:textId="77777777" w:rsidR="007F7104" w:rsidRPr="008C5036" w:rsidRDefault="007F7104" w:rsidP="008C5036">
      <w:pPr>
        <w:spacing w:after="0"/>
        <w:rPr>
          <w:rFonts w:ascii="Arial" w:hAnsi="Arial" w:cs="Arial"/>
          <w:b/>
          <w:color w:val="FF0000"/>
          <w:u w:val="single"/>
        </w:rPr>
      </w:pPr>
    </w:p>
    <w:p w14:paraId="41E62397" w14:textId="496E5C4D" w:rsidR="00B928D8" w:rsidRPr="008C5036" w:rsidRDefault="00B928D8" w:rsidP="008C5036">
      <w:pPr>
        <w:spacing w:after="0"/>
        <w:rPr>
          <w:rFonts w:ascii="Arial" w:hAnsi="Arial" w:cs="Arial"/>
          <w:b/>
        </w:rPr>
      </w:pPr>
      <w:r w:rsidRPr="008C5036">
        <w:rPr>
          <w:rFonts w:ascii="Arial" w:hAnsi="Arial" w:cs="Arial"/>
          <w:b/>
        </w:rPr>
        <w:t>Sak 20</w:t>
      </w:r>
      <w:r w:rsidR="00E175FC" w:rsidRPr="008C5036">
        <w:rPr>
          <w:rFonts w:ascii="Arial" w:hAnsi="Arial" w:cs="Arial"/>
          <w:b/>
        </w:rPr>
        <w:t>20</w:t>
      </w:r>
      <w:r w:rsidRPr="008C5036">
        <w:rPr>
          <w:rFonts w:ascii="Arial" w:hAnsi="Arial" w:cs="Arial"/>
          <w:b/>
        </w:rPr>
        <w:t>-</w:t>
      </w:r>
      <w:r w:rsidR="00955AE6">
        <w:rPr>
          <w:rFonts w:ascii="Arial" w:hAnsi="Arial" w:cs="Arial"/>
          <w:b/>
        </w:rPr>
        <w:t>14</w:t>
      </w:r>
      <w:r w:rsidR="00697DC5" w:rsidRPr="008C5036">
        <w:rPr>
          <w:rFonts w:ascii="Arial" w:hAnsi="Arial" w:cs="Arial"/>
          <w:b/>
        </w:rPr>
        <w:t>:</w:t>
      </w:r>
      <w:r w:rsidRPr="008C5036">
        <w:rPr>
          <w:rFonts w:ascii="Arial" w:hAnsi="Arial" w:cs="Arial"/>
          <w:b/>
        </w:rPr>
        <w:t xml:space="preserve"> Hørings</w:t>
      </w:r>
      <w:r w:rsidR="00C31528" w:rsidRPr="008C5036">
        <w:rPr>
          <w:rFonts w:ascii="Arial" w:hAnsi="Arial" w:cs="Arial"/>
          <w:b/>
        </w:rPr>
        <w:t>uttalelser</w:t>
      </w:r>
    </w:p>
    <w:p w14:paraId="7A5EEC03" w14:textId="77777777" w:rsidR="00397BE4" w:rsidRPr="008C5036" w:rsidRDefault="00397BE4" w:rsidP="008C5036">
      <w:pPr>
        <w:spacing w:after="0"/>
        <w:rPr>
          <w:rFonts w:ascii="Arial" w:hAnsi="Arial" w:cs="Arial"/>
          <w:b/>
        </w:rPr>
      </w:pPr>
    </w:p>
    <w:p w14:paraId="322E4A22" w14:textId="107D40FD" w:rsidR="000D6892" w:rsidRDefault="00C60566" w:rsidP="008C5036">
      <w:pPr>
        <w:spacing w:after="0"/>
        <w:rPr>
          <w:rFonts w:ascii="Arial" w:hAnsi="Arial" w:cs="Arial"/>
        </w:rPr>
      </w:pPr>
      <w:r>
        <w:rPr>
          <w:rFonts w:ascii="Arial" w:hAnsi="Arial" w:cs="Arial"/>
        </w:rPr>
        <w:t>Sekretariatet har ikke avgitt noen nye høringsuttalelser etter styrets siste møte.</w:t>
      </w:r>
    </w:p>
    <w:p w14:paraId="3032E4A8" w14:textId="77777777" w:rsidR="00C60566" w:rsidRDefault="00C60566" w:rsidP="008C5036">
      <w:pPr>
        <w:spacing w:after="0"/>
        <w:rPr>
          <w:rFonts w:ascii="Arial" w:hAnsi="Arial" w:cs="Arial"/>
        </w:rPr>
      </w:pPr>
    </w:p>
    <w:p w14:paraId="26DAD582" w14:textId="7DDE6911" w:rsidR="00BC381B" w:rsidRDefault="00EA613E" w:rsidP="008C5036">
      <w:pPr>
        <w:spacing w:after="0"/>
        <w:rPr>
          <w:rFonts w:ascii="Arial" w:hAnsi="Arial" w:cs="Arial"/>
        </w:rPr>
      </w:pPr>
      <w:r w:rsidRPr="008C5036">
        <w:rPr>
          <w:rFonts w:ascii="Arial" w:hAnsi="Arial" w:cs="Arial"/>
        </w:rPr>
        <w:t xml:space="preserve">Sekretariatet har for øyeblikket </w:t>
      </w:r>
      <w:r w:rsidR="00C60566">
        <w:rPr>
          <w:rFonts w:ascii="Arial" w:hAnsi="Arial" w:cs="Arial"/>
        </w:rPr>
        <w:t>tre</w:t>
      </w:r>
      <w:r w:rsidRPr="008C5036">
        <w:rPr>
          <w:rFonts w:ascii="Arial" w:hAnsi="Arial" w:cs="Arial"/>
        </w:rPr>
        <w:t xml:space="preserve"> høringssak</w:t>
      </w:r>
      <w:r w:rsidR="00C60566">
        <w:rPr>
          <w:rFonts w:ascii="Arial" w:hAnsi="Arial" w:cs="Arial"/>
        </w:rPr>
        <w:t>er</w:t>
      </w:r>
      <w:r w:rsidRPr="008C5036">
        <w:rPr>
          <w:rFonts w:ascii="Arial" w:hAnsi="Arial" w:cs="Arial"/>
        </w:rPr>
        <w:t xml:space="preserve"> til behandlin</w:t>
      </w:r>
      <w:r w:rsidR="00BC381B">
        <w:rPr>
          <w:rFonts w:ascii="Arial" w:hAnsi="Arial" w:cs="Arial"/>
        </w:rPr>
        <w:t>g</w:t>
      </w:r>
      <w:r w:rsidR="00A1245A">
        <w:rPr>
          <w:rFonts w:ascii="Arial" w:hAnsi="Arial" w:cs="Arial"/>
        </w:rPr>
        <w:t>:</w:t>
      </w:r>
    </w:p>
    <w:p w14:paraId="6998BCD5" w14:textId="239137CF" w:rsidR="00A1245A" w:rsidRDefault="00A1245A" w:rsidP="008C5036">
      <w:pPr>
        <w:spacing w:after="0"/>
        <w:rPr>
          <w:rFonts w:ascii="Arial" w:hAnsi="Arial" w:cs="Arial"/>
        </w:rPr>
      </w:pPr>
    </w:p>
    <w:p w14:paraId="151B27A8" w14:textId="555C867D" w:rsidR="00C633DA" w:rsidRPr="00C633DA" w:rsidRDefault="00D12E72" w:rsidP="003A0DAC">
      <w:pPr>
        <w:pStyle w:val="Listeavsnitt"/>
        <w:numPr>
          <w:ilvl w:val="0"/>
          <w:numId w:val="14"/>
        </w:numPr>
        <w:spacing w:after="0"/>
        <w:rPr>
          <w:rFonts w:ascii="Arial" w:hAnsi="Arial" w:cs="Arial"/>
        </w:rPr>
      </w:pPr>
      <w:hyperlink r:id="rId11" w:history="1">
        <w:r w:rsidR="007B02AA" w:rsidRPr="00EE59F6">
          <w:rPr>
            <w:rStyle w:val="Hyperkobling"/>
            <w:rFonts w:ascii="Arial" w:hAnsi="Arial" w:cs="Arial"/>
          </w:rPr>
          <w:t>Endringer i sameloven</w:t>
        </w:r>
      </w:hyperlink>
      <w:r w:rsidR="007B02AA">
        <w:rPr>
          <w:rFonts w:ascii="Arial" w:hAnsi="Arial" w:cs="Arial"/>
        </w:rPr>
        <w:t xml:space="preserve"> – </w:t>
      </w:r>
      <w:hyperlink r:id="rId12" w:history="1">
        <w:r w:rsidR="007B02AA" w:rsidRPr="00A42071">
          <w:rPr>
            <w:rStyle w:val="Hyperkobling"/>
            <w:rFonts w:ascii="Arial" w:hAnsi="Arial" w:cs="Arial"/>
          </w:rPr>
          <w:t>Stortingshøring</w:t>
        </w:r>
      </w:hyperlink>
      <w:r w:rsidR="007B02AA">
        <w:rPr>
          <w:rFonts w:ascii="Arial" w:hAnsi="Arial" w:cs="Arial"/>
        </w:rPr>
        <w:t xml:space="preserve"> – skriftlige innspill – frist 22. mars</w:t>
      </w:r>
    </w:p>
    <w:p w14:paraId="1516CECD" w14:textId="33DA4B98" w:rsidR="00A1245A" w:rsidRPr="007F2445" w:rsidRDefault="00D12E72" w:rsidP="003A0DAC">
      <w:pPr>
        <w:pStyle w:val="Listeavsnitt"/>
        <w:numPr>
          <w:ilvl w:val="0"/>
          <w:numId w:val="14"/>
        </w:numPr>
        <w:spacing w:after="0"/>
        <w:rPr>
          <w:rStyle w:val="Hyperkobling"/>
          <w:rFonts w:ascii="Arial" w:hAnsi="Arial" w:cs="Arial"/>
          <w:color w:val="auto"/>
          <w:u w:val="none"/>
        </w:rPr>
      </w:pPr>
      <w:hyperlink r:id="rId13" w:history="1">
        <w:r w:rsidR="00A1245A" w:rsidRPr="003A0DAC">
          <w:rPr>
            <w:rStyle w:val="Hyperkobling"/>
            <w:rFonts w:ascii="Arial" w:hAnsi="Arial" w:cs="Arial"/>
          </w:rPr>
          <w:t>Forslag til ny barnelov</w:t>
        </w:r>
      </w:hyperlink>
      <w:r w:rsidR="00C60566" w:rsidRPr="003A0DAC">
        <w:rPr>
          <w:rStyle w:val="Hyperkobling"/>
          <w:rFonts w:ascii="Arial" w:hAnsi="Arial" w:cs="Arial"/>
          <w:u w:val="none"/>
        </w:rPr>
        <w:t xml:space="preserve"> </w:t>
      </w:r>
      <w:r w:rsidR="003A0DAC" w:rsidRPr="001C314C">
        <w:rPr>
          <w:rStyle w:val="Hyperkobling"/>
          <w:rFonts w:ascii="Arial" w:hAnsi="Arial" w:cs="Arial"/>
          <w:color w:val="auto"/>
          <w:u w:val="none"/>
        </w:rPr>
        <w:t>– høringsfrist 31. mai.</w:t>
      </w:r>
    </w:p>
    <w:p w14:paraId="5892C66E" w14:textId="7C585C3C" w:rsidR="007F2445" w:rsidRPr="003A0DAC" w:rsidRDefault="00D12E72" w:rsidP="003A0DAC">
      <w:pPr>
        <w:pStyle w:val="Listeavsnitt"/>
        <w:numPr>
          <w:ilvl w:val="0"/>
          <w:numId w:val="14"/>
        </w:numPr>
        <w:spacing w:after="0"/>
        <w:rPr>
          <w:rFonts w:ascii="Arial" w:hAnsi="Arial" w:cs="Arial"/>
        </w:rPr>
      </w:pPr>
      <w:hyperlink r:id="rId14" w:history="1">
        <w:r w:rsidR="001C314C" w:rsidRPr="006314C6">
          <w:rPr>
            <w:rStyle w:val="Hyperkobling"/>
            <w:rFonts w:ascii="Arial" w:hAnsi="Arial" w:cs="Arial"/>
          </w:rPr>
          <w:t>Ny veileder i taushetsplikt</w:t>
        </w:r>
      </w:hyperlink>
      <w:r w:rsidR="0015324E">
        <w:rPr>
          <w:rStyle w:val="Hyperkobling"/>
          <w:rFonts w:ascii="Arial" w:hAnsi="Arial" w:cs="Arial"/>
          <w:u w:val="none"/>
        </w:rPr>
        <w:t xml:space="preserve"> </w:t>
      </w:r>
      <w:r w:rsidR="0015324E" w:rsidRPr="0015324E">
        <w:rPr>
          <w:rStyle w:val="Hyperkobling"/>
          <w:rFonts w:ascii="Arial" w:hAnsi="Arial" w:cs="Arial"/>
          <w:color w:val="auto"/>
          <w:u w:val="none"/>
        </w:rPr>
        <w:t>– høringsfrist 12. april.</w:t>
      </w:r>
    </w:p>
    <w:p w14:paraId="53073D18" w14:textId="77777777" w:rsidR="00662EE9" w:rsidRDefault="00662EE9" w:rsidP="00BC381B">
      <w:pPr>
        <w:spacing w:after="0"/>
        <w:rPr>
          <w:rFonts w:ascii="Arial" w:hAnsi="Arial" w:cs="Arial"/>
        </w:rPr>
      </w:pPr>
    </w:p>
    <w:p w14:paraId="3ABD88C1" w14:textId="39AC5A5C" w:rsidR="003A0DAC" w:rsidRDefault="003A0DAC" w:rsidP="00A1245A">
      <w:pPr>
        <w:autoSpaceDE w:val="0"/>
        <w:autoSpaceDN w:val="0"/>
        <w:spacing w:after="0"/>
        <w:rPr>
          <w:rFonts w:ascii="Arial" w:hAnsi="Arial" w:cs="Arial"/>
        </w:rPr>
      </w:pPr>
    </w:p>
    <w:p w14:paraId="41674CB1" w14:textId="77777777" w:rsidR="00BD1FF9" w:rsidRDefault="00BD1FF9" w:rsidP="00BD1FF9">
      <w:pPr>
        <w:autoSpaceDE w:val="0"/>
        <w:autoSpaceDN w:val="0"/>
        <w:spacing w:after="0"/>
        <w:rPr>
          <w:rFonts w:ascii="Arial" w:hAnsi="Arial" w:cs="Arial"/>
        </w:rPr>
      </w:pPr>
      <w:r>
        <w:rPr>
          <w:rFonts w:ascii="Arial" w:hAnsi="Arial" w:cs="Arial"/>
        </w:rPr>
        <w:t>1)  Endringer i sameloven</w:t>
      </w:r>
    </w:p>
    <w:p w14:paraId="57D74031" w14:textId="77777777" w:rsidR="00F168FE" w:rsidRDefault="00804948" w:rsidP="00BD1FF9">
      <w:pPr>
        <w:autoSpaceDE w:val="0"/>
        <w:autoSpaceDN w:val="0"/>
        <w:spacing w:after="0"/>
        <w:rPr>
          <w:rFonts w:ascii="Arial" w:hAnsi="Arial" w:cs="Arial"/>
        </w:rPr>
      </w:pPr>
      <w:r>
        <w:rPr>
          <w:rFonts w:ascii="Arial" w:hAnsi="Arial" w:cs="Arial"/>
        </w:rPr>
        <w:t>Lovforslaget handler primært om endringer i saksbehandlingsregler</w:t>
      </w:r>
      <w:r w:rsidR="00613F47">
        <w:rPr>
          <w:rFonts w:ascii="Arial" w:hAnsi="Arial" w:cs="Arial"/>
        </w:rPr>
        <w:t xml:space="preserve"> og prosedyrer i forbindelse med konsultasjoner</w:t>
      </w:r>
      <w:r w:rsidR="00674F1D">
        <w:rPr>
          <w:rFonts w:ascii="Arial" w:hAnsi="Arial" w:cs="Arial"/>
        </w:rPr>
        <w:t xml:space="preserve"> med samiske myndigheter og institusjoner i forbindelse med mulige tiltak som kan påvirke naturgrunnlaget </w:t>
      </w:r>
      <w:r w:rsidR="00F168FE">
        <w:rPr>
          <w:rFonts w:ascii="Arial" w:hAnsi="Arial" w:cs="Arial"/>
        </w:rPr>
        <w:t>i de tradisjonelle samiske områdene i Norge.</w:t>
      </w:r>
    </w:p>
    <w:p w14:paraId="1436046A" w14:textId="794020ED" w:rsidR="00F168FE" w:rsidRDefault="00F168FE" w:rsidP="00BD1FF9">
      <w:pPr>
        <w:autoSpaceDE w:val="0"/>
        <w:autoSpaceDN w:val="0"/>
        <w:spacing w:after="0"/>
        <w:rPr>
          <w:rFonts w:ascii="Arial" w:hAnsi="Arial" w:cs="Arial"/>
        </w:rPr>
      </w:pPr>
      <w:r>
        <w:rPr>
          <w:rFonts w:ascii="Arial" w:hAnsi="Arial" w:cs="Arial"/>
        </w:rPr>
        <w:t xml:space="preserve">Forslaget bygger på en NOU helt tilbake fra 2007, men </w:t>
      </w:r>
      <w:r w:rsidR="00AE08FD">
        <w:rPr>
          <w:rFonts w:ascii="Arial" w:hAnsi="Arial" w:cs="Arial"/>
        </w:rPr>
        <w:t xml:space="preserve">et konkret lovforslag var oppe til behandling i Stortinget </w:t>
      </w:r>
      <w:r w:rsidR="008B585C">
        <w:rPr>
          <w:rFonts w:ascii="Arial" w:hAnsi="Arial" w:cs="Arial"/>
        </w:rPr>
        <w:t>i oktober 2018.</w:t>
      </w:r>
    </w:p>
    <w:p w14:paraId="24135497" w14:textId="722865B6" w:rsidR="00C633DA" w:rsidRPr="00BD1FF9" w:rsidRDefault="00BD1FF9" w:rsidP="00BD1FF9">
      <w:pPr>
        <w:autoSpaceDE w:val="0"/>
        <w:autoSpaceDN w:val="0"/>
        <w:spacing w:after="0"/>
        <w:rPr>
          <w:rFonts w:ascii="Arial" w:hAnsi="Arial" w:cs="Arial"/>
        </w:rPr>
      </w:pPr>
      <w:r>
        <w:rPr>
          <w:rFonts w:ascii="Arial" w:hAnsi="Arial" w:cs="Arial"/>
        </w:rPr>
        <w:t xml:space="preserve">     </w:t>
      </w:r>
    </w:p>
    <w:p w14:paraId="344EC92B" w14:textId="647FA16A" w:rsidR="00BD1FF9" w:rsidRDefault="008B585C" w:rsidP="00A1245A">
      <w:pPr>
        <w:autoSpaceDE w:val="0"/>
        <w:autoSpaceDN w:val="0"/>
        <w:spacing w:after="0"/>
        <w:rPr>
          <w:rFonts w:ascii="Arial" w:hAnsi="Arial" w:cs="Arial"/>
        </w:rPr>
      </w:pPr>
      <w:r>
        <w:rPr>
          <w:rFonts w:ascii="Arial" w:hAnsi="Arial" w:cs="Arial"/>
        </w:rPr>
        <w:t xml:space="preserve">Når NR meldte seg på til denne høringen, skyldtes det at det i forbindelse med forslaget til endringer i sameloven også ble foreslått å endre en paragraf i </w:t>
      </w:r>
      <w:proofErr w:type="spellStart"/>
      <w:r>
        <w:rPr>
          <w:rFonts w:ascii="Arial" w:hAnsi="Arial" w:cs="Arial"/>
        </w:rPr>
        <w:t>offentleglova</w:t>
      </w:r>
      <w:proofErr w:type="spellEnd"/>
      <w:r>
        <w:rPr>
          <w:rFonts w:ascii="Arial" w:hAnsi="Arial" w:cs="Arial"/>
        </w:rPr>
        <w:t xml:space="preserve">. I dag lyder den aktuelle paragrafen slik </w:t>
      </w:r>
    </w:p>
    <w:p w14:paraId="0F604603" w14:textId="6DFEAE8E" w:rsidR="008B585C" w:rsidRDefault="008B585C" w:rsidP="00A1245A">
      <w:pPr>
        <w:autoSpaceDE w:val="0"/>
        <w:autoSpaceDN w:val="0"/>
        <w:spacing w:after="0"/>
        <w:rPr>
          <w:rFonts w:ascii="Arial" w:hAnsi="Arial" w:cs="Arial"/>
        </w:rPr>
      </w:pPr>
    </w:p>
    <w:p w14:paraId="53D8AF3E" w14:textId="77777777" w:rsidR="00AE629D" w:rsidRPr="00500598" w:rsidRDefault="00AE629D" w:rsidP="00500598">
      <w:pPr>
        <w:autoSpaceDE w:val="0"/>
        <w:autoSpaceDN w:val="0"/>
        <w:spacing w:after="0"/>
        <w:ind w:left="708"/>
        <w:rPr>
          <w:rFonts w:ascii="Arial" w:hAnsi="Arial" w:cs="Arial"/>
          <w:b/>
          <w:bCs/>
          <w:i/>
          <w:iCs/>
        </w:rPr>
      </w:pPr>
      <w:r w:rsidRPr="00500598">
        <w:rPr>
          <w:rFonts w:ascii="Arial" w:hAnsi="Arial" w:cs="Arial"/>
          <w:b/>
          <w:bCs/>
          <w:i/>
          <w:iCs/>
        </w:rPr>
        <w:t xml:space="preserve">§ 19.Unntak for dokument som blir utveksla under </w:t>
      </w:r>
      <w:proofErr w:type="spellStart"/>
      <w:r w:rsidRPr="00500598">
        <w:rPr>
          <w:rFonts w:ascii="Arial" w:hAnsi="Arial" w:cs="Arial"/>
          <w:b/>
          <w:bCs/>
          <w:i/>
          <w:iCs/>
        </w:rPr>
        <w:t>konsultasjonar</w:t>
      </w:r>
      <w:proofErr w:type="spellEnd"/>
      <w:r w:rsidRPr="00500598">
        <w:rPr>
          <w:rFonts w:ascii="Arial" w:hAnsi="Arial" w:cs="Arial"/>
          <w:b/>
          <w:bCs/>
          <w:i/>
          <w:iCs/>
        </w:rPr>
        <w:t xml:space="preserve"> med Sametinget m.m.</w:t>
      </w:r>
    </w:p>
    <w:p w14:paraId="5E7B7EB0" w14:textId="22F32BD0" w:rsidR="00AE629D" w:rsidRPr="00AE629D" w:rsidRDefault="00AE629D" w:rsidP="00500598">
      <w:pPr>
        <w:autoSpaceDE w:val="0"/>
        <w:autoSpaceDN w:val="0"/>
        <w:spacing w:after="0"/>
        <w:ind w:left="708"/>
        <w:rPr>
          <w:rFonts w:ascii="Arial" w:hAnsi="Arial" w:cs="Arial"/>
          <w:i/>
          <w:iCs/>
        </w:rPr>
      </w:pPr>
      <w:r w:rsidRPr="00AE629D">
        <w:rPr>
          <w:rFonts w:ascii="Arial" w:hAnsi="Arial" w:cs="Arial"/>
          <w:i/>
          <w:iCs/>
        </w:rPr>
        <w:t xml:space="preserve">Det kan </w:t>
      </w:r>
      <w:proofErr w:type="spellStart"/>
      <w:r w:rsidRPr="00AE629D">
        <w:rPr>
          <w:rFonts w:ascii="Arial" w:hAnsi="Arial" w:cs="Arial"/>
          <w:i/>
          <w:iCs/>
        </w:rPr>
        <w:t>gjerast</w:t>
      </w:r>
      <w:proofErr w:type="spellEnd"/>
      <w:r w:rsidRPr="00AE629D">
        <w:rPr>
          <w:rFonts w:ascii="Arial" w:hAnsi="Arial" w:cs="Arial"/>
          <w:i/>
          <w:iCs/>
        </w:rPr>
        <w:t xml:space="preserve"> unntak </w:t>
      </w:r>
      <w:proofErr w:type="spellStart"/>
      <w:r w:rsidRPr="00AE629D">
        <w:rPr>
          <w:rFonts w:ascii="Arial" w:hAnsi="Arial" w:cs="Arial"/>
          <w:i/>
          <w:iCs/>
        </w:rPr>
        <w:t>frå</w:t>
      </w:r>
      <w:proofErr w:type="spellEnd"/>
      <w:r w:rsidRPr="00AE629D">
        <w:rPr>
          <w:rFonts w:ascii="Arial" w:hAnsi="Arial" w:cs="Arial"/>
          <w:i/>
          <w:iCs/>
        </w:rPr>
        <w:t xml:space="preserve"> innsyn for dokument som blir utveksla mellom </w:t>
      </w:r>
      <w:proofErr w:type="spellStart"/>
      <w:r w:rsidRPr="00AE629D">
        <w:rPr>
          <w:rFonts w:ascii="Arial" w:hAnsi="Arial" w:cs="Arial"/>
          <w:i/>
          <w:iCs/>
        </w:rPr>
        <w:t>statlege</w:t>
      </w:r>
      <w:proofErr w:type="spellEnd"/>
      <w:r w:rsidRPr="00AE629D">
        <w:rPr>
          <w:rFonts w:ascii="Arial" w:hAnsi="Arial" w:cs="Arial"/>
          <w:i/>
          <w:iCs/>
        </w:rPr>
        <w:t xml:space="preserve"> organ og Sametinget​ og samiske </w:t>
      </w:r>
      <w:proofErr w:type="spellStart"/>
      <w:r w:rsidRPr="00AE629D">
        <w:rPr>
          <w:rFonts w:ascii="Arial" w:hAnsi="Arial" w:cs="Arial"/>
          <w:i/>
          <w:iCs/>
        </w:rPr>
        <w:t>organisasjonar</w:t>
      </w:r>
      <w:proofErr w:type="spellEnd"/>
      <w:r w:rsidRPr="00AE629D">
        <w:rPr>
          <w:rFonts w:ascii="Arial" w:hAnsi="Arial" w:cs="Arial"/>
          <w:i/>
          <w:iCs/>
        </w:rPr>
        <w:t xml:space="preserve"> som ledd i </w:t>
      </w:r>
      <w:proofErr w:type="spellStart"/>
      <w:r w:rsidRPr="00AE629D">
        <w:rPr>
          <w:rFonts w:ascii="Arial" w:hAnsi="Arial" w:cs="Arial"/>
          <w:i/>
          <w:iCs/>
        </w:rPr>
        <w:t>konsultasjonar</w:t>
      </w:r>
      <w:proofErr w:type="spellEnd"/>
      <w:r w:rsidRPr="00AE629D">
        <w:rPr>
          <w:rFonts w:ascii="Arial" w:hAnsi="Arial" w:cs="Arial"/>
          <w:i/>
          <w:iCs/>
        </w:rPr>
        <w:t xml:space="preserve"> i samsvar med ILO-konvensjon nr. 169 om urfolk og stammefolk i sjølvstendige </w:t>
      </w:r>
      <w:proofErr w:type="spellStart"/>
      <w:r w:rsidRPr="00AE629D">
        <w:rPr>
          <w:rFonts w:ascii="Arial" w:hAnsi="Arial" w:cs="Arial"/>
          <w:i/>
          <w:iCs/>
        </w:rPr>
        <w:t>statar</w:t>
      </w:r>
      <w:proofErr w:type="spellEnd"/>
      <w:r w:rsidRPr="00AE629D">
        <w:rPr>
          <w:rFonts w:ascii="Arial" w:hAnsi="Arial" w:cs="Arial"/>
          <w:i/>
          <w:iCs/>
        </w:rPr>
        <w:t xml:space="preserve"> artikkel 6. Dette gjeld </w:t>
      </w:r>
      <w:proofErr w:type="spellStart"/>
      <w:r w:rsidRPr="00AE629D">
        <w:rPr>
          <w:rFonts w:ascii="Arial" w:hAnsi="Arial" w:cs="Arial"/>
          <w:i/>
          <w:iCs/>
        </w:rPr>
        <w:t>ikkje</w:t>
      </w:r>
      <w:proofErr w:type="spellEnd"/>
      <w:r w:rsidRPr="00AE629D">
        <w:rPr>
          <w:rFonts w:ascii="Arial" w:hAnsi="Arial" w:cs="Arial"/>
          <w:i/>
          <w:iCs/>
        </w:rPr>
        <w:t xml:space="preserve"> dokument som blir utveksla som ledd i allmenn </w:t>
      </w:r>
      <w:proofErr w:type="spellStart"/>
      <w:r w:rsidRPr="00AE629D">
        <w:rPr>
          <w:rFonts w:ascii="Arial" w:hAnsi="Arial" w:cs="Arial"/>
          <w:i/>
          <w:iCs/>
        </w:rPr>
        <w:t>høyring</w:t>
      </w:r>
      <w:proofErr w:type="spellEnd"/>
      <w:r w:rsidRPr="00AE629D">
        <w:rPr>
          <w:rFonts w:ascii="Arial" w:hAnsi="Arial" w:cs="Arial"/>
          <w:i/>
          <w:iCs/>
        </w:rPr>
        <w:t xml:space="preserve"> i ei sak.​</w:t>
      </w:r>
    </w:p>
    <w:p w14:paraId="1694E5F0" w14:textId="4DACD265" w:rsidR="008B585C" w:rsidRDefault="008B585C" w:rsidP="00A1245A">
      <w:pPr>
        <w:autoSpaceDE w:val="0"/>
        <w:autoSpaceDN w:val="0"/>
        <w:spacing w:after="0"/>
        <w:rPr>
          <w:rFonts w:ascii="Arial" w:hAnsi="Arial" w:cs="Arial"/>
        </w:rPr>
      </w:pPr>
    </w:p>
    <w:p w14:paraId="7A10512B" w14:textId="690F6490" w:rsidR="00500598" w:rsidRDefault="00E20A44" w:rsidP="00A1245A">
      <w:pPr>
        <w:autoSpaceDE w:val="0"/>
        <w:autoSpaceDN w:val="0"/>
        <w:spacing w:after="0"/>
        <w:rPr>
          <w:rFonts w:ascii="Arial" w:hAnsi="Arial" w:cs="Arial"/>
        </w:rPr>
      </w:pPr>
      <w:r>
        <w:rPr>
          <w:rFonts w:ascii="Arial" w:hAnsi="Arial" w:cs="Arial"/>
        </w:rPr>
        <w:t xml:space="preserve">I proposisjonen som ble lagt frem for Stortinget i oktober 2018 lød forslaget til ny </w:t>
      </w:r>
      <w:r w:rsidR="00FD6774">
        <w:rPr>
          <w:rFonts w:ascii="Arial" w:hAnsi="Arial" w:cs="Arial"/>
        </w:rPr>
        <w:t>tekst slik:</w:t>
      </w:r>
    </w:p>
    <w:p w14:paraId="0E91D8C9" w14:textId="0C363CC9" w:rsidR="00FD6774" w:rsidRDefault="00FD6774" w:rsidP="00A1245A">
      <w:pPr>
        <w:autoSpaceDE w:val="0"/>
        <w:autoSpaceDN w:val="0"/>
        <w:spacing w:after="0"/>
        <w:rPr>
          <w:rFonts w:ascii="Arial" w:hAnsi="Arial" w:cs="Arial"/>
        </w:rPr>
      </w:pPr>
    </w:p>
    <w:p w14:paraId="449035F0" w14:textId="77777777" w:rsidR="00FD6774" w:rsidRPr="00FD6774" w:rsidRDefault="00FD6774" w:rsidP="00001C31">
      <w:pPr>
        <w:autoSpaceDE w:val="0"/>
        <w:autoSpaceDN w:val="0"/>
        <w:spacing w:after="0"/>
        <w:ind w:left="708"/>
        <w:rPr>
          <w:rFonts w:ascii="Arial" w:hAnsi="Arial" w:cs="Arial"/>
          <w:b/>
          <w:bCs/>
        </w:rPr>
      </w:pPr>
      <w:r w:rsidRPr="00FD6774">
        <w:rPr>
          <w:rFonts w:ascii="Arial" w:hAnsi="Arial" w:cs="Arial"/>
          <w:b/>
          <w:bCs/>
        </w:rPr>
        <w:t>§ 19 første ledd skal lyde:</w:t>
      </w:r>
    </w:p>
    <w:p w14:paraId="17C6B37A" w14:textId="47D45A0F" w:rsidR="00FD6774" w:rsidRPr="00001C31" w:rsidRDefault="00FD6774" w:rsidP="00001C31">
      <w:pPr>
        <w:autoSpaceDE w:val="0"/>
        <w:autoSpaceDN w:val="0"/>
        <w:spacing w:after="0"/>
        <w:ind w:left="708"/>
        <w:rPr>
          <w:rFonts w:ascii="Arial" w:hAnsi="Arial" w:cs="Arial"/>
          <w:i/>
          <w:iCs/>
        </w:rPr>
      </w:pPr>
      <w:r w:rsidRPr="00001C31">
        <w:rPr>
          <w:rFonts w:ascii="Arial" w:hAnsi="Arial" w:cs="Arial"/>
          <w:i/>
          <w:iCs/>
        </w:rPr>
        <w:t xml:space="preserve">Det kan </w:t>
      </w:r>
      <w:proofErr w:type="spellStart"/>
      <w:r w:rsidRPr="00001C31">
        <w:rPr>
          <w:rFonts w:ascii="Arial" w:hAnsi="Arial" w:cs="Arial"/>
          <w:i/>
          <w:iCs/>
        </w:rPr>
        <w:t>gjerast</w:t>
      </w:r>
      <w:proofErr w:type="spellEnd"/>
      <w:r w:rsidRPr="00001C31">
        <w:rPr>
          <w:rFonts w:ascii="Arial" w:hAnsi="Arial" w:cs="Arial"/>
          <w:i/>
          <w:iCs/>
        </w:rPr>
        <w:t xml:space="preserve"> unntak </w:t>
      </w:r>
      <w:proofErr w:type="spellStart"/>
      <w:r w:rsidRPr="00001C31">
        <w:rPr>
          <w:rFonts w:ascii="Arial" w:hAnsi="Arial" w:cs="Arial"/>
          <w:i/>
          <w:iCs/>
        </w:rPr>
        <w:t>frå</w:t>
      </w:r>
      <w:proofErr w:type="spellEnd"/>
      <w:r w:rsidRPr="00001C31">
        <w:rPr>
          <w:rFonts w:ascii="Arial" w:hAnsi="Arial" w:cs="Arial"/>
          <w:i/>
          <w:iCs/>
        </w:rPr>
        <w:t xml:space="preserve"> innsyn for dokument som blir utveksla </w:t>
      </w:r>
      <w:r w:rsidRPr="00001C31">
        <w:rPr>
          <w:rFonts w:ascii="Arial" w:hAnsi="Arial" w:cs="Arial"/>
          <w:i/>
          <w:iCs/>
          <w:u w:val="single"/>
        </w:rPr>
        <w:t xml:space="preserve">som ledd i </w:t>
      </w:r>
      <w:proofErr w:type="spellStart"/>
      <w:r w:rsidRPr="00001C31">
        <w:rPr>
          <w:rFonts w:ascii="Arial" w:hAnsi="Arial" w:cs="Arial"/>
          <w:i/>
          <w:iCs/>
          <w:u w:val="single"/>
        </w:rPr>
        <w:t>konsultasjonar</w:t>
      </w:r>
      <w:proofErr w:type="spellEnd"/>
      <w:r w:rsidR="00001C31">
        <w:rPr>
          <w:rFonts w:ascii="Arial" w:hAnsi="Arial" w:cs="Arial"/>
          <w:i/>
          <w:iCs/>
          <w:u w:val="single"/>
        </w:rPr>
        <w:t xml:space="preserve"> </w:t>
      </w:r>
      <w:r w:rsidRPr="00001C31">
        <w:rPr>
          <w:rFonts w:ascii="Arial" w:hAnsi="Arial" w:cs="Arial"/>
          <w:i/>
          <w:iCs/>
          <w:u w:val="single"/>
        </w:rPr>
        <w:t xml:space="preserve">med Sametinget og andre etter </w:t>
      </w:r>
      <w:proofErr w:type="spellStart"/>
      <w:r w:rsidRPr="00001C31">
        <w:rPr>
          <w:rFonts w:ascii="Arial" w:hAnsi="Arial" w:cs="Arial"/>
          <w:i/>
          <w:iCs/>
          <w:u w:val="single"/>
        </w:rPr>
        <w:t>reglane</w:t>
      </w:r>
      <w:proofErr w:type="spellEnd"/>
      <w:r w:rsidRPr="00001C31">
        <w:rPr>
          <w:rFonts w:ascii="Arial" w:hAnsi="Arial" w:cs="Arial"/>
          <w:i/>
          <w:iCs/>
          <w:u w:val="single"/>
        </w:rPr>
        <w:t xml:space="preserve"> i samelova kapittel 4. </w:t>
      </w:r>
      <w:r w:rsidRPr="00001C31">
        <w:rPr>
          <w:rFonts w:ascii="Arial" w:hAnsi="Arial" w:cs="Arial"/>
          <w:i/>
          <w:iCs/>
        </w:rPr>
        <w:t xml:space="preserve">Dette gjeld </w:t>
      </w:r>
      <w:proofErr w:type="spellStart"/>
      <w:r w:rsidRPr="00001C31">
        <w:rPr>
          <w:rFonts w:ascii="Arial" w:hAnsi="Arial" w:cs="Arial"/>
          <w:i/>
          <w:iCs/>
        </w:rPr>
        <w:t>ikkje</w:t>
      </w:r>
      <w:proofErr w:type="spellEnd"/>
      <w:r w:rsidRPr="00001C31">
        <w:rPr>
          <w:rFonts w:ascii="Arial" w:hAnsi="Arial" w:cs="Arial"/>
          <w:i/>
          <w:iCs/>
        </w:rPr>
        <w:t xml:space="preserve"> dokument som blir utveksla som ledd i allmenn </w:t>
      </w:r>
      <w:proofErr w:type="spellStart"/>
      <w:r w:rsidRPr="00001C31">
        <w:rPr>
          <w:rFonts w:ascii="Arial" w:hAnsi="Arial" w:cs="Arial"/>
          <w:i/>
          <w:iCs/>
        </w:rPr>
        <w:t>høyring</w:t>
      </w:r>
      <w:proofErr w:type="spellEnd"/>
      <w:r w:rsidRPr="00001C31">
        <w:rPr>
          <w:rFonts w:ascii="Arial" w:hAnsi="Arial" w:cs="Arial"/>
          <w:i/>
          <w:iCs/>
        </w:rPr>
        <w:t xml:space="preserve"> i ei sak.</w:t>
      </w:r>
    </w:p>
    <w:p w14:paraId="23351222" w14:textId="388FBDE0" w:rsidR="00500598" w:rsidRDefault="00500598" w:rsidP="00A1245A">
      <w:pPr>
        <w:autoSpaceDE w:val="0"/>
        <w:autoSpaceDN w:val="0"/>
        <w:spacing w:after="0"/>
        <w:rPr>
          <w:rFonts w:ascii="Arial" w:hAnsi="Arial" w:cs="Arial"/>
        </w:rPr>
      </w:pPr>
    </w:p>
    <w:p w14:paraId="7D741EB3" w14:textId="190361A0" w:rsidR="00001C31" w:rsidRDefault="00896CCB" w:rsidP="00A1245A">
      <w:pPr>
        <w:autoSpaceDE w:val="0"/>
        <w:autoSpaceDN w:val="0"/>
        <w:spacing w:after="0"/>
        <w:rPr>
          <w:rFonts w:ascii="Arial" w:hAnsi="Arial" w:cs="Arial"/>
        </w:rPr>
      </w:pPr>
      <w:r>
        <w:rPr>
          <w:rFonts w:ascii="Arial" w:hAnsi="Arial" w:cs="Arial"/>
        </w:rPr>
        <w:t>NR</w:t>
      </w:r>
      <w:r w:rsidR="0066293A">
        <w:rPr>
          <w:rFonts w:ascii="Arial" w:hAnsi="Arial" w:cs="Arial"/>
        </w:rPr>
        <w:t xml:space="preserve"> deltok muntlig i høringen og protesterte mot denne endringen. </w:t>
      </w:r>
      <w:r w:rsidR="00D12E72">
        <w:rPr>
          <w:rFonts w:ascii="Arial" w:hAnsi="Arial" w:cs="Arial"/>
        </w:rPr>
        <w:t>I</w:t>
      </w:r>
      <w:r w:rsidR="0066293A">
        <w:rPr>
          <w:rFonts w:ascii="Arial" w:hAnsi="Arial" w:cs="Arial"/>
        </w:rPr>
        <w:t xml:space="preserve"> et skriftlig innspill</w:t>
      </w:r>
      <w:r w:rsidR="00D12E72">
        <w:rPr>
          <w:rFonts w:ascii="Arial" w:hAnsi="Arial" w:cs="Arial"/>
        </w:rPr>
        <w:t xml:space="preserve"> tok vi i </w:t>
      </w:r>
      <w:proofErr w:type="spellStart"/>
      <w:r w:rsidR="00D12E72">
        <w:rPr>
          <w:rFonts w:ascii="Arial" w:hAnsi="Arial" w:cs="Arial"/>
        </w:rPr>
        <w:t>stedset</w:t>
      </w:r>
      <w:proofErr w:type="spellEnd"/>
      <w:r w:rsidR="0066293A">
        <w:rPr>
          <w:rFonts w:ascii="Arial" w:hAnsi="Arial" w:cs="Arial"/>
        </w:rPr>
        <w:t xml:space="preserve"> til orde for at man burde gå motsatt vei og fjerne dette særlige unntaket i </w:t>
      </w:r>
      <w:proofErr w:type="spellStart"/>
      <w:r w:rsidR="0066293A">
        <w:rPr>
          <w:rFonts w:ascii="Arial" w:hAnsi="Arial" w:cs="Arial"/>
        </w:rPr>
        <w:t>offentleglova</w:t>
      </w:r>
      <w:proofErr w:type="spellEnd"/>
      <w:r w:rsidR="0066293A">
        <w:rPr>
          <w:rFonts w:ascii="Arial" w:hAnsi="Arial" w:cs="Arial"/>
        </w:rPr>
        <w:t xml:space="preserve">, et unntak som kom inn i loven </w:t>
      </w:r>
      <w:r w:rsidR="009032BC">
        <w:rPr>
          <w:rFonts w:ascii="Arial" w:hAnsi="Arial" w:cs="Arial"/>
        </w:rPr>
        <w:t xml:space="preserve">i 2005, uten alminnelig høringsrunde. </w:t>
      </w:r>
      <w:r w:rsidR="00F85016">
        <w:rPr>
          <w:rFonts w:ascii="Arial" w:hAnsi="Arial" w:cs="Arial"/>
        </w:rPr>
        <w:t>Nå foreslås altså å utvide hjemmelen til ikke bare å gjelde konsultasjoner mellom samiske institusjoner og statlige myndigheter</w:t>
      </w:r>
      <w:r w:rsidR="00F653DB">
        <w:rPr>
          <w:rFonts w:ascii="Arial" w:hAnsi="Arial" w:cs="Arial"/>
        </w:rPr>
        <w:t>, men med alle myndigh</w:t>
      </w:r>
      <w:r w:rsidR="00563476">
        <w:rPr>
          <w:rFonts w:ascii="Arial" w:hAnsi="Arial" w:cs="Arial"/>
        </w:rPr>
        <w:t>e</w:t>
      </w:r>
      <w:r w:rsidR="00F653DB">
        <w:rPr>
          <w:rFonts w:ascii="Arial" w:hAnsi="Arial" w:cs="Arial"/>
        </w:rPr>
        <w:t xml:space="preserve">ter. </w:t>
      </w:r>
    </w:p>
    <w:p w14:paraId="1CA88F57" w14:textId="098FAFC9" w:rsidR="00F653DB" w:rsidRDefault="00F653DB" w:rsidP="00A1245A">
      <w:pPr>
        <w:autoSpaceDE w:val="0"/>
        <w:autoSpaceDN w:val="0"/>
        <w:spacing w:after="0"/>
        <w:rPr>
          <w:rFonts w:ascii="Arial" w:hAnsi="Arial" w:cs="Arial"/>
        </w:rPr>
      </w:pPr>
    </w:p>
    <w:p w14:paraId="685767D1" w14:textId="675D6083" w:rsidR="00F653DB" w:rsidRDefault="00F653DB" w:rsidP="00A1245A">
      <w:pPr>
        <w:autoSpaceDE w:val="0"/>
        <w:autoSpaceDN w:val="0"/>
        <w:spacing w:after="0"/>
        <w:rPr>
          <w:rFonts w:ascii="Arial" w:hAnsi="Arial" w:cs="Arial"/>
        </w:rPr>
      </w:pPr>
      <w:r>
        <w:rPr>
          <w:rFonts w:ascii="Arial" w:hAnsi="Arial" w:cs="Arial"/>
        </w:rPr>
        <w:t xml:space="preserve">Etter at Stortinget høsten 2018 sendte saken tilbake til regjeringen og ba om at saken ble sendt på ny høring har NR, sammen med </w:t>
      </w:r>
      <w:r w:rsidR="00C145BB">
        <w:rPr>
          <w:rFonts w:ascii="Arial" w:hAnsi="Arial" w:cs="Arial"/>
        </w:rPr>
        <w:t>Norsk Presseforbund, Mediebedriftenes Landsforening og Norsk Journalistlag, protestert mot forslaget.</w:t>
      </w:r>
      <w:r w:rsidR="00B5019A">
        <w:rPr>
          <w:rFonts w:ascii="Arial" w:hAnsi="Arial" w:cs="Arial"/>
        </w:rPr>
        <w:t xml:space="preserve"> Det samme har for øvrig Samisk forlegger- og aviseierforening. Regjeringen har like fullt valgt å </w:t>
      </w:r>
      <w:r w:rsidR="00BB2E9A">
        <w:rPr>
          <w:rFonts w:ascii="Arial" w:hAnsi="Arial" w:cs="Arial"/>
        </w:rPr>
        <w:t xml:space="preserve">holde fast ved </w:t>
      </w:r>
      <w:r w:rsidR="00BB2E9A">
        <w:rPr>
          <w:rFonts w:ascii="Arial" w:hAnsi="Arial" w:cs="Arial"/>
        </w:rPr>
        <w:lastRenderedPageBreak/>
        <w:t>forslaget</w:t>
      </w:r>
      <w:r w:rsidR="00563476">
        <w:rPr>
          <w:rFonts w:ascii="Arial" w:hAnsi="Arial" w:cs="Arial"/>
        </w:rPr>
        <w:t xml:space="preserve">. Vi tar sikte på å levere inn et skriftlig innspill innen fristen, </w:t>
      </w:r>
      <w:r w:rsidR="003125FE">
        <w:rPr>
          <w:rFonts w:ascii="Arial" w:hAnsi="Arial" w:cs="Arial"/>
        </w:rPr>
        <w:t>som altså er dagen før styremøtet, eventuelt sammen med de andre organisasjonene.</w:t>
      </w:r>
    </w:p>
    <w:p w14:paraId="044C732F" w14:textId="77777777" w:rsidR="003125FE" w:rsidRDefault="003125FE" w:rsidP="00A1245A">
      <w:pPr>
        <w:autoSpaceDE w:val="0"/>
        <w:autoSpaceDN w:val="0"/>
        <w:spacing w:after="0"/>
        <w:rPr>
          <w:rFonts w:ascii="Arial" w:hAnsi="Arial" w:cs="Arial"/>
        </w:rPr>
      </w:pPr>
    </w:p>
    <w:p w14:paraId="7F6FEFE6" w14:textId="77777777" w:rsidR="00001C31" w:rsidRDefault="00001C31" w:rsidP="00A1245A">
      <w:pPr>
        <w:autoSpaceDE w:val="0"/>
        <w:autoSpaceDN w:val="0"/>
        <w:spacing w:after="0"/>
        <w:rPr>
          <w:rFonts w:ascii="Arial" w:hAnsi="Arial" w:cs="Arial"/>
        </w:rPr>
      </w:pPr>
    </w:p>
    <w:p w14:paraId="31A1C932" w14:textId="50DFEDA3" w:rsidR="003A0DAC" w:rsidRPr="003A0DAC" w:rsidRDefault="00C633DA" w:rsidP="003A0DAC">
      <w:pPr>
        <w:autoSpaceDE w:val="0"/>
        <w:autoSpaceDN w:val="0"/>
        <w:spacing w:after="0"/>
        <w:rPr>
          <w:rFonts w:ascii="Arial" w:hAnsi="Arial" w:cs="Arial"/>
        </w:rPr>
      </w:pPr>
      <w:r>
        <w:rPr>
          <w:rFonts w:ascii="Arial" w:hAnsi="Arial" w:cs="Arial"/>
        </w:rPr>
        <w:t>2</w:t>
      </w:r>
      <w:r w:rsidR="008574E9">
        <w:rPr>
          <w:rFonts w:ascii="Arial" w:hAnsi="Arial" w:cs="Arial"/>
        </w:rPr>
        <w:t xml:space="preserve">)  Forslag til ny barnelov   </w:t>
      </w:r>
    </w:p>
    <w:p w14:paraId="73A70469" w14:textId="77777777" w:rsidR="003A0DAC" w:rsidRDefault="003A0DAC" w:rsidP="003A0DAC">
      <w:pPr>
        <w:autoSpaceDE w:val="0"/>
        <w:autoSpaceDN w:val="0"/>
        <w:spacing w:after="0"/>
        <w:rPr>
          <w:rFonts w:ascii="Arial" w:hAnsi="Arial" w:cs="Arial"/>
        </w:rPr>
      </w:pPr>
    </w:p>
    <w:p w14:paraId="3766866A" w14:textId="626D93AB" w:rsidR="00A1245A" w:rsidRPr="003A0DAC" w:rsidRDefault="00A1245A" w:rsidP="003A0DAC">
      <w:pPr>
        <w:autoSpaceDE w:val="0"/>
        <w:autoSpaceDN w:val="0"/>
        <w:spacing w:after="0"/>
        <w:rPr>
          <w:rFonts w:ascii="Arial" w:hAnsi="Arial" w:cs="Arial"/>
        </w:rPr>
      </w:pPr>
      <w:r w:rsidRPr="003A0DAC">
        <w:rPr>
          <w:rFonts w:ascii="Arial" w:hAnsi="Arial" w:cs="Arial"/>
        </w:rPr>
        <w:t xml:space="preserve">I </w:t>
      </w:r>
      <w:r w:rsidRPr="00D12E72">
        <w:rPr>
          <w:rFonts w:ascii="Arial" w:hAnsi="Arial" w:cs="Arial"/>
        </w:rPr>
        <w:t>NOU</w:t>
      </w:r>
      <w:r w:rsidR="003C108A" w:rsidRPr="00D12E72">
        <w:rPr>
          <w:rFonts w:ascii="Arial" w:hAnsi="Arial" w:cs="Arial"/>
        </w:rPr>
        <w:t>-</w:t>
      </w:r>
      <w:r w:rsidRPr="00D12E72">
        <w:rPr>
          <w:rFonts w:ascii="Arial" w:hAnsi="Arial" w:cs="Arial"/>
        </w:rPr>
        <w:t>en om</w:t>
      </w:r>
      <w:r w:rsidRPr="003A0DAC">
        <w:rPr>
          <w:rFonts w:ascii="Arial" w:hAnsi="Arial" w:cs="Arial"/>
        </w:rPr>
        <w:t xml:space="preserve"> den nye barneloven heter det på side 361:</w:t>
      </w:r>
    </w:p>
    <w:p w14:paraId="733F6506" w14:textId="77777777" w:rsidR="00A1245A" w:rsidRPr="00A1245A" w:rsidRDefault="00A1245A" w:rsidP="00A1245A">
      <w:pPr>
        <w:autoSpaceDE w:val="0"/>
        <w:autoSpaceDN w:val="0"/>
        <w:spacing w:after="0"/>
        <w:rPr>
          <w:rFonts w:ascii="Arial" w:hAnsi="Arial" w:cs="Arial"/>
        </w:rPr>
      </w:pPr>
    </w:p>
    <w:p w14:paraId="7198873E" w14:textId="20C6E994" w:rsidR="00A1245A" w:rsidRPr="00A1245A" w:rsidRDefault="00A1245A" w:rsidP="00A1245A">
      <w:pPr>
        <w:autoSpaceDE w:val="0"/>
        <w:autoSpaceDN w:val="0"/>
        <w:spacing w:after="0"/>
        <w:rPr>
          <w:rFonts w:ascii="Arial" w:hAnsi="Arial" w:cs="Arial"/>
          <w:i/>
          <w:iCs/>
        </w:rPr>
      </w:pPr>
      <w:r w:rsidRPr="00A1245A">
        <w:rPr>
          <w:rFonts w:ascii="Arial" w:hAnsi="Arial" w:cs="Arial"/>
          <w:i/>
          <w:iCs/>
        </w:rPr>
        <w:t>«Utvalget har falt ned på at det ønsker å foreslå en generell personvernrettslig myndighetsalder på 13 år. Dette er lavere enn 15-årsgrensen som i dag praktiseres og av mange forstås som gjeldende</w:t>
      </w:r>
      <w:r w:rsidR="001B7D0A">
        <w:rPr>
          <w:rFonts w:ascii="Arial" w:hAnsi="Arial" w:cs="Arial"/>
          <w:i/>
          <w:iCs/>
        </w:rPr>
        <w:t xml:space="preserve"> </w:t>
      </w:r>
      <w:r w:rsidRPr="00A1245A">
        <w:rPr>
          <w:rFonts w:ascii="Arial" w:hAnsi="Arial" w:cs="Arial"/>
          <w:i/>
          <w:iCs/>
        </w:rPr>
        <w:t>rett. Utvalget mener imidlertid at barn som har fylt 13 år, må formodes å kunne ta beslutninger selv om personopplysninger. En 13-årsgrenseskaper også best harmoni med grensen i personopplysningsloven på 13 år for informasjonssamfunnstjenester: Det vil være ulogisk om barn skal kunne ta alle beslutninger om deling på sosiale plattformer mv. selv, mens det ikke kan dele personopplysninger utenfor sosiale medier uten foreldrenes samtykke fra samme alder. Ideelt sett ville utvalget satt aldersgrensen til 12 år for å skape harmoni med det utvalget foreslår om samtykk</w:t>
      </w:r>
      <w:r w:rsidRPr="003C108A">
        <w:rPr>
          <w:rFonts w:ascii="Arial" w:hAnsi="Arial" w:cs="Arial"/>
          <w:i/>
          <w:iCs/>
          <w:highlight w:val="yellow"/>
        </w:rPr>
        <w:t>e</w:t>
      </w:r>
      <w:r w:rsidR="003C108A">
        <w:rPr>
          <w:rFonts w:ascii="Arial" w:hAnsi="Arial" w:cs="Arial"/>
          <w:i/>
          <w:iCs/>
        </w:rPr>
        <w:t xml:space="preserve"> </w:t>
      </w:r>
      <w:r w:rsidRPr="00A1245A">
        <w:rPr>
          <w:rFonts w:ascii="Arial" w:hAnsi="Arial" w:cs="Arial"/>
          <w:i/>
          <w:iCs/>
        </w:rPr>
        <w:t>til inn- og utmelding i organisasjoner, og det utvalget peker på om religiøs myndighetsalder, men 13-årsgrensen i personopplysningsloven er satt så lavt som forordningen som loven bygger på, tillater, og utvalget velger dermed å harmonisere disse bestemmelsene.</w:t>
      </w:r>
    </w:p>
    <w:p w14:paraId="4482AB26" w14:textId="380B3829" w:rsidR="00A1245A" w:rsidRPr="00A1245A" w:rsidRDefault="00A1245A" w:rsidP="00A1245A">
      <w:pPr>
        <w:autoSpaceDE w:val="0"/>
        <w:autoSpaceDN w:val="0"/>
        <w:spacing w:after="0"/>
        <w:rPr>
          <w:rFonts w:ascii="Arial" w:hAnsi="Arial" w:cs="Arial"/>
          <w:i/>
          <w:iCs/>
        </w:rPr>
      </w:pPr>
      <w:r w:rsidRPr="00A1245A">
        <w:rPr>
          <w:rFonts w:ascii="Arial" w:hAnsi="Arial" w:cs="Arial"/>
          <w:i/>
          <w:iCs/>
        </w:rPr>
        <w:t>Et viktig forbehold her er at aldersgrensen på 13 år ikke skal gjelde ved samtykke til det som ofte omtales som sensitive personopplysninger. For slike opplysninger foreslår utvalget at foreldrenes</w:t>
      </w:r>
      <w:r w:rsidR="001B7D0A">
        <w:rPr>
          <w:rFonts w:ascii="Arial" w:hAnsi="Arial" w:cs="Arial"/>
          <w:i/>
          <w:iCs/>
        </w:rPr>
        <w:t xml:space="preserve"> </w:t>
      </w:r>
      <w:r w:rsidRPr="00A1245A">
        <w:rPr>
          <w:rFonts w:ascii="Arial" w:hAnsi="Arial" w:cs="Arial"/>
          <w:i/>
          <w:iCs/>
        </w:rPr>
        <w:t>samtykke skal kreves frem til barnet fyller 18 år.»</w:t>
      </w:r>
    </w:p>
    <w:p w14:paraId="63ECA2C6" w14:textId="77777777" w:rsidR="00A1245A" w:rsidRPr="00A1245A" w:rsidRDefault="00A1245A" w:rsidP="00A1245A">
      <w:pPr>
        <w:autoSpaceDE w:val="0"/>
        <w:autoSpaceDN w:val="0"/>
        <w:spacing w:after="0"/>
        <w:rPr>
          <w:rFonts w:ascii="Arial" w:hAnsi="Arial" w:cs="Arial"/>
        </w:rPr>
      </w:pPr>
    </w:p>
    <w:p w14:paraId="082D7B32" w14:textId="77777777" w:rsidR="00A1245A" w:rsidRPr="00A1245A" w:rsidRDefault="00A1245A" w:rsidP="00A1245A">
      <w:pPr>
        <w:autoSpaceDE w:val="0"/>
        <w:autoSpaceDN w:val="0"/>
        <w:spacing w:after="0"/>
        <w:rPr>
          <w:rFonts w:ascii="Arial" w:hAnsi="Arial" w:cs="Arial"/>
          <w:u w:val="single"/>
        </w:rPr>
      </w:pPr>
      <w:r w:rsidRPr="00A1245A">
        <w:rPr>
          <w:rFonts w:ascii="Arial" w:hAnsi="Arial" w:cs="Arial"/>
          <w:u w:val="single"/>
        </w:rPr>
        <w:t>Forslaget til lovbestemmelse lyder slik:</w:t>
      </w:r>
    </w:p>
    <w:p w14:paraId="53DBEAE7" w14:textId="77777777" w:rsidR="00A1245A" w:rsidRPr="00A1245A" w:rsidRDefault="00A1245A" w:rsidP="00A1245A">
      <w:pPr>
        <w:autoSpaceDE w:val="0"/>
        <w:autoSpaceDN w:val="0"/>
        <w:spacing w:after="0"/>
        <w:rPr>
          <w:rFonts w:ascii="Arial" w:hAnsi="Arial" w:cs="Arial"/>
        </w:rPr>
      </w:pPr>
    </w:p>
    <w:p w14:paraId="36CF9389" w14:textId="77777777" w:rsidR="00A1245A" w:rsidRPr="00A1245A" w:rsidRDefault="00A1245A" w:rsidP="00A1245A">
      <w:pPr>
        <w:autoSpaceDE w:val="0"/>
        <w:autoSpaceDN w:val="0"/>
        <w:spacing w:after="0"/>
        <w:rPr>
          <w:rFonts w:ascii="Arial" w:hAnsi="Arial" w:cs="Arial"/>
          <w:i/>
          <w:iCs/>
        </w:rPr>
      </w:pPr>
      <w:r w:rsidRPr="00A1245A">
        <w:rPr>
          <w:rFonts w:ascii="Arial" w:hAnsi="Arial" w:cs="Arial"/>
          <w:i/>
          <w:iCs/>
        </w:rPr>
        <w:t>§ 6-7 Barnet sin rett til personvern og vern om privatlivet</w:t>
      </w:r>
    </w:p>
    <w:p w14:paraId="545BACA9" w14:textId="77777777" w:rsidR="00A1245A" w:rsidRPr="00A1245A" w:rsidRDefault="00A1245A" w:rsidP="00A1245A">
      <w:pPr>
        <w:autoSpaceDE w:val="0"/>
        <w:autoSpaceDN w:val="0"/>
        <w:spacing w:after="0"/>
        <w:rPr>
          <w:rFonts w:ascii="Arial" w:hAnsi="Arial" w:cs="Arial"/>
          <w:i/>
          <w:iCs/>
        </w:rPr>
      </w:pPr>
      <w:r w:rsidRPr="00A1245A">
        <w:rPr>
          <w:rFonts w:ascii="Arial" w:hAnsi="Arial" w:cs="Arial"/>
          <w:i/>
          <w:iCs/>
        </w:rPr>
        <w:t xml:space="preserve">Når foreldre </w:t>
      </w:r>
      <w:proofErr w:type="spellStart"/>
      <w:r w:rsidRPr="00A1245A">
        <w:rPr>
          <w:rFonts w:ascii="Arial" w:hAnsi="Arial" w:cs="Arial"/>
          <w:i/>
          <w:iCs/>
        </w:rPr>
        <w:t>samtykkjer</w:t>
      </w:r>
      <w:proofErr w:type="spellEnd"/>
      <w:r w:rsidRPr="00A1245A">
        <w:rPr>
          <w:rFonts w:ascii="Arial" w:hAnsi="Arial" w:cs="Arial"/>
          <w:i/>
          <w:iCs/>
        </w:rPr>
        <w:t xml:space="preserve"> til deling av </w:t>
      </w:r>
      <w:proofErr w:type="spellStart"/>
      <w:r w:rsidRPr="00A1245A">
        <w:rPr>
          <w:rFonts w:ascii="Arial" w:hAnsi="Arial" w:cs="Arial"/>
          <w:i/>
          <w:iCs/>
        </w:rPr>
        <w:t>personopplysningar</w:t>
      </w:r>
      <w:proofErr w:type="spellEnd"/>
      <w:r w:rsidRPr="00A1245A">
        <w:rPr>
          <w:rFonts w:ascii="Arial" w:hAnsi="Arial" w:cs="Arial"/>
          <w:i/>
          <w:iCs/>
        </w:rPr>
        <w:t xml:space="preserve"> på vegner av </w:t>
      </w:r>
      <w:proofErr w:type="spellStart"/>
      <w:r w:rsidRPr="00A1245A">
        <w:rPr>
          <w:rFonts w:ascii="Arial" w:hAnsi="Arial" w:cs="Arial"/>
          <w:i/>
          <w:iCs/>
        </w:rPr>
        <w:t>eit</w:t>
      </w:r>
      <w:proofErr w:type="spellEnd"/>
      <w:r w:rsidRPr="00A1245A">
        <w:rPr>
          <w:rFonts w:ascii="Arial" w:hAnsi="Arial" w:cs="Arial"/>
          <w:i/>
          <w:iCs/>
        </w:rPr>
        <w:t xml:space="preserve"> barn, skal </w:t>
      </w:r>
      <w:proofErr w:type="spellStart"/>
      <w:r w:rsidRPr="00A1245A">
        <w:rPr>
          <w:rFonts w:ascii="Arial" w:hAnsi="Arial" w:cs="Arial"/>
          <w:i/>
          <w:iCs/>
        </w:rPr>
        <w:t>dei</w:t>
      </w:r>
      <w:proofErr w:type="spellEnd"/>
      <w:r w:rsidRPr="00A1245A">
        <w:rPr>
          <w:rFonts w:ascii="Arial" w:hAnsi="Arial" w:cs="Arial"/>
          <w:i/>
          <w:iCs/>
        </w:rPr>
        <w:t xml:space="preserve"> alltid ta omsyn til den retten barnet har til personvern og vern om privatlivet.</w:t>
      </w:r>
    </w:p>
    <w:p w14:paraId="5BFBAA95" w14:textId="77777777" w:rsidR="00A1245A" w:rsidRPr="00A1245A" w:rsidRDefault="00A1245A" w:rsidP="00A1245A">
      <w:pPr>
        <w:autoSpaceDE w:val="0"/>
        <w:autoSpaceDN w:val="0"/>
        <w:spacing w:after="0"/>
        <w:rPr>
          <w:rFonts w:ascii="Arial" w:hAnsi="Arial" w:cs="Arial"/>
          <w:i/>
          <w:iCs/>
        </w:rPr>
      </w:pPr>
      <w:proofErr w:type="spellStart"/>
      <w:r w:rsidRPr="00A1245A">
        <w:rPr>
          <w:rFonts w:ascii="Arial" w:hAnsi="Arial" w:cs="Arial"/>
          <w:i/>
          <w:iCs/>
        </w:rPr>
        <w:t>Eit</w:t>
      </w:r>
      <w:proofErr w:type="spellEnd"/>
      <w:r w:rsidRPr="00A1245A">
        <w:rPr>
          <w:rFonts w:ascii="Arial" w:hAnsi="Arial" w:cs="Arial"/>
          <w:i/>
          <w:iCs/>
        </w:rPr>
        <w:t xml:space="preserve"> barn som har fylt 13 år, vel </w:t>
      </w:r>
      <w:proofErr w:type="spellStart"/>
      <w:r w:rsidRPr="00A1245A">
        <w:rPr>
          <w:rFonts w:ascii="Arial" w:hAnsi="Arial" w:cs="Arial"/>
          <w:i/>
          <w:iCs/>
        </w:rPr>
        <w:t>sjølv</w:t>
      </w:r>
      <w:proofErr w:type="spellEnd"/>
      <w:r w:rsidRPr="00A1245A">
        <w:rPr>
          <w:rFonts w:ascii="Arial" w:hAnsi="Arial" w:cs="Arial"/>
          <w:i/>
          <w:iCs/>
        </w:rPr>
        <w:t xml:space="preserve"> om det skal </w:t>
      </w:r>
      <w:proofErr w:type="spellStart"/>
      <w:r w:rsidRPr="00A1245A">
        <w:rPr>
          <w:rFonts w:ascii="Arial" w:hAnsi="Arial" w:cs="Arial"/>
          <w:i/>
          <w:iCs/>
        </w:rPr>
        <w:t>samtykkje</w:t>
      </w:r>
      <w:proofErr w:type="spellEnd"/>
      <w:r w:rsidRPr="00A1245A">
        <w:rPr>
          <w:rFonts w:ascii="Arial" w:hAnsi="Arial" w:cs="Arial"/>
          <w:i/>
          <w:iCs/>
        </w:rPr>
        <w:t xml:space="preserve"> til deling av </w:t>
      </w:r>
      <w:proofErr w:type="spellStart"/>
      <w:r w:rsidRPr="00A1245A">
        <w:rPr>
          <w:rFonts w:ascii="Arial" w:hAnsi="Arial" w:cs="Arial"/>
          <w:i/>
          <w:iCs/>
        </w:rPr>
        <w:t>personopplysningar</w:t>
      </w:r>
      <w:proofErr w:type="spellEnd"/>
      <w:r w:rsidRPr="00A1245A">
        <w:rPr>
          <w:rFonts w:ascii="Arial" w:hAnsi="Arial" w:cs="Arial"/>
          <w:i/>
          <w:iCs/>
        </w:rPr>
        <w:t xml:space="preserve">. Dersom det gjeld </w:t>
      </w:r>
      <w:proofErr w:type="spellStart"/>
      <w:r w:rsidRPr="00A1245A">
        <w:rPr>
          <w:rFonts w:ascii="Arial" w:hAnsi="Arial" w:cs="Arial"/>
          <w:i/>
          <w:iCs/>
        </w:rPr>
        <w:t>personopplysningar</w:t>
      </w:r>
      <w:proofErr w:type="spellEnd"/>
      <w:r w:rsidRPr="00A1245A">
        <w:rPr>
          <w:rFonts w:ascii="Arial" w:hAnsi="Arial" w:cs="Arial"/>
          <w:i/>
          <w:iCs/>
        </w:rPr>
        <w:t xml:space="preserve"> av </w:t>
      </w:r>
      <w:proofErr w:type="spellStart"/>
      <w:r w:rsidRPr="00A1245A">
        <w:rPr>
          <w:rFonts w:ascii="Arial" w:hAnsi="Arial" w:cs="Arial"/>
          <w:i/>
          <w:iCs/>
        </w:rPr>
        <w:t>eit</w:t>
      </w:r>
      <w:proofErr w:type="spellEnd"/>
      <w:r w:rsidRPr="00A1245A">
        <w:rPr>
          <w:rFonts w:ascii="Arial" w:hAnsi="Arial" w:cs="Arial"/>
          <w:i/>
          <w:iCs/>
        </w:rPr>
        <w:t xml:space="preserve"> av </w:t>
      </w:r>
      <w:proofErr w:type="spellStart"/>
      <w:r w:rsidRPr="00A1245A">
        <w:rPr>
          <w:rFonts w:ascii="Arial" w:hAnsi="Arial" w:cs="Arial"/>
          <w:i/>
          <w:iCs/>
        </w:rPr>
        <w:t>dei</w:t>
      </w:r>
      <w:proofErr w:type="spellEnd"/>
      <w:r w:rsidRPr="00A1245A">
        <w:rPr>
          <w:rFonts w:ascii="Arial" w:hAnsi="Arial" w:cs="Arial"/>
          <w:i/>
          <w:iCs/>
        </w:rPr>
        <w:t xml:space="preserve"> slaga som er </w:t>
      </w:r>
      <w:proofErr w:type="spellStart"/>
      <w:r w:rsidRPr="00A1245A">
        <w:rPr>
          <w:rFonts w:ascii="Arial" w:hAnsi="Arial" w:cs="Arial"/>
          <w:i/>
          <w:iCs/>
        </w:rPr>
        <w:t>nemnde</w:t>
      </w:r>
      <w:proofErr w:type="spellEnd"/>
      <w:r w:rsidRPr="00A1245A">
        <w:rPr>
          <w:rFonts w:ascii="Arial" w:hAnsi="Arial" w:cs="Arial"/>
          <w:i/>
          <w:iCs/>
        </w:rPr>
        <w:t xml:space="preserve"> i personvernforordningen artikkel 9 og 10, må barnet ha fylt 18 år for å kunne </w:t>
      </w:r>
      <w:proofErr w:type="spellStart"/>
      <w:r w:rsidRPr="00A1245A">
        <w:rPr>
          <w:rFonts w:ascii="Arial" w:hAnsi="Arial" w:cs="Arial"/>
          <w:i/>
          <w:iCs/>
        </w:rPr>
        <w:t>samtykkje</w:t>
      </w:r>
      <w:proofErr w:type="spellEnd"/>
      <w:r w:rsidRPr="00A1245A">
        <w:rPr>
          <w:rFonts w:ascii="Arial" w:hAnsi="Arial" w:cs="Arial"/>
          <w:i/>
          <w:iCs/>
        </w:rPr>
        <w:t xml:space="preserve"> </w:t>
      </w:r>
      <w:proofErr w:type="spellStart"/>
      <w:r w:rsidRPr="00A1245A">
        <w:rPr>
          <w:rFonts w:ascii="Arial" w:hAnsi="Arial" w:cs="Arial"/>
          <w:i/>
          <w:iCs/>
        </w:rPr>
        <w:t>sjølv</w:t>
      </w:r>
      <w:proofErr w:type="spellEnd"/>
      <w:r w:rsidRPr="00A1245A">
        <w:rPr>
          <w:rFonts w:ascii="Arial" w:hAnsi="Arial" w:cs="Arial"/>
          <w:i/>
          <w:iCs/>
        </w:rPr>
        <w:t>.</w:t>
      </w:r>
    </w:p>
    <w:p w14:paraId="60CBF224" w14:textId="77777777" w:rsidR="00A1245A" w:rsidRPr="00A1245A" w:rsidRDefault="00A1245A" w:rsidP="00A1245A">
      <w:pPr>
        <w:autoSpaceDE w:val="0"/>
        <w:autoSpaceDN w:val="0"/>
        <w:spacing w:after="0"/>
        <w:rPr>
          <w:rFonts w:ascii="Arial" w:hAnsi="Arial" w:cs="Arial"/>
          <w:i/>
          <w:iCs/>
        </w:rPr>
      </w:pPr>
      <w:r w:rsidRPr="00A1245A">
        <w:rPr>
          <w:rFonts w:ascii="Arial" w:hAnsi="Arial" w:cs="Arial"/>
          <w:i/>
          <w:iCs/>
        </w:rPr>
        <w:t xml:space="preserve">Alle barn kan nekte foreldra å </w:t>
      </w:r>
      <w:proofErr w:type="spellStart"/>
      <w:r w:rsidRPr="00A1245A">
        <w:rPr>
          <w:rFonts w:ascii="Arial" w:hAnsi="Arial" w:cs="Arial"/>
          <w:i/>
          <w:iCs/>
        </w:rPr>
        <w:t>samtykkje</w:t>
      </w:r>
      <w:proofErr w:type="spellEnd"/>
      <w:r w:rsidRPr="00A1245A">
        <w:rPr>
          <w:rFonts w:ascii="Arial" w:hAnsi="Arial" w:cs="Arial"/>
          <w:i/>
          <w:iCs/>
        </w:rPr>
        <w:t xml:space="preserve"> til deling av </w:t>
      </w:r>
      <w:proofErr w:type="spellStart"/>
      <w:r w:rsidRPr="00A1245A">
        <w:rPr>
          <w:rFonts w:ascii="Arial" w:hAnsi="Arial" w:cs="Arial"/>
          <w:i/>
          <w:iCs/>
        </w:rPr>
        <w:t>personopplysningar</w:t>
      </w:r>
      <w:proofErr w:type="spellEnd"/>
      <w:r w:rsidRPr="00A1245A">
        <w:rPr>
          <w:rFonts w:ascii="Arial" w:hAnsi="Arial" w:cs="Arial"/>
          <w:i/>
          <w:iCs/>
        </w:rPr>
        <w:t>.</w:t>
      </w:r>
    </w:p>
    <w:p w14:paraId="0B152B05" w14:textId="77777777" w:rsidR="00A1245A" w:rsidRPr="00A1245A" w:rsidRDefault="00A1245A" w:rsidP="00A1245A">
      <w:pPr>
        <w:spacing w:after="0"/>
        <w:rPr>
          <w:rFonts w:ascii="Arial" w:hAnsi="Arial" w:cs="Arial"/>
        </w:rPr>
      </w:pPr>
    </w:p>
    <w:p w14:paraId="46200D6C" w14:textId="5A433B79" w:rsidR="00A1245A" w:rsidRPr="00A1245A" w:rsidRDefault="00A1245A" w:rsidP="00A1245A">
      <w:pPr>
        <w:spacing w:after="0"/>
        <w:rPr>
          <w:rFonts w:ascii="Arial" w:hAnsi="Arial" w:cs="Arial"/>
        </w:rPr>
      </w:pPr>
      <w:r w:rsidRPr="00A1245A">
        <w:rPr>
          <w:rFonts w:ascii="Arial" w:hAnsi="Arial" w:cs="Arial"/>
        </w:rPr>
        <w:t xml:space="preserve">Med mindre sekretariatet leser dette helt feil, så innebærer det at barn fra 13 år og oppover også </w:t>
      </w:r>
      <w:r w:rsidR="00257A5D">
        <w:rPr>
          <w:rFonts w:ascii="Arial" w:hAnsi="Arial" w:cs="Arial"/>
        </w:rPr>
        <w:t>vil få</w:t>
      </w:r>
      <w:r w:rsidRPr="00A1245A">
        <w:rPr>
          <w:rFonts w:ascii="Arial" w:hAnsi="Arial" w:cs="Arial"/>
        </w:rPr>
        <w:t xml:space="preserve"> kompetanse til å samtykke til publisering av bilder av seg selv. Det vil være et viktig prinsipp å få slått fast i loven og ganske banebrytende.</w:t>
      </w:r>
    </w:p>
    <w:p w14:paraId="56AFC153" w14:textId="77777777" w:rsidR="00A1245A" w:rsidRPr="00A1245A" w:rsidRDefault="00A1245A" w:rsidP="00A1245A">
      <w:pPr>
        <w:spacing w:after="0"/>
        <w:rPr>
          <w:rFonts w:ascii="Arial" w:hAnsi="Arial" w:cs="Arial"/>
        </w:rPr>
      </w:pPr>
    </w:p>
    <w:p w14:paraId="5D8CD342" w14:textId="77777777" w:rsidR="00003DD2" w:rsidRDefault="00003DD2" w:rsidP="00535429">
      <w:pPr>
        <w:spacing w:after="0"/>
        <w:rPr>
          <w:rFonts w:ascii="Arial" w:eastAsia="Times New Roman" w:hAnsi="Arial" w:cs="Arial"/>
          <w:color w:val="333333"/>
        </w:rPr>
      </w:pPr>
    </w:p>
    <w:p w14:paraId="1E24C9D2" w14:textId="42BBA1CC" w:rsidR="00DB1B41" w:rsidRPr="00003DD2" w:rsidRDefault="00DB1B41" w:rsidP="00DB1B41">
      <w:pPr>
        <w:spacing w:after="0"/>
        <w:rPr>
          <w:rFonts w:ascii="Arial" w:eastAsia="Times New Roman" w:hAnsi="Arial" w:cs="Arial"/>
        </w:rPr>
      </w:pPr>
      <w:r w:rsidRPr="00003DD2">
        <w:rPr>
          <w:rFonts w:ascii="Arial" w:eastAsia="Times New Roman" w:hAnsi="Arial" w:cs="Arial"/>
        </w:rPr>
        <w:t>3) Ny veileder i taushetsplikt</w:t>
      </w:r>
    </w:p>
    <w:p w14:paraId="29DC7313" w14:textId="0B35B0F9" w:rsidR="008574E9" w:rsidRDefault="00003DD2" w:rsidP="00DB1B41">
      <w:pPr>
        <w:spacing w:after="0"/>
        <w:rPr>
          <w:rFonts w:ascii="Arial" w:eastAsia="Times New Roman" w:hAnsi="Arial" w:cs="Arial"/>
        </w:rPr>
      </w:pPr>
      <w:r>
        <w:rPr>
          <w:rFonts w:ascii="Arial" w:eastAsia="Times New Roman" w:hAnsi="Arial" w:cs="Arial"/>
        </w:rPr>
        <w:t xml:space="preserve">Justisdepartementet </w:t>
      </w:r>
      <w:r w:rsidRPr="00D12E72">
        <w:rPr>
          <w:rFonts w:ascii="Arial" w:eastAsia="Times New Roman" w:hAnsi="Arial" w:cs="Arial"/>
        </w:rPr>
        <w:t>har send</w:t>
      </w:r>
      <w:r w:rsidR="003C108A" w:rsidRPr="00D12E72">
        <w:rPr>
          <w:rFonts w:ascii="Arial" w:eastAsia="Times New Roman" w:hAnsi="Arial" w:cs="Arial"/>
        </w:rPr>
        <w:t>t</w:t>
      </w:r>
      <w:r w:rsidRPr="00D12E72">
        <w:rPr>
          <w:rFonts w:ascii="Arial" w:eastAsia="Times New Roman" w:hAnsi="Arial" w:cs="Arial"/>
        </w:rPr>
        <w:t xml:space="preserve"> på</w:t>
      </w:r>
      <w:r>
        <w:rPr>
          <w:rFonts w:ascii="Arial" w:eastAsia="Times New Roman" w:hAnsi="Arial" w:cs="Arial"/>
        </w:rPr>
        <w:t xml:space="preserve"> høring et utkast til ny veileder </w:t>
      </w:r>
      <w:r w:rsidR="005277BF">
        <w:rPr>
          <w:rFonts w:ascii="Arial" w:eastAsia="Times New Roman" w:hAnsi="Arial" w:cs="Arial"/>
        </w:rPr>
        <w:t xml:space="preserve">om </w:t>
      </w:r>
      <w:r>
        <w:rPr>
          <w:rFonts w:ascii="Arial" w:eastAsia="Times New Roman" w:hAnsi="Arial" w:cs="Arial"/>
        </w:rPr>
        <w:t>taushetsplikt</w:t>
      </w:r>
      <w:r w:rsidR="005277BF">
        <w:rPr>
          <w:rFonts w:ascii="Arial" w:eastAsia="Times New Roman" w:hAnsi="Arial" w:cs="Arial"/>
        </w:rPr>
        <w:t>, opplysningsplikt og opplysningsrett i forvaltningen</w:t>
      </w:r>
      <w:r w:rsidRPr="00D12E72">
        <w:rPr>
          <w:rFonts w:ascii="Arial" w:eastAsia="Times New Roman" w:hAnsi="Arial" w:cs="Arial"/>
        </w:rPr>
        <w:t>.</w:t>
      </w:r>
      <w:r w:rsidR="005277BF" w:rsidRPr="00D12E72">
        <w:rPr>
          <w:rFonts w:ascii="Arial" w:eastAsia="Times New Roman" w:hAnsi="Arial" w:cs="Arial"/>
        </w:rPr>
        <w:t xml:space="preserve"> </w:t>
      </w:r>
      <w:r w:rsidR="00F3456E" w:rsidRPr="00D12E72">
        <w:rPr>
          <w:rFonts w:ascii="Arial" w:eastAsia="Times New Roman" w:hAnsi="Arial" w:cs="Arial"/>
        </w:rPr>
        <w:t>For</w:t>
      </w:r>
      <w:r w:rsidR="00F3456E">
        <w:rPr>
          <w:rFonts w:ascii="Arial" w:eastAsia="Times New Roman" w:hAnsi="Arial" w:cs="Arial"/>
        </w:rPr>
        <w:t xml:space="preserve"> de av oss som hadde håpet at en slik veileder også kunne avklare og tydeliggjøre taushetspliktens begrensninger i forhold til </w:t>
      </w:r>
      <w:r w:rsidR="00C5618C">
        <w:rPr>
          <w:rFonts w:ascii="Arial" w:eastAsia="Times New Roman" w:hAnsi="Arial" w:cs="Arial"/>
        </w:rPr>
        <w:t xml:space="preserve">allmennhetens informasjonsbehov og muligheten for å kunne dele slike opplysninger med blant andre mediene, så er utkastet en stor skuffelse. Forslaget handler dypest sett utelukkende om </w:t>
      </w:r>
      <w:r w:rsidR="000E79EB">
        <w:rPr>
          <w:rFonts w:ascii="Arial" w:eastAsia="Times New Roman" w:hAnsi="Arial" w:cs="Arial"/>
        </w:rPr>
        <w:t xml:space="preserve">prinsippene for deling mellom ulike offentlige etater og instanser. Vi tar sikte på å avgi en forholdsvis kort uttalelse, trolig i samarbeid med </w:t>
      </w:r>
      <w:r w:rsidR="00540347">
        <w:rPr>
          <w:rFonts w:ascii="Arial" w:eastAsia="Times New Roman" w:hAnsi="Arial" w:cs="Arial"/>
        </w:rPr>
        <w:t>NP og NJ.</w:t>
      </w:r>
    </w:p>
    <w:p w14:paraId="364CE4C8" w14:textId="77777777" w:rsidR="00540347" w:rsidRPr="00003DD2" w:rsidRDefault="00540347" w:rsidP="00DB1B41">
      <w:pPr>
        <w:spacing w:after="0"/>
        <w:rPr>
          <w:rFonts w:ascii="Arial" w:eastAsia="Times New Roman" w:hAnsi="Arial" w:cs="Arial"/>
        </w:rPr>
      </w:pPr>
    </w:p>
    <w:p w14:paraId="5815644D" w14:textId="77777777" w:rsidR="006B3CE7" w:rsidRPr="008C5036" w:rsidRDefault="006B3CE7" w:rsidP="008C5036">
      <w:pPr>
        <w:spacing w:after="0"/>
        <w:rPr>
          <w:rFonts w:ascii="Arial" w:hAnsi="Arial" w:cs="Arial"/>
        </w:rPr>
      </w:pPr>
    </w:p>
    <w:p w14:paraId="6DB757A3" w14:textId="0F7AEE32" w:rsidR="004C0AF7" w:rsidRDefault="00501819" w:rsidP="00501819">
      <w:pPr>
        <w:spacing w:after="0"/>
        <w:rPr>
          <w:rFonts w:ascii="Arial" w:hAnsi="Arial" w:cs="Arial"/>
        </w:rPr>
      </w:pPr>
      <w:r w:rsidRPr="008C5036">
        <w:rPr>
          <w:rFonts w:ascii="Arial" w:hAnsi="Arial" w:cs="Arial"/>
          <w:u w:val="single"/>
        </w:rPr>
        <w:t>Forslag til vedtak:</w:t>
      </w:r>
      <w:r w:rsidR="00540347">
        <w:rPr>
          <w:rFonts w:ascii="Arial" w:hAnsi="Arial" w:cs="Arial"/>
        </w:rPr>
        <w:t xml:space="preserve"> Sekretariatet får fullmakt til å avgi </w:t>
      </w:r>
      <w:r w:rsidR="00AA64AE">
        <w:rPr>
          <w:rFonts w:ascii="Arial" w:hAnsi="Arial" w:cs="Arial"/>
        </w:rPr>
        <w:t>uttalelser i de omtalte høringssakene</w:t>
      </w:r>
      <w:r w:rsidR="0073583A" w:rsidRPr="008C5036">
        <w:rPr>
          <w:rFonts w:ascii="Arial" w:hAnsi="Arial" w:cs="Arial"/>
        </w:rPr>
        <w:t xml:space="preserve">. </w:t>
      </w:r>
    </w:p>
    <w:sectPr w:rsidR="004C0AF7"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27EBD" w14:textId="77777777" w:rsidR="009B1DDF" w:rsidRDefault="009B1DDF" w:rsidP="00652873">
      <w:pPr>
        <w:spacing w:after="0" w:line="240" w:lineRule="auto"/>
      </w:pPr>
      <w:r>
        <w:separator/>
      </w:r>
    </w:p>
  </w:endnote>
  <w:endnote w:type="continuationSeparator" w:id="0">
    <w:p w14:paraId="10FA53D1" w14:textId="77777777" w:rsidR="009B1DDF" w:rsidRDefault="009B1DDF"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2F8B0" w14:textId="77777777" w:rsidR="009B1DDF" w:rsidRDefault="009B1DDF" w:rsidP="00652873">
      <w:pPr>
        <w:spacing w:after="0" w:line="240" w:lineRule="auto"/>
      </w:pPr>
      <w:r>
        <w:separator/>
      </w:r>
    </w:p>
  </w:footnote>
  <w:footnote w:type="continuationSeparator" w:id="0">
    <w:p w14:paraId="212FC554" w14:textId="77777777" w:rsidR="009B1DDF" w:rsidRDefault="009B1DDF"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840FC"/>
    <w:multiLevelType w:val="hybridMultilevel"/>
    <w:tmpl w:val="8C5669B8"/>
    <w:lvl w:ilvl="0" w:tplc="04140011">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9D5D23"/>
    <w:multiLevelType w:val="hybridMultilevel"/>
    <w:tmpl w:val="FF14612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3316721"/>
    <w:multiLevelType w:val="hybridMultilevel"/>
    <w:tmpl w:val="784C83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3450ECA"/>
    <w:multiLevelType w:val="hybridMultilevel"/>
    <w:tmpl w:val="DB40AFBC"/>
    <w:lvl w:ilvl="0" w:tplc="61A0D548">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BA2962"/>
    <w:multiLevelType w:val="hybridMultilevel"/>
    <w:tmpl w:val="90300D8C"/>
    <w:lvl w:ilvl="0" w:tplc="6F3476F2">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AB1C79"/>
    <w:multiLevelType w:val="hybridMultilevel"/>
    <w:tmpl w:val="5410393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09116B2"/>
    <w:multiLevelType w:val="hybridMultilevel"/>
    <w:tmpl w:val="08B8E5F8"/>
    <w:lvl w:ilvl="0" w:tplc="CC7E7FE6">
      <w:start w:val="2"/>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0E3909"/>
    <w:multiLevelType w:val="hybridMultilevel"/>
    <w:tmpl w:val="3DF42F1C"/>
    <w:lvl w:ilvl="0" w:tplc="BBC02358">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484987"/>
    <w:multiLevelType w:val="hybridMultilevel"/>
    <w:tmpl w:val="D09436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D5D559D"/>
    <w:multiLevelType w:val="hybridMultilevel"/>
    <w:tmpl w:val="98C64FC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E7B2934"/>
    <w:multiLevelType w:val="hybridMultilevel"/>
    <w:tmpl w:val="6E2871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181378B"/>
    <w:multiLevelType w:val="hybridMultilevel"/>
    <w:tmpl w:val="177E7D3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9D9583B"/>
    <w:multiLevelType w:val="hybridMultilevel"/>
    <w:tmpl w:val="695661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C826D3F"/>
    <w:multiLevelType w:val="hybridMultilevel"/>
    <w:tmpl w:val="2E5492C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E125985"/>
    <w:multiLevelType w:val="hybridMultilevel"/>
    <w:tmpl w:val="6BA2C1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FC44402"/>
    <w:multiLevelType w:val="hybridMultilevel"/>
    <w:tmpl w:val="2376D4EE"/>
    <w:lvl w:ilvl="0" w:tplc="388017C4">
      <w:start w:val="1"/>
      <w:numFmt w:val="bullet"/>
      <w:lvlText w:val="-"/>
      <w:lvlJc w:val="left"/>
      <w:pPr>
        <w:ind w:left="1380" w:hanging="360"/>
      </w:pPr>
      <w:rPr>
        <w:rFonts w:ascii="Arial" w:eastAsia="Times New Roman" w:hAnsi="Arial" w:cs="Arial" w:hint="default"/>
      </w:rPr>
    </w:lvl>
    <w:lvl w:ilvl="1" w:tplc="04140003" w:tentative="1">
      <w:start w:val="1"/>
      <w:numFmt w:val="bullet"/>
      <w:lvlText w:val="o"/>
      <w:lvlJc w:val="left"/>
      <w:pPr>
        <w:ind w:left="2100" w:hanging="360"/>
      </w:pPr>
      <w:rPr>
        <w:rFonts w:ascii="Courier New" w:hAnsi="Courier New" w:cs="Courier New" w:hint="default"/>
      </w:rPr>
    </w:lvl>
    <w:lvl w:ilvl="2" w:tplc="04140005" w:tentative="1">
      <w:start w:val="1"/>
      <w:numFmt w:val="bullet"/>
      <w:lvlText w:val=""/>
      <w:lvlJc w:val="left"/>
      <w:pPr>
        <w:ind w:left="2820" w:hanging="360"/>
      </w:pPr>
      <w:rPr>
        <w:rFonts w:ascii="Wingdings" w:hAnsi="Wingdings" w:hint="default"/>
      </w:rPr>
    </w:lvl>
    <w:lvl w:ilvl="3" w:tplc="04140001" w:tentative="1">
      <w:start w:val="1"/>
      <w:numFmt w:val="bullet"/>
      <w:lvlText w:val=""/>
      <w:lvlJc w:val="left"/>
      <w:pPr>
        <w:ind w:left="3540" w:hanging="360"/>
      </w:pPr>
      <w:rPr>
        <w:rFonts w:ascii="Symbol" w:hAnsi="Symbol" w:hint="default"/>
      </w:rPr>
    </w:lvl>
    <w:lvl w:ilvl="4" w:tplc="04140003" w:tentative="1">
      <w:start w:val="1"/>
      <w:numFmt w:val="bullet"/>
      <w:lvlText w:val="o"/>
      <w:lvlJc w:val="left"/>
      <w:pPr>
        <w:ind w:left="4260" w:hanging="360"/>
      </w:pPr>
      <w:rPr>
        <w:rFonts w:ascii="Courier New" w:hAnsi="Courier New" w:cs="Courier New" w:hint="default"/>
      </w:rPr>
    </w:lvl>
    <w:lvl w:ilvl="5" w:tplc="04140005" w:tentative="1">
      <w:start w:val="1"/>
      <w:numFmt w:val="bullet"/>
      <w:lvlText w:val=""/>
      <w:lvlJc w:val="left"/>
      <w:pPr>
        <w:ind w:left="4980" w:hanging="360"/>
      </w:pPr>
      <w:rPr>
        <w:rFonts w:ascii="Wingdings" w:hAnsi="Wingdings" w:hint="default"/>
      </w:rPr>
    </w:lvl>
    <w:lvl w:ilvl="6" w:tplc="04140001" w:tentative="1">
      <w:start w:val="1"/>
      <w:numFmt w:val="bullet"/>
      <w:lvlText w:val=""/>
      <w:lvlJc w:val="left"/>
      <w:pPr>
        <w:ind w:left="5700" w:hanging="360"/>
      </w:pPr>
      <w:rPr>
        <w:rFonts w:ascii="Symbol" w:hAnsi="Symbol" w:hint="default"/>
      </w:rPr>
    </w:lvl>
    <w:lvl w:ilvl="7" w:tplc="04140003" w:tentative="1">
      <w:start w:val="1"/>
      <w:numFmt w:val="bullet"/>
      <w:lvlText w:val="o"/>
      <w:lvlJc w:val="left"/>
      <w:pPr>
        <w:ind w:left="6420" w:hanging="360"/>
      </w:pPr>
      <w:rPr>
        <w:rFonts w:ascii="Courier New" w:hAnsi="Courier New" w:cs="Courier New" w:hint="default"/>
      </w:rPr>
    </w:lvl>
    <w:lvl w:ilvl="8" w:tplc="04140005" w:tentative="1">
      <w:start w:val="1"/>
      <w:numFmt w:val="bullet"/>
      <w:lvlText w:val=""/>
      <w:lvlJc w:val="left"/>
      <w:pPr>
        <w:ind w:left="7140" w:hanging="360"/>
      </w:pPr>
      <w:rPr>
        <w:rFonts w:ascii="Wingdings" w:hAnsi="Wingdings" w:hint="default"/>
      </w:rPr>
    </w:lvl>
  </w:abstractNum>
  <w:num w:numId="1">
    <w:abstractNumId w:val="14"/>
  </w:num>
  <w:num w:numId="2">
    <w:abstractNumId w:val="15"/>
  </w:num>
  <w:num w:numId="3">
    <w:abstractNumId w:val="10"/>
  </w:num>
  <w:num w:numId="4">
    <w:abstractNumId w:val="8"/>
  </w:num>
  <w:num w:numId="5">
    <w:abstractNumId w:val="12"/>
  </w:num>
  <w:num w:numId="6">
    <w:abstractNumId w:val="6"/>
  </w:num>
  <w:num w:numId="7">
    <w:abstractNumId w:val="2"/>
  </w:num>
  <w:num w:numId="8">
    <w:abstractNumId w:val="0"/>
  </w:num>
  <w:num w:numId="9">
    <w:abstractNumId w:val="1"/>
  </w:num>
  <w:num w:numId="10">
    <w:abstractNumId w:val="7"/>
  </w:num>
  <w:num w:numId="11">
    <w:abstractNumId w:val="9"/>
  </w:num>
  <w:num w:numId="12">
    <w:abstractNumId w:val="13"/>
  </w:num>
  <w:num w:numId="13">
    <w:abstractNumId w:val="4"/>
  </w:num>
  <w:num w:numId="14">
    <w:abstractNumId w:val="3"/>
  </w:num>
  <w:num w:numId="15">
    <w:abstractNumId w:val="5"/>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01C31"/>
    <w:rsid w:val="00003DD2"/>
    <w:rsid w:val="000151C3"/>
    <w:rsid w:val="00016D0D"/>
    <w:rsid w:val="00034C71"/>
    <w:rsid w:val="00041F19"/>
    <w:rsid w:val="00043040"/>
    <w:rsid w:val="00047E93"/>
    <w:rsid w:val="000537F7"/>
    <w:rsid w:val="00067498"/>
    <w:rsid w:val="00077A01"/>
    <w:rsid w:val="000857CB"/>
    <w:rsid w:val="0009180D"/>
    <w:rsid w:val="000A0AE8"/>
    <w:rsid w:val="000A0F90"/>
    <w:rsid w:val="000A2042"/>
    <w:rsid w:val="000B0B7A"/>
    <w:rsid w:val="000B5622"/>
    <w:rsid w:val="000C07F6"/>
    <w:rsid w:val="000C418B"/>
    <w:rsid w:val="000C53F5"/>
    <w:rsid w:val="000D6892"/>
    <w:rsid w:val="000E4883"/>
    <w:rsid w:val="000E5AD5"/>
    <w:rsid w:val="000E79EB"/>
    <w:rsid w:val="000F0281"/>
    <w:rsid w:val="000F69BA"/>
    <w:rsid w:val="000F7BC0"/>
    <w:rsid w:val="00100E4B"/>
    <w:rsid w:val="001066AB"/>
    <w:rsid w:val="00106A8F"/>
    <w:rsid w:val="00110EDB"/>
    <w:rsid w:val="00120D25"/>
    <w:rsid w:val="00121766"/>
    <w:rsid w:val="00126D8B"/>
    <w:rsid w:val="00135F5D"/>
    <w:rsid w:val="001400AC"/>
    <w:rsid w:val="00141FEC"/>
    <w:rsid w:val="00146C74"/>
    <w:rsid w:val="001510C6"/>
    <w:rsid w:val="0015324E"/>
    <w:rsid w:val="00154B6F"/>
    <w:rsid w:val="001557C6"/>
    <w:rsid w:val="00156CB0"/>
    <w:rsid w:val="00162799"/>
    <w:rsid w:val="00170470"/>
    <w:rsid w:val="00171613"/>
    <w:rsid w:val="0018602A"/>
    <w:rsid w:val="00191B2D"/>
    <w:rsid w:val="00192CDF"/>
    <w:rsid w:val="001A00B0"/>
    <w:rsid w:val="001A38C1"/>
    <w:rsid w:val="001A7AB1"/>
    <w:rsid w:val="001A7F74"/>
    <w:rsid w:val="001B4491"/>
    <w:rsid w:val="001B7D0A"/>
    <w:rsid w:val="001C314C"/>
    <w:rsid w:val="001C381D"/>
    <w:rsid w:val="001C7496"/>
    <w:rsid w:val="001E5909"/>
    <w:rsid w:val="001E6111"/>
    <w:rsid w:val="001F00BA"/>
    <w:rsid w:val="001F22C3"/>
    <w:rsid w:val="002041A5"/>
    <w:rsid w:val="002126F3"/>
    <w:rsid w:val="00216DD8"/>
    <w:rsid w:val="00216DF4"/>
    <w:rsid w:val="00234BA8"/>
    <w:rsid w:val="00244C4B"/>
    <w:rsid w:val="0025237E"/>
    <w:rsid w:val="00257A5D"/>
    <w:rsid w:val="00264129"/>
    <w:rsid w:val="00275AE0"/>
    <w:rsid w:val="002771B8"/>
    <w:rsid w:val="00282948"/>
    <w:rsid w:val="0028742F"/>
    <w:rsid w:val="002878ED"/>
    <w:rsid w:val="00292D95"/>
    <w:rsid w:val="002952F6"/>
    <w:rsid w:val="002958E5"/>
    <w:rsid w:val="002B2C9A"/>
    <w:rsid w:val="002C5C7A"/>
    <w:rsid w:val="002C7F59"/>
    <w:rsid w:val="002D1962"/>
    <w:rsid w:val="002D38B3"/>
    <w:rsid w:val="002E0E74"/>
    <w:rsid w:val="002E46FB"/>
    <w:rsid w:val="00304BFF"/>
    <w:rsid w:val="0031013C"/>
    <w:rsid w:val="003125FE"/>
    <w:rsid w:val="00312D88"/>
    <w:rsid w:val="003149A2"/>
    <w:rsid w:val="00320AB7"/>
    <w:rsid w:val="00324FE4"/>
    <w:rsid w:val="003252C7"/>
    <w:rsid w:val="00327052"/>
    <w:rsid w:val="00327B08"/>
    <w:rsid w:val="00327FC4"/>
    <w:rsid w:val="00332692"/>
    <w:rsid w:val="003367FF"/>
    <w:rsid w:val="00346269"/>
    <w:rsid w:val="00357C1C"/>
    <w:rsid w:val="00364C4E"/>
    <w:rsid w:val="0037281E"/>
    <w:rsid w:val="0037328C"/>
    <w:rsid w:val="00397BE4"/>
    <w:rsid w:val="003A0DAC"/>
    <w:rsid w:val="003A2404"/>
    <w:rsid w:val="003A3BA9"/>
    <w:rsid w:val="003A3CAE"/>
    <w:rsid w:val="003A5CF4"/>
    <w:rsid w:val="003A6D26"/>
    <w:rsid w:val="003B6418"/>
    <w:rsid w:val="003C108A"/>
    <w:rsid w:val="003C1936"/>
    <w:rsid w:val="003D6C67"/>
    <w:rsid w:val="003F28D3"/>
    <w:rsid w:val="003F29D3"/>
    <w:rsid w:val="003F687B"/>
    <w:rsid w:val="00403111"/>
    <w:rsid w:val="00403268"/>
    <w:rsid w:val="00411124"/>
    <w:rsid w:val="0041310B"/>
    <w:rsid w:val="0041783D"/>
    <w:rsid w:val="00421D63"/>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C0AF7"/>
    <w:rsid w:val="004D4A0C"/>
    <w:rsid w:val="004D717E"/>
    <w:rsid w:val="004E34BA"/>
    <w:rsid w:val="004E36B9"/>
    <w:rsid w:val="004E4E1A"/>
    <w:rsid w:val="004F42F8"/>
    <w:rsid w:val="004F6A95"/>
    <w:rsid w:val="00500598"/>
    <w:rsid w:val="00501819"/>
    <w:rsid w:val="00513FDF"/>
    <w:rsid w:val="005240D4"/>
    <w:rsid w:val="0052524B"/>
    <w:rsid w:val="005270A5"/>
    <w:rsid w:val="005277BF"/>
    <w:rsid w:val="00531ED4"/>
    <w:rsid w:val="00535429"/>
    <w:rsid w:val="0053576F"/>
    <w:rsid w:val="00540347"/>
    <w:rsid w:val="00544880"/>
    <w:rsid w:val="00546C8C"/>
    <w:rsid w:val="005475E0"/>
    <w:rsid w:val="00547CEC"/>
    <w:rsid w:val="005550F5"/>
    <w:rsid w:val="0056219F"/>
    <w:rsid w:val="0056233F"/>
    <w:rsid w:val="00562889"/>
    <w:rsid w:val="00562C5C"/>
    <w:rsid w:val="00563285"/>
    <w:rsid w:val="00563476"/>
    <w:rsid w:val="0057198A"/>
    <w:rsid w:val="00572966"/>
    <w:rsid w:val="0057786E"/>
    <w:rsid w:val="0058268F"/>
    <w:rsid w:val="00584F88"/>
    <w:rsid w:val="00592273"/>
    <w:rsid w:val="0059465C"/>
    <w:rsid w:val="00594B48"/>
    <w:rsid w:val="005A7DC6"/>
    <w:rsid w:val="005B074F"/>
    <w:rsid w:val="005B2E1D"/>
    <w:rsid w:val="005B5E32"/>
    <w:rsid w:val="005D2C16"/>
    <w:rsid w:val="005E2230"/>
    <w:rsid w:val="005F114D"/>
    <w:rsid w:val="005F4308"/>
    <w:rsid w:val="005F631D"/>
    <w:rsid w:val="00605E6F"/>
    <w:rsid w:val="00607A9D"/>
    <w:rsid w:val="00611314"/>
    <w:rsid w:val="00613F47"/>
    <w:rsid w:val="00620F54"/>
    <w:rsid w:val="00621250"/>
    <w:rsid w:val="006314C6"/>
    <w:rsid w:val="00632F59"/>
    <w:rsid w:val="00636F1B"/>
    <w:rsid w:val="00643B91"/>
    <w:rsid w:val="00652123"/>
    <w:rsid w:val="00652873"/>
    <w:rsid w:val="0066293A"/>
    <w:rsid w:val="00662EE9"/>
    <w:rsid w:val="00674F1D"/>
    <w:rsid w:val="00680293"/>
    <w:rsid w:val="006849E3"/>
    <w:rsid w:val="006922D0"/>
    <w:rsid w:val="00692421"/>
    <w:rsid w:val="006949FF"/>
    <w:rsid w:val="00695270"/>
    <w:rsid w:val="00696FB5"/>
    <w:rsid w:val="00697D8F"/>
    <w:rsid w:val="00697DC5"/>
    <w:rsid w:val="006A0776"/>
    <w:rsid w:val="006B0C7B"/>
    <w:rsid w:val="006B3CE7"/>
    <w:rsid w:val="006B4E5B"/>
    <w:rsid w:val="006B5D33"/>
    <w:rsid w:val="006B6046"/>
    <w:rsid w:val="006C1F53"/>
    <w:rsid w:val="006C4F96"/>
    <w:rsid w:val="006C6328"/>
    <w:rsid w:val="006C6960"/>
    <w:rsid w:val="006D19DB"/>
    <w:rsid w:val="006D213A"/>
    <w:rsid w:val="006D220E"/>
    <w:rsid w:val="006D24CF"/>
    <w:rsid w:val="006D43D4"/>
    <w:rsid w:val="006D44AD"/>
    <w:rsid w:val="006D7124"/>
    <w:rsid w:val="006E6679"/>
    <w:rsid w:val="006F38FF"/>
    <w:rsid w:val="006F392C"/>
    <w:rsid w:val="00707081"/>
    <w:rsid w:val="00722337"/>
    <w:rsid w:val="00731262"/>
    <w:rsid w:val="0073583A"/>
    <w:rsid w:val="00771304"/>
    <w:rsid w:val="00774374"/>
    <w:rsid w:val="00777ECB"/>
    <w:rsid w:val="00787184"/>
    <w:rsid w:val="0079288A"/>
    <w:rsid w:val="007953C5"/>
    <w:rsid w:val="007B02AA"/>
    <w:rsid w:val="007B039F"/>
    <w:rsid w:val="007B5CA2"/>
    <w:rsid w:val="007B67DF"/>
    <w:rsid w:val="007B765E"/>
    <w:rsid w:val="007C0994"/>
    <w:rsid w:val="007C09FD"/>
    <w:rsid w:val="007C391C"/>
    <w:rsid w:val="007C6786"/>
    <w:rsid w:val="007D11B6"/>
    <w:rsid w:val="007D41D9"/>
    <w:rsid w:val="007E54E6"/>
    <w:rsid w:val="007E742C"/>
    <w:rsid w:val="007F2445"/>
    <w:rsid w:val="007F7104"/>
    <w:rsid w:val="008000BD"/>
    <w:rsid w:val="00804948"/>
    <w:rsid w:val="008077CF"/>
    <w:rsid w:val="0081407E"/>
    <w:rsid w:val="008153DD"/>
    <w:rsid w:val="008168ED"/>
    <w:rsid w:val="00820DEA"/>
    <w:rsid w:val="008224C5"/>
    <w:rsid w:val="00823670"/>
    <w:rsid w:val="00842432"/>
    <w:rsid w:val="008512A1"/>
    <w:rsid w:val="008574E9"/>
    <w:rsid w:val="00866EC9"/>
    <w:rsid w:val="008715E5"/>
    <w:rsid w:val="00881B52"/>
    <w:rsid w:val="00881BAE"/>
    <w:rsid w:val="00893957"/>
    <w:rsid w:val="00894B4B"/>
    <w:rsid w:val="00896CCB"/>
    <w:rsid w:val="008B585C"/>
    <w:rsid w:val="008B752A"/>
    <w:rsid w:val="008C1DB9"/>
    <w:rsid w:val="008C23B2"/>
    <w:rsid w:val="008C5036"/>
    <w:rsid w:val="008C57BD"/>
    <w:rsid w:val="008C7FEE"/>
    <w:rsid w:val="008E5B61"/>
    <w:rsid w:val="008F02A5"/>
    <w:rsid w:val="009032BC"/>
    <w:rsid w:val="00910143"/>
    <w:rsid w:val="009145FF"/>
    <w:rsid w:val="009172E4"/>
    <w:rsid w:val="0092120F"/>
    <w:rsid w:val="00922690"/>
    <w:rsid w:val="00941C5B"/>
    <w:rsid w:val="00945A6D"/>
    <w:rsid w:val="009519F7"/>
    <w:rsid w:val="0095328B"/>
    <w:rsid w:val="00955AE6"/>
    <w:rsid w:val="00960408"/>
    <w:rsid w:val="00960686"/>
    <w:rsid w:val="00966F08"/>
    <w:rsid w:val="00977B3A"/>
    <w:rsid w:val="00984375"/>
    <w:rsid w:val="00987B74"/>
    <w:rsid w:val="00995735"/>
    <w:rsid w:val="00996140"/>
    <w:rsid w:val="009A050E"/>
    <w:rsid w:val="009A20A4"/>
    <w:rsid w:val="009A44D8"/>
    <w:rsid w:val="009B1DDF"/>
    <w:rsid w:val="009C1858"/>
    <w:rsid w:val="009C57DA"/>
    <w:rsid w:val="009D073F"/>
    <w:rsid w:val="009D22D8"/>
    <w:rsid w:val="009E0511"/>
    <w:rsid w:val="009E05C7"/>
    <w:rsid w:val="009E61C1"/>
    <w:rsid w:val="009E76D2"/>
    <w:rsid w:val="009F45D2"/>
    <w:rsid w:val="00A073A7"/>
    <w:rsid w:val="00A1245A"/>
    <w:rsid w:val="00A22FAA"/>
    <w:rsid w:val="00A241A8"/>
    <w:rsid w:val="00A36837"/>
    <w:rsid w:val="00A41FD5"/>
    <w:rsid w:val="00A42071"/>
    <w:rsid w:val="00A42287"/>
    <w:rsid w:val="00A46F20"/>
    <w:rsid w:val="00A56F77"/>
    <w:rsid w:val="00A617A4"/>
    <w:rsid w:val="00A634F4"/>
    <w:rsid w:val="00A65966"/>
    <w:rsid w:val="00A71CD3"/>
    <w:rsid w:val="00A724D8"/>
    <w:rsid w:val="00A7637D"/>
    <w:rsid w:val="00A81A6D"/>
    <w:rsid w:val="00A8388B"/>
    <w:rsid w:val="00A84B30"/>
    <w:rsid w:val="00A86D86"/>
    <w:rsid w:val="00A91DB8"/>
    <w:rsid w:val="00A94372"/>
    <w:rsid w:val="00A94670"/>
    <w:rsid w:val="00A96F29"/>
    <w:rsid w:val="00A974F4"/>
    <w:rsid w:val="00AA4070"/>
    <w:rsid w:val="00AA64AE"/>
    <w:rsid w:val="00AB390E"/>
    <w:rsid w:val="00AB3B5B"/>
    <w:rsid w:val="00AB3B5C"/>
    <w:rsid w:val="00AC032B"/>
    <w:rsid w:val="00AD29A7"/>
    <w:rsid w:val="00AD52D4"/>
    <w:rsid w:val="00AE08FD"/>
    <w:rsid w:val="00AE18BC"/>
    <w:rsid w:val="00AE629D"/>
    <w:rsid w:val="00AF1768"/>
    <w:rsid w:val="00AF39D1"/>
    <w:rsid w:val="00B01DCA"/>
    <w:rsid w:val="00B03567"/>
    <w:rsid w:val="00B049B2"/>
    <w:rsid w:val="00B05B94"/>
    <w:rsid w:val="00B06627"/>
    <w:rsid w:val="00B16C23"/>
    <w:rsid w:val="00B22D9A"/>
    <w:rsid w:val="00B30502"/>
    <w:rsid w:val="00B352D3"/>
    <w:rsid w:val="00B4196B"/>
    <w:rsid w:val="00B41AFD"/>
    <w:rsid w:val="00B41C46"/>
    <w:rsid w:val="00B45460"/>
    <w:rsid w:val="00B4637D"/>
    <w:rsid w:val="00B5019A"/>
    <w:rsid w:val="00B50F88"/>
    <w:rsid w:val="00B53A93"/>
    <w:rsid w:val="00B54BC4"/>
    <w:rsid w:val="00B601D1"/>
    <w:rsid w:val="00B63CCD"/>
    <w:rsid w:val="00B741C8"/>
    <w:rsid w:val="00B81485"/>
    <w:rsid w:val="00B8174A"/>
    <w:rsid w:val="00B86CA8"/>
    <w:rsid w:val="00B90761"/>
    <w:rsid w:val="00B928D8"/>
    <w:rsid w:val="00B936CB"/>
    <w:rsid w:val="00B93DAC"/>
    <w:rsid w:val="00BA0BF1"/>
    <w:rsid w:val="00BA1E56"/>
    <w:rsid w:val="00BA6E69"/>
    <w:rsid w:val="00BB2E9A"/>
    <w:rsid w:val="00BC2EB4"/>
    <w:rsid w:val="00BC381B"/>
    <w:rsid w:val="00BC6F54"/>
    <w:rsid w:val="00BD1FF9"/>
    <w:rsid w:val="00BE3703"/>
    <w:rsid w:val="00BE509F"/>
    <w:rsid w:val="00BE548F"/>
    <w:rsid w:val="00BE6EF3"/>
    <w:rsid w:val="00BF0E4B"/>
    <w:rsid w:val="00BF3E77"/>
    <w:rsid w:val="00BF50F6"/>
    <w:rsid w:val="00C03D87"/>
    <w:rsid w:val="00C05A18"/>
    <w:rsid w:val="00C14162"/>
    <w:rsid w:val="00C145BB"/>
    <w:rsid w:val="00C20CE1"/>
    <w:rsid w:val="00C21BA8"/>
    <w:rsid w:val="00C23816"/>
    <w:rsid w:val="00C31528"/>
    <w:rsid w:val="00C40DFE"/>
    <w:rsid w:val="00C424A1"/>
    <w:rsid w:val="00C53EBF"/>
    <w:rsid w:val="00C55FFC"/>
    <w:rsid w:val="00C5618C"/>
    <w:rsid w:val="00C60566"/>
    <w:rsid w:val="00C6326B"/>
    <w:rsid w:val="00C633DA"/>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0DA5"/>
    <w:rsid w:val="00D0744E"/>
    <w:rsid w:val="00D078AF"/>
    <w:rsid w:val="00D12E72"/>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B1B41"/>
    <w:rsid w:val="00DC30F9"/>
    <w:rsid w:val="00DC7C8D"/>
    <w:rsid w:val="00DD718A"/>
    <w:rsid w:val="00DE2E51"/>
    <w:rsid w:val="00DF16C7"/>
    <w:rsid w:val="00DF7B4A"/>
    <w:rsid w:val="00E000CB"/>
    <w:rsid w:val="00E1081D"/>
    <w:rsid w:val="00E1112B"/>
    <w:rsid w:val="00E1474C"/>
    <w:rsid w:val="00E175FC"/>
    <w:rsid w:val="00E20A44"/>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13E"/>
    <w:rsid w:val="00EA657A"/>
    <w:rsid w:val="00EB5A00"/>
    <w:rsid w:val="00EC705C"/>
    <w:rsid w:val="00ED177C"/>
    <w:rsid w:val="00ED32CC"/>
    <w:rsid w:val="00ED5D25"/>
    <w:rsid w:val="00EE221F"/>
    <w:rsid w:val="00EE2B9E"/>
    <w:rsid w:val="00EE59F6"/>
    <w:rsid w:val="00EE611A"/>
    <w:rsid w:val="00EE7565"/>
    <w:rsid w:val="00EF1A5A"/>
    <w:rsid w:val="00EF22E9"/>
    <w:rsid w:val="00F168FE"/>
    <w:rsid w:val="00F206B0"/>
    <w:rsid w:val="00F23F5C"/>
    <w:rsid w:val="00F24E66"/>
    <w:rsid w:val="00F252F6"/>
    <w:rsid w:val="00F3456E"/>
    <w:rsid w:val="00F359D2"/>
    <w:rsid w:val="00F447D5"/>
    <w:rsid w:val="00F50E54"/>
    <w:rsid w:val="00F55F7E"/>
    <w:rsid w:val="00F57D13"/>
    <w:rsid w:val="00F653DB"/>
    <w:rsid w:val="00F66924"/>
    <w:rsid w:val="00F70E51"/>
    <w:rsid w:val="00F75025"/>
    <w:rsid w:val="00F776CA"/>
    <w:rsid w:val="00F804CE"/>
    <w:rsid w:val="00F85016"/>
    <w:rsid w:val="00F93A64"/>
    <w:rsid w:val="00F955A9"/>
    <w:rsid w:val="00FA4514"/>
    <w:rsid w:val="00FA63C4"/>
    <w:rsid w:val="00FB2585"/>
    <w:rsid w:val="00FB503C"/>
    <w:rsid w:val="00FC2D8E"/>
    <w:rsid w:val="00FC4431"/>
    <w:rsid w:val="00FC527F"/>
    <w:rsid w:val="00FD6774"/>
    <w:rsid w:val="00FE1D95"/>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 w:type="character" w:customStyle="1" w:styleId="longdoc-highlight">
    <w:name w:val="longdoc-highlight"/>
    <w:basedOn w:val="Standardskriftforavsnitt"/>
    <w:rsid w:val="00B6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32356">
      <w:bodyDiv w:val="1"/>
      <w:marLeft w:val="0"/>
      <w:marRight w:val="0"/>
      <w:marTop w:val="0"/>
      <w:marBottom w:val="0"/>
      <w:divBdr>
        <w:top w:val="none" w:sz="0" w:space="0" w:color="auto"/>
        <w:left w:val="none" w:sz="0" w:space="0" w:color="auto"/>
        <w:bottom w:val="none" w:sz="0" w:space="0" w:color="auto"/>
        <w:right w:val="none" w:sz="0" w:space="0" w:color="auto"/>
      </w:divBdr>
    </w:div>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29761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05171">
          <w:marLeft w:val="0"/>
          <w:marRight w:val="0"/>
          <w:marTop w:val="0"/>
          <w:marBottom w:val="0"/>
          <w:divBdr>
            <w:top w:val="none" w:sz="0" w:space="0" w:color="auto"/>
            <w:left w:val="none" w:sz="0" w:space="0" w:color="auto"/>
            <w:bottom w:val="none" w:sz="0" w:space="0" w:color="auto"/>
            <w:right w:val="none" w:sz="0" w:space="0" w:color="auto"/>
          </w:divBdr>
        </w:div>
        <w:div w:id="814106436">
          <w:marLeft w:val="0"/>
          <w:marRight w:val="0"/>
          <w:marTop w:val="0"/>
          <w:marBottom w:val="0"/>
          <w:divBdr>
            <w:top w:val="none" w:sz="0" w:space="0" w:color="auto"/>
            <w:left w:val="none" w:sz="0" w:space="0" w:color="auto"/>
            <w:bottom w:val="none" w:sz="0" w:space="0" w:color="auto"/>
            <w:right w:val="none" w:sz="0" w:space="0" w:color="auto"/>
          </w:divBdr>
        </w:div>
      </w:divsChild>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06513774">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no/dokumenter/horing-nou-2020-14-ny-barnelov/id28281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rtinget.no/no/Hva-skjer-pa-Stortinget/Horing/horing/?h=100042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dokumenter/prop.-86-l-20202021/id28351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no/dokumenter/horing-utkast-til-veileder-om-taushetsplikt-opplysningsplikt-og-opplysningsrett-i-forvaltningen/id283481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9" ma:contentTypeDescription="Create a new document." ma:contentTypeScope="" ma:versionID="cb23a5728ef851c2db4524b323432aaf">
  <xsd:schema xmlns:xsd="http://www.w3.org/2001/XMLSchema" xmlns:xs="http://www.w3.org/2001/XMLSchema" xmlns:p="http://schemas.microsoft.com/office/2006/metadata/properties" xmlns:ns2="f5002f68-9e99-4a1d-9845-6cb07dfe8361" targetNamespace="http://schemas.microsoft.com/office/2006/metadata/properties" ma:root="true" ma:fieldsID="c8d9731734630ba78db8630ed75a0c84"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8775C-306D-4C04-BBDC-2BD095B5FB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62A6C-C11E-4FB4-A046-22CAECD5021F}">
  <ds:schemaRefs>
    <ds:schemaRef ds:uri="http://schemas.microsoft.com/sharepoint/v3/contenttype/forms"/>
  </ds:schemaRefs>
</ds:datastoreItem>
</file>

<file path=customXml/itemProps3.xml><?xml version="1.0" encoding="utf-8"?>
<ds:datastoreItem xmlns:ds="http://schemas.openxmlformats.org/officeDocument/2006/customXml" ds:itemID="{9C96AF4A-43A4-4219-926A-32D906309B1A}">
  <ds:schemaRefs>
    <ds:schemaRef ds:uri="http://schemas.openxmlformats.org/officeDocument/2006/bibliography"/>
  </ds:schemaRefs>
</ds:datastoreItem>
</file>

<file path=customXml/itemProps4.xml><?xml version="1.0" encoding="utf-8"?>
<ds:datastoreItem xmlns:ds="http://schemas.openxmlformats.org/officeDocument/2006/customXml" ds:itemID="{9234C71A-C525-4EFB-A485-7471B02C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982</Words>
  <Characters>5208</Characters>
  <Application>Microsoft Office Word</Application>
  <DocSecurity>4</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arne.jensen@nored.no</cp:lastModifiedBy>
  <cp:revision>2</cp:revision>
  <cp:lastPrinted>2018-09-17T10:48:00Z</cp:lastPrinted>
  <dcterms:created xsi:type="dcterms:W3CDTF">2021-03-16T21:52:00Z</dcterms:created>
  <dcterms:modified xsi:type="dcterms:W3CDTF">2021-03-16T21:52:00Z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656900</vt:r8>
  </property>
</Properties>
</file>