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C4791" w14:textId="5FD9B3A8" w:rsidR="00770B04" w:rsidRPr="00C61FF0" w:rsidRDefault="00770B04" w:rsidP="00770B04">
      <w:pPr>
        <w:jc w:val="center"/>
        <w:rPr>
          <w:rFonts w:cstheme="minorHAnsi"/>
          <w:color w:val="17365D"/>
          <w:sz w:val="56"/>
          <w:szCs w:val="56"/>
        </w:rPr>
      </w:pPr>
      <w:r w:rsidRPr="00C61FF0">
        <w:rPr>
          <w:rFonts w:cstheme="minorHAnsi"/>
          <w:color w:val="17365D"/>
          <w:sz w:val="56"/>
          <w:szCs w:val="56"/>
        </w:rPr>
        <w:t>N</w:t>
      </w:r>
      <w:r w:rsidR="00C61FF0" w:rsidRPr="00C61FF0">
        <w:rPr>
          <w:rFonts w:cstheme="minorHAnsi"/>
          <w:color w:val="17365D"/>
          <w:sz w:val="56"/>
          <w:szCs w:val="56"/>
        </w:rPr>
        <w:t>ORSK REDAKTØRFORENING</w:t>
      </w:r>
    </w:p>
    <w:p w14:paraId="3AF13E67" w14:textId="77777777" w:rsidR="00CF483A" w:rsidRPr="00C61FF0" w:rsidRDefault="00CF483A" w:rsidP="00770B04">
      <w:pPr>
        <w:jc w:val="center"/>
        <w:rPr>
          <w:rFonts w:cstheme="minorHAnsi"/>
          <w:color w:val="17365D"/>
          <w:sz w:val="96"/>
          <w:szCs w:val="96"/>
        </w:rPr>
      </w:pPr>
    </w:p>
    <w:p w14:paraId="50A2A242" w14:textId="7F56AB29" w:rsidR="00770B04" w:rsidRPr="0065401E" w:rsidRDefault="00770B04" w:rsidP="00770B04">
      <w:pPr>
        <w:jc w:val="center"/>
        <w:rPr>
          <w:rFonts w:cstheme="minorHAnsi"/>
          <w:color w:val="17365D"/>
          <w:sz w:val="96"/>
          <w:szCs w:val="96"/>
        </w:rPr>
      </w:pPr>
      <w:r w:rsidRPr="0065401E">
        <w:rPr>
          <w:rFonts w:cstheme="minorHAnsi"/>
          <w:color w:val="17365D"/>
          <w:sz w:val="96"/>
          <w:szCs w:val="96"/>
        </w:rPr>
        <w:t>Års</w:t>
      </w:r>
      <w:r w:rsidR="009222B4" w:rsidRPr="0065401E">
        <w:rPr>
          <w:rFonts w:cstheme="minorHAnsi"/>
          <w:color w:val="17365D"/>
          <w:sz w:val="96"/>
          <w:szCs w:val="96"/>
        </w:rPr>
        <w:t xml:space="preserve">melding </w:t>
      </w:r>
    </w:p>
    <w:p w14:paraId="01B5A0CA" w14:textId="53F3CEA8" w:rsidR="009222B4" w:rsidRPr="0065401E" w:rsidRDefault="009222B4" w:rsidP="00770B04">
      <w:pPr>
        <w:jc w:val="center"/>
        <w:rPr>
          <w:rFonts w:cstheme="minorHAnsi"/>
          <w:color w:val="17365D"/>
          <w:sz w:val="96"/>
          <w:szCs w:val="96"/>
        </w:rPr>
      </w:pPr>
      <w:r w:rsidRPr="0065401E">
        <w:rPr>
          <w:rFonts w:cstheme="minorHAnsi"/>
          <w:color w:val="17365D"/>
          <w:sz w:val="96"/>
          <w:szCs w:val="96"/>
        </w:rPr>
        <w:t>og regnskap</w:t>
      </w:r>
    </w:p>
    <w:p w14:paraId="0A37A156" w14:textId="6B5798E5" w:rsidR="00770B04" w:rsidRPr="0065401E" w:rsidRDefault="00770B04" w:rsidP="00770B04">
      <w:pPr>
        <w:jc w:val="center"/>
        <w:rPr>
          <w:rFonts w:cstheme="minorHAnsi"/>
          <w:color w:val="17365D"/>
          <w:sz w:val="96"/>
          <w:szCs w:val="96"/>
        </w:rPr>
      </w:pPr>
      <w:r w:rsidRPr="0065401E">
        <w:rPr>
          <w:rFonts w:cstheme="minorHAnsi"/>
          <w:color w:val="17365D"/>
          <w:sz w:val="96"/>
          <w:szCs w:val="96"/>
        </w:rPr>
        <w:t>20</w:t>
      </w:r>
      <w:r w:rsidR="00295A57" w:rsidRPr="0065401E">
        <w:rPr>
          <w:rFonts w:cstheme="minorHAnsi"/>
          <w:color w:val="17365D"/>
          <w:sz w:val="96"/>
          <w:szCs w:val="96"/>
        </w:rPr>
        <w:t>19</w:t>
      </w:r>
      <w:r w:rsidR="00ED7DA9" w:rsidRPr="0065401E">
        <w:rPr>
          <w:rFonts w:cstheme="minorHAnsi"/>
          <w:color w:val="17365D"/>
          <w:sz w:val="96"/>
          <w:szCs w:val="96"/>
        </w:rPr>
        <w:t>-20</w:t>
      </w:r>
      <w:r w:rsidR="00295A57" w:rsidRPr="0065401E">
        <w:rPr>
          <w:rFonts w:cstheme="minorHAnsi"/>
          <w:color w:val="17365D"/>
          <w:sz w:val="96"/>
          <w:szCs w:val="96"/>
        </w:rPr>
        <w:t>20</w:t>
      </w:r>
      <w:r w:rsidR="00ED7DA9" w:rsidRPr="0065401E">
        <w:rPr>
          <w:rFonts w:cstheme="minorHAnsi"/>
          <w:color w:val="17365D"/>
          <w:sz w:val="96"/>
          <w:szCs w:val="96"/>
        </w:rPr>
        <w:t>*</w:t>
      </w:r>
    </w:p>
    <w:p w14:paraId="298D3329" w14:textId="77777777" w:rsidR="009222B4" w:rsidRPr="009222B4" w:rsidRDefault="009222B4" w:rsidP="00770B04">
      <w:pPr>
        <w:jc w:val="center"/>
        <w:rPr>
          <w:rFonts w:cstheme="minorHAnsi"/>
          <w:sz w:val="44"/>
          <w:szCs w:val="44"/>
        </w:rPr>
      </w:pPr>
    </w:p>
    <w:p w14:paraId="13350E2D" w14:textId="75D3062F" w:rsidR="00770B04" w:rsidRPr="0065401E" w:rsidRDefault="00770B04" w:rsidP="00770B04">
      <w:pPr>
        <w:jc w:val="center"/>
        <w:rPr>
          <w:rFonts w:cstheme="minorHAnsi"/>
          <w:color w:val="17365D"/>
          <w:sz w:val="44"/>
          <w:szCs w:val="44"/>
        </w:rPr>
      </w:pPr>
      <w:r w:rsidRPr="0065401E">
        <w:rPr>
          <w:rFonts w:cstheme="minorHAnsi"/>
          <w:color w:val="17365D"/>
          <w:sz w:val="44"/>
          <w:szCs w:val="44"/>
        </w:rPr>
        <w:t xml:space="preserve">NRs landsmøte </w:t>
      </w:r>
      <w:r w:rsidR="00295A57" w:rsidRPr="0065401E">
        <w:rPr>
          <w:rFonts w:cstheme="minorHAnsi"/>
          <w:color w:val="17365D"/>
          <w:sz w:val="44"/>
          <w:szCs w:val="44"/>
        </w:rPr>
        <w:t>3</w:t>
      </w:r>
      <w:r w:rsidR="00ED7DA9" w:rsidRPr="0065401E">
        <w:rPr>
          <w:rFonts w:cstheme="minorHAnsi"/>
          <w:color w:val="17365D"/>
          <w:sz w:val="44"/>
          <w:szCs w:val="44"/>
        </w:rPr>
        <w:t xml:space="preserve">. </w:t>
      </w:r>
      <w:r w:rsidR="0020325A" w:rsidRPr="0065401E">
        <w:rPr>
          <w:rFonts w:cstheme="minorHAnsi"/>
          <w:color w:val="17365D"/>
          <w:sz w:val="44"/>
          <w:szCs w:val="44"/>
        </w:rPr>
        <w:t>ma</w:t>
      </w:r>
      <w:r w:rsidR="00ED7DA9" w:rsidRPr="0065401E">
        <w:rPr>
          <w:rFonts w:cstheme="minorHAnsi"/>
          <w:color w:val="17365D"/>
          <w:sz w:val="44"/>
          <w:szCs w:val="44"/>
        </w:rPr>
        <w:t>i</w:t>
      </w:r>
      <w:r w:rsidRPr="0065401E">
        <w:rPr>
          <w:rFonts w:cstheme="minorHAnsi"/>
          <w:color w:val="17365D"/>
          <w:sz w:val="44"/>
          <w:szCs w:val="44"/>
        </w:rPr>
        <w:t xml:space="preserve"> 20</w:t>
      </w:r>
      <w:r w:rsidR="00295A57" w:rsidRPr="0065401E">
        <w:rPr>
          <w:rFonts w:cstheme="minorHAnsi"/>
          <w:color w:val="17365D"/>
          <w:sz w:val="44"/>
          <w:szCs w:val="44"/>
        </w:rPr>
        <w:t>21</w:t>
      </w:r>
    </w:p>
    <w:p w14:paraId="756D9515" w14:textId="77777777" w:rsidR="00770B04" w:rsidRDefault="00770B04" w:rsidP="00770B04">
      <w:pPr>
        <w:jc w:val="center"/>
        <w:rPr>
          <w:rFonts w:ascii="Arial" w:hAnsi="Arial" w:cs="Arial"/>
          <w:sz w:val="44"/>
          <w:szCs w:val="44"/>
        </w:rPr>
      </w:pPr>
    </w:p>
    <w:p w14:paraId="07FD4470" w14:textId="1BD8A07C" w:rsidR="00770B04" w:rsidRDefault="0065401E" w:rsidP="00770B04">
      <w:pPr>
        <w:jc w:val="center"/>
        <w:rPr>
          <w:rFonts w:ascii="Arial" w:hAnsi="Arial" w:cs="Arial"/>
          <w:sz w:val="44"/>
          <w:szCs w:val="44"/>
        </w:rPr>
      </w:pPr>
      <w:r>
        <w:rPr>
          <w:rFonts w:ascii="Arial" w:hAnsi="Arial" w:cs="Arial"/>
          <w:noProof/>
          <w:sz w:val="44"/>
          <w:szCs w:val="44"/>
        </w:rPr>
        <w:drawing>
          <wp:inline distT="0" distB="0" distL="0" distR="0" wp14:anchorId="60918598" wp14:editId="350193A3">
            <wp:extent cx="1837267" cy="1837267"/>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2044" cy="1862044"/>
                    </a:xfrm>
                    <a:prstGeom prst="rect">
                      <a:avLst/>
                    </a:prstGeom>
                  </pic:spPr>
                </pic:pic>
              </a:graphicData>
            </a:graphic>
          </wp:inline>
        </w:drawing>
      </w:r>
    </w:p>
    <w:p w14:paraId="7143CAA8" w14:textId="77777777" w:rsidR="0065401E" w:rsidRPr="0065401E" w:rsidRDefault="0065401E" w:rsidP="00770B04">
      <w:pPr>
        <w:jc w:val="center"/>
        <w:rPr>
          <w:rFonts w:ascii="Arial" w:hAnsi="Arial" w:cs="Arial"/>
          <w:sz w:val="24"/>
          <w:szCs w:val="24"/>
        </w:rPr>
      </w:pPr>
    </w:p>
    <w:p w14:paraId="3FC1692A" w14:textId="72683AEB" w:rsidR="002C2DF5" w:rsidRPr="0065401E" w:rsidRDefault="002C2DF5" w:rsidP="002C2DF5">
      <w:pPr>
        <w:rPr>
          <w:rFonts w:cstheme="minorHAnsi"/>
          <w:color w:val="17365D"/>
          <w:sz w:val="24"/>
          <w:szCs w:val="24"/>
        </w:rPr>
      </w:pPr>
      <w:r w:rsidRPr="0065401E">
        <w:rPr>
          <w:rFonts w:cstheme="minorHAnsi"/>
          <w:color w:val="17365D"/>
          <w:sz w:val="24"/>
          <w:szCs w:val="24"/>
        </w:rPr>
        <w:t xml:space="preserve">* </w:t>
      </w:r>
      <w:r w:rsidR="001D5CF4" w:rsidRPr="0065401E">
        <w:rPr>
          <w:rFonts w:cstheme="minorHAnsi"/>
          <w:color w:val="17365D"/>
          <w:sz w:val="24"/>
          <w:szCs w:val="24"/>
        </w:rPr>
        <w:t>Meldingen</w:t>
      </w:r>
      <w:r w:rsidRPr="0065401E">
        <w:rPr>
          <w:rFonts w:cstheme="minorHAnsi"/>
          <w:color w:val="17365D"/>
          <w:sz w:val="24"/>
          <w:szCs w:val="24"/>
        </w:rPr>
        <w:t xml:space="preserve"> gjelder for kalenderårene 20</w:t>
      </w:r>
      <w:r w:rsidR="00295A57" w:rsidRPr="0065401E">
        <w:rPr>
          <w:rFonts w:cstheme="minorHAnsi"/>
          <w:color w:val="17365D"/>
          <w:sz w:val="24"/>
          <w:szCs w:val="24"/>
        </w:rPr>
        <w:t>19</w:t>
      </w:r>
      <w:r w:rsidRPr="0065401E">
        <w:rPr>
          <w:rFonts w:cstheme="minorHAnsi"/>
          <w:color w:val="17365D"/>
          <w:sz w:val="24"/>
          <w:szCs w:val="24"/>
        </w:rPr>
        <w:t xml:space="preserve"> og 20</w:t>
      </w:r>
      <w:r w:rsidR="00295A57" w:rsidRPr="0065401E">
        <w:rPr>
          <w:rFonts w:cstheme="minorHAnsi"/>
          <w:color w:val="17365D"/>
          <w:sz w:val="24"/>
          <w:szCs w:val="24"/>
        </w:rPr>
        <w:t>20</w:t>
      </w:r>
      <w:r w:rsidRPr="0065401E">
        <w:rPr>
          <w:rFonts w:cstheme="minorHAnsi"/>
          <w:color w:val="17365D"/>
          <w:sz w:val="24"/>
          <w:szCs w:val="24"/>
        </w:rPr>
        <w:t xml:space="preserve">.   </w:t>
      </w:r>
    </w:p>
    <w:p w14:paraId="79EC39FC" w14:textId="3727A99B" w:rsidR="00770B04" w:rsidRPr="0065401E" w:rsidRDefault="00770F32" w:rsidP="00F14013">
      <w:pPr>
        <w:rPr>
          <w:rFonts w:cstheme="minorHAnsi"/>
          <w:sz w:val="36"/>
          <w:szCs w:val="36"/>
        </w:rPr>
      </w:pPr>
      <w:r w:rsidRPr="0065401E">
        <w:rPr>
          <w:rFonts w:cstheme="minorHAnsi"/>
          <w:sz w:val="36"/>
          <w:szCs w:val="36"/>
        </w:rPr>
        <w:lastRenderedPageBreak/>
        <w:t xml:space="preserve">1. </w:t>
      </w:r>
      <w:r w:rsidR="002C2DF5" w:rsidRPr="0065401E">
        <w:rPr>
          <w:rFonts w:cstheme="minorHAnsi"/>
          <w:sz w:val="36"/>
          <w:szCs w:val="36"/>
        </w:rPr>
        <w:t>Tillitsvalgte og sekretariat</w:t>
      </w:r>
    </w:p>
    <w:p w14:paraId="5A54271F" w14:textId="30FDC3C8" w:rsidR="009C6258" w:rsidRPr="0065401E" w:rsidRDefault="002C2DF5" w:rsidP="00CF483A">
      <w:pPr>
        <w:spacing w:after="0"/>
        <w:rPr>
          <w:rFonts w:cstheme="minorHAnsi"/>
          <w:sz w:val="28"/>
          <w:szCs w:val="28"/>
          <w:u w:val="single"/>
        </w:rPr>
      </w:pPr>
      <w:r w:rsidRPr="0065401E">
        <w:rPr>
          <w:rFonts w:cstheme="minorHAnsi"/>
          <w:sz w:val="28"/>
          <w:szCs w:val="28"/>
          <w:u w:val="single"/>
        </w:rPr>
        <w:t>Styre</w:t>
      </w:r>
    </w:p>
    <w:p w14:paraId="4B34BA70" w14:textId="51AF7BA4" w:rsidR="00770B04" w:rsidRPr="0065401E" w:rsidRDefault="00770B04" w:rsidP="00CF483A">
      <w:pPr>
        <w:spacing w:after="0"/>
        <w:rPr>
          <w:rFonts w:cstheme="minorHAnsi"/>
          <w:sz w:val="24"/>
          <w:szCs w:val="24"/>
        </w:rPr>
      </w:pPr>
      <w:r w:rsidRPr="0065401E">
        <w:rPr>
          <w:rFonts w:cstheme="minorHAnsi"/>
          <w:sz w:val="24"/>
          <w:szCs w:val="24"/>
        </w:rPr>
        <w:t xml:space="preserve">NRs nåværende styre ble valgt på landsmøtet </w:t>
      </w:r>
      <w:r w:rsidR="003B13C7" w:rsidRPr="0065401E">
        <w:rPr>
          <w:rFonts w:cstheme="minorHAnsi"/>
          <w:sz w:val="24"/>
          <w:szCs w:val="24"/>
        </w:rPr>
        <w:t>8</w:t>
      </w:r>
      <w:r w:rsidR="002C2DF5" w:rsidRPr="0065401E">
        <w:rPr>
          <w:rFonts w:cstheme="minorHAnsi"/>
          <w:sz w:val="24"/>
          <w:szCs w:val="24"/>
        </w:rPr>
        <w:t>. mai 20</w:t>
      </w:r>
      <w:r w:rsidR="003B13C7" w:rsidRPr="0065401E">
        <w:rPr>
          <w:rFonts w:cstheme="minorHAnsi"/>
          <w:sz w:val="24"/>
          <w:szCs w:val="24"/>
        </w:rPr>
        <w:t>19</w:t>
      </w:r>
      <w:r w:rsidR="00C940DF" w:rsidRPr="0065401E">
        <w:rPr>
          <w:rFonts w:cstheme="minorHAnsi"/>
          <w:sz w:val="24"/>
          <w:szCs w:val="24"/>
        </w:rPr>
        <w:t xml:space="preserve"> </w:t>
      </w:r>
      <w:r w:rsidR="0044357E" w:rsidRPr="0065401E">
        <w:rPr>
          <w:rFonts w:cstheme="minorHAnsi"/>
          <w:sz w:val="24"/>
          <w:szCs w:val="24"/>
        </w:rPr>
        <w:t>og består ved utløpet av landsmøteperioden av</w:t>
      </w:r>
      <w:r w:rsidR="002C2DF5" w:rsidRPr="0065401E">
        <w:rPr>
          <w:rFonts w:cstheme="minorHAnsi"/>
          <w:sz w:val="24"/>
          <w:szCs w:val="24"/>
        </w:rPr>
        <w:t>:</w:t>
      </w:r>
    </w:p>
    <w:p w14:paraId="40E14589" w14:textId="77777777" w:rsidR="002C2DF5" w:rsidRPr="0065401E" w:rsidRDefault="002C2DF5" w:rsidP="00CF483A">
      <w:pPr>
        <w:spacing w:after="0"/>
        <w:rPr>
          <w:rFonts w:cstheme="minorHAnsi"/>
          <w:sz w:val="24"/>
          <w:szCs w:val="24"/>
        </w:rPr>
      </w:pPr>
    </w:p>
    <w:p w14:paraId="26975B0D" w14:textId="77F0E3FC" w:rsidR="00E054E1" w:rsidRPr="0065401E" w:rsidRDefault="00E054E1" w:rsidP="00CF483A">
      <w:pPr>
        <w:spacing w:after="0"/>
        <w:rPr>
          <w:rFonts w:cstheme="minorHAnsi"/>
          <w:sz w:val="24"/>
          <w:szCs w:val="24"/>
        </w:rPr>
      </w:pPr>
      <w:r w:rsidRPr="0065401E">
        <w:rPr>
          <w:rFonts w:cstheme="minorHAnsi"/>
          <w:sz w:val="24"/>
          <w:szCs w:val="24"/>
        </w:rPr>
        <w:t>Hanna Relling Berg, Sunnmørsposten (</w:t>
      </w:r>
      <w:r w:rsidR="007577A1" w:rsidRPr="0065401E">
        <w:rPr>
          <w:rFonts w:cstheme="minorHAnsi"/>
          <w:sz w:val="24"/>
          <w:szCs w:val="24"/>
        </w:rPr>
        <w:t>styre</w:t>
      </w:r>
      <w:r w:rsidR="0020325A" w:rsidRPr="0065401E">
        <w:rPr>
          <w:rFonts w:cstheme="minorHAnsi"/>
          <w:sz w:val="24"/>
          <w:szCs w:val="24"/>
        </w:rPr>
        <w:t>leder</w:t>
      </w:r>
      <w:r w:rsidRPr="0065401E">
        <w:rPr>
          <w:rFonts w:cstheme="minorHAnsi"/>
          <w:sz w:val="24"/>
          <w:szCs w:val="24"/>
        </w:rPr>
        <w:t>)</w:t>
      </w:r>
    </w:p>
    <w:p w14:paraId="6F674529" w14:textId="5EBA69C5" w:rsidR="003B13C7" w:rsidRPr="0065401E" w:rsidRDefault="003B13C7" w:rsidP="00CF483A">
      <w:pPr>
        <w:spacing w:after="0"/>
        <w:rPr>
          <w:rFonts w:cstheme="minorHAnsi"/>
          <w:sz w:val="24"/>
          <w:szCs w:val="24"/>
        </w:rPr>
      </w:pPr>
      <w:r w:rsidRPr="0065401E">
        <w:rPr>
          <w:rFonts w:cstheme="minorHAnsi"/>
          <w:sz w:val="24"/>
          <w:szCs w:val="24"/>
        </w:rPr>
        <w:t>Eirik Hoff Lysholm, Dagsavisen (nestleder)</w:t>
      </w:r>
    </w:p>
    <w:p w14:paraId="2247793D" w14:textId="77777777" w:rsidR="0020325A" w:rsidRPr="0065401E" w:rsidRDefault="0020325A" w:rsidP="00CF483A">
      <w:pPr>
        <w:spacing w:after="0"/>
        <w:rPr>
          <w:rFonts w:cstheme="minorHAnsi"/>
          <w:sz w:val="24"/>
          <w:szCs w:val="24"/>
        </w:rPr>
      </w:pPr>
      <w:r w:rsidRPr="0065401E">
        <w:rPr>
          <w:rFonts w:cstheme="minorHAnsi"/>
          <w:sz w:val="24"/>
          <w:szCs w:val="24"/>
        </w:rPr>
        <w:t>Britt Sofie Hestvik, Kommunal Rapport</w:t>
      </w:r>
    </w:p>
    <w:p w14:paraId="11517AAE" w14:textId="01005F54" w:rsidR="00C940DF" w:rsidRPr="0065401E" w:rsidRDefault="00C940DF" w:rsidP="00CF483A">
      <w:pPr>
        <w:spacing w:after="0"/>
        <w:rPr>
          <w:rFonts w:cstheme="minorHAnsi"/>
          <w:sz w:val="24"/>
          <w:szCs w:val="24"/>
        </w:rPr>
      </w:pPr>
      <w:r w:rsidRPr="0065401E">
        <w:rPr>
          <w:rFonts w:cstheme="minorHAnsi"/>
          <w:sz w:val="24"/>
          <w:szCs w:val="24"/>
        </w:rPr>
        <w:t>Thor Gjermund Eriksen, NRK</w:t>
      </w:r>
    </w:p>
    <w:p w14:paraId="252D9FEC" w14:textId="64C2CCBB" w:rsidR="0020325A" w:rsidRPr="0065401E" w:rsidRDefault="0020325A" w:rsidP="00CF483A">
      <w:pPr>
        <w:spacing w:after="0"/>
        <w:rPr>
          <w:rFonts w:cstheme="minorHAnsi"/>
          <w:sz w:val="24"/>
          <w:szCs w:val="24"/>
        </w:rPr>
      </w:pPr>
      <w:r w:rsidRPr="0065401E">
        <w:rPr>
          <w:rFonts w:cstheme="minorHAnsi"/>
          <w:sz w:val="24"/>
          <w:szCs w:val="24"/>
        </w:rPr>
        <w:t>Olav T. Sandnes, TV 2</w:t>
      </w:r>
    </w:p>
    <w:p w14:paraId="30BEF226" w14:textId="741B2D30" w:rsidR="0020325A" w:rsidRPr="0065401E" w:rsidRDefault="0020325A" w:rsidP="00CF483A">
      <w:pPr>
        <w:spacing w:after="0"/>
        <w:rPr>
          <w:rFonts w:cstheme="minorHAnsi"/>
          <w:sz w:val="24"/>
          <w:szCs w:val="24"/>
        </w:rPr>
      </w:pPr>
      <w:r w:rsidRPr="0065401E">
        <w:rPr>
          <w:rFonts w:cstheme="minorHAnsi"/>
          <w:sz w:val="24"/>
          <w:szCs w:val="24"/>
        </w:rPr>
        <w:t>Jan-Eirik Hanssen, Avisa Nordland</w:t>
      </w:r>
    </w:p>
    <w:p w14:paraId="51A18120" w14:textId="6EE9A9FA" w:rsidR="00490FD1" w:rsidRPr="0065401E" w:rsidRDefault="00490FD1" w:rsidP="00CF483A">
      <w:pPr>
        <w:spacing w:after="0"/>
        <w:rPr>
          <w:rFonts w:cstheme="minorHAnsi"/>
          <w:sz w:val="24"/>
          <w:szCs w:val="24"/>
        </w:rPr>
      </w:pPr>
      <w:r w:rsidRPr="0065401E">
        <w:rPr>
          <w:rFonts w:cstheme="minorHAnsi"/>
          <w:sz w:val="24"/>
          <w:szCs w:val="24"/>
        </w:rPr>
        <w:t>Tora Bakke Håndlykken, Verdens Gang</w:t>
      </w:r>
    </w:p>
    <w:p w14:paraId="687F18DC" w14:textId="351ABFF1" w:rsidR="00490FD1" w:rsidRPr="0065401E" w:rsidRDefault="007528C1" w:rsidP="00CF483A">
      <w:pPr>
        <w:spacing w:after="0"/>
        <w:rPr>
          <w:rFonts w:cstheme="minorHAnsi"/>
          <w:sz w:val="24"/>
          <w:szCs w:val="24"/>
        </w:rPr>
      </w:pPr>
      <w:r w:rsidRPr="0065401E">
        <w:rPr>
          <w:rFonts w:cstheme="minorHAnsi"/>
          <w:sz w:val="24"/>
          <w:szCs w:val="24"/>
        </w:rPr>
        <w:t>Bjørn Rønningen, Hitra-Frøya</w:t>
      </w:r>
    </w:p>
    <w:p w14:paraId="5E426268" w14:textId="3C25334B" w:rsidR="007528C1" w:rsidRPr="0065401E" w:rsidRDefault="007528C1" w:rsidP="00CF483A">
      <w:pPr>
        <w:spacing w:after="0"/>
        <w:rPr>
          <w:rFonts w:cstheme="minorHAnsi"/>
          <w:sz w:val="24"/>
          <w:szCs w:val="24"/>
        </w:rPr>
      </w:pPr>
      <w:r w:rsidRPr="0065401E">
        <w:rPr>
          <w:rFonts w:cstheme="minorHAnsi"/>
          <w:sz w:val="24"/>
          <w:szCs w:val="24"/>
        </w:rPr>
        <w:t>Ingeborg Heldal, Kvinner og Klær</w:t>
      </w:r>
    </w:p>
    <w:p w14:paraId="764D7981" w14:textId="0B865640" w:rsidR="00C940DF" w:rsidRPr="0065401E" w:rsidRDefault="00C940DF" w:rsidP="00CF483A">
      <w:pPr>
        <w:spacing w:after="0"/>
        <w:rPr>
          <w:rFonts w:cstheme="minorHAnsi"/>
          <w:sz w:val="24"/>
          <w:szCs w:val="24"/>
        </w:rPr>
      </w:pPr>
    </w:p>
    <w:p w14:paraId="153B5263" w14:textId="77777777" w:rsidR="00C940DF" w:rsidRPr="0065401E" w:rsidRDefault="00C940DF" w:rsidP="00CF483A">
      <w:pPr>
        <w:spacing w:after="0"/>
        <w:rPr>
          <w:rFonts w:cstheme="minorHAnsi"/>
          <w:sz w:val="24"/>
          <w:szCs w:val="24"/>
        </w:rPr>
      </w:pPr>
      <w:r w:rsidRPr="0065401E">
        <w:rPr>
          <w:rFonts w:cstheme="minorHAnsi"/>
          <w:sz w:val="24"/>
          <w:szCs w:val="24"/>
        </w:rPr>
        <w:t>Varamedlemmer:</w:t>
      </w:r>
    </w:p>
    <w:p w14:paraId="6357491B" w14:textId="4412700A" w:rsidR="007528C1" w:rsidRPr="0065401E" w:rsidRDefault="007528C1" w:rsidP="00CF483A">
      <w:pPr>
        <w:spacing w:after="0"/>
        <w:rPr>
          <w:rFonts w:cstheme="minorHAnsi"/>
          <w:sz w:val="24"/>
          <w:szCs w:val="24"/>
        </w:rPr>
      </w:pPr>
      <w:r w:rsidRPr="0065401E">
        <w:rPr>
          <w:rFonts w:cstheme="minorHAnsi"/>
          <w:sz w:val="24"/>
          <w:szCs w:val="24"/>
        </w:rPr>
        <w:t>Irene Halvorsen, Nationen (fast møtende)</w:t>
      </w:r>
    </w:p>
    <w:p w14:paraId="6BAB0B3D" w14:textId="12610CFF" w:rsidR="007577A1" w:rsidRPr="00C768A6" w:rsidRDefault="007577A1" w:rsidP="00CF483A">
      <w:pPr>
        <w:spacing w:after="0"/>
        <w:rPr>
          <w:rFonts w:cstheme="minorHAnsi"/>
          <w:sz w:val="24"/>
          <w:szCs w:val="24"/>
          <w:lang w:val="sv-SE"/>
        </w:rPr>
      </w:pPr>
      <w:r w:rsidRPr="00C768A6">
        <w:rPr>
          <w:rFonts w:cstheme="minorHAnsi"/>
          <w:sz w:val="24"/>
          <w:szCs w:val="24"/>
          <w:lang w:val="sv-SE"/>
        </w:rPr>
        <w:t>Sigvald Sveinbjørnsson, Bergensavisen</w:t>
      </w:r>
    </w:p>
    <w:p w14:paraId="303C528D" w14:textId="451A63B0" w:rsidR="007528C1" w:rsidRPr="00C768A6" w:rsidRDefault="007528C1" w:rsidP="00CF483A">
      <w:pPr>
        <w:spacing w:after="0"/>
        <w:rPr>
          <w:rFonts w:cstheme="minorHAnsi"/>
          <w:sz w:val="24"/>
          <w:szCs w:val="24"/>
          <w:lang w:val="sv-SE"/>
        </w:rPr>
      </w:pPr>
      <w:r w:rsidRPr="00C768A6">
        <w:rPr>
          <w:rFonts w:cstheme="minorHAnsi"/>
          <w:sz w:val="24"/>
          <w:szCs w:val="24"/>
          <w:lang w:val="sv-SE"/>
        </w:rPr>
        <w:t>Christina Dor</w:t>
      </w:r>
      <w:r w:rsidR="0077518E" w:rsidRPr="00C768A6">
        <w:rPr>
          <w:rFonts w:cstheme="minorHAnsi"/>
          <w:sz w:val="24"/>
          <w:szCs w:val="24"/>
          <w:lang w:val="sv-SE"/>
        </w:rPr>
        <w:t>thellinger, NTB</w:t>
      </w:r>
    </w:p>
    <w:p w14:paraId="206F2E4E" w14:textId="44F4449A" w:rsidR="0077518E" w:rsidRPr="0065401E" w:rsidRDefault="0077518E" w:rsidP="00CF483A">
      <w:pPr>
        <w:spacing w:after="0"/>
        <w:rPr>
          <w:rFonts w:cstheme="minorHAnsi"/>
          <w:sz w:val="24"/>
          <w:szCs w:val="24"/>
        </w:rPr>
      </w:pPr>
      <w:r w:rsidRPr="0065401E">
        <w:rPr>
          <w:rFonts w:cstheme="minorHAnsi"/>
          <w:sz w:val="24"/>
          <w:szCs w:val="24"/>
        </w:rPr>
        <w:t>Steinulf Henriksen, Folkebladet</w:t>
      </w:r>
    </w:p>
    <w:p w14:paraId="69F8B437" w14:textId="05DCC3BC" w:rsidR="0077518E" w:rsidRPr="0065401E" w:rsidRDefault="0077518E" w:rsidP="00CF483A">
      <w:pPr>
        <w:spacing w:after="0"/>
        <w:rPr>
          <w:rFonts w:cstheme="minorHAnsi"/>
          <w:sz w:val="24"/>
          <w:szCs w:val="24"/>
        </w:rPr>
      </w:pPr>
      <w:r w:rsidRPr="0065401E">
        <w:rPr>
          <w:rFonts w:cstheme="minorHAnsi"/>
          <w:sz w:val="24"/>
          <w:szCs w:val="24"/>
        </w:rPr>
        <w:t>Eirik Hammersmark Winsnes, Aftenposten</w:t>
      </w:r>
    </w:p>
    <w:p w14:paraId="606BEADD" w14:textId="77777777" w:rsidR="00C940DF" w:rsidRPr="00C940DF" w:rsidRDefault="00C940DF" w:rsidP="00CF483A">
      <w:pPr>
        <w:spacing w:after="0"/>
        <w:rPr>
          <w:rFonts w:ascii="Arial" w:hAnsi="Arial" w:cs="Arial"/>
        </w:rPr>
      </w:pPr>
    </w:p>
    <w:p w14:paraId="1DD38F91" w14:textId="77777777" w:rsidR="009C6258" w:rsidRDefault="009C6258" w:rsidP="00CF483A">
      <w:pPr>
        <w:spacing w:after="0"/>
        <w:rPr>
          <w:rFonts w:ascii="Arial" w:hAnsi="Arial" w:cs="Arial"/>
        </w:rPr>
      </w:pPr>
    </w:p>
    <w:p w14:paraId="4155FF71" w14:textId="77777777" w:rsidR="00B70753" w:rsidRDefault="00B70753" w:rsidP="00CF483A">
      <w:pPr>
        <w:spacing w:after="0"/>
        <w:rPr>
          <w:rFonts w:ascii="Arial" w:hAnsi="Arial" w:cs="Arial"/>
          <w:sz w:val="16"/>
          <w:szCs w:val="16"/>
        </w:rPr>
      </w:pPr>
    </w:p>
    <w:p w14:paraId="1B356F0A" w14:textId="77777777" w:rsidR="00B70753" w:rsidRPr="0065401E" w:rsidRDefault="00B70753" w:rsidP="00CF483A">
      <w:pPr>
        <w:spacing w:after="0"/>
        <w:rPr>
          <w:rFonts w:eastAsia="Times New Roman" w:cstheme="minorHAnsi"/>
          <w:sz w:val="28"/>
          <w:szCs w:val="28"/>
          <w:u w:val="single"/>
          <w:lang w:eastAsia="nb-NO"/>
        </w:rPr>
      </w:pPr>
      <w:r w:rsidRPr="0065401E">
        <w:rPr>
          <w:rFonts w:eastAsia="Times New Roman" w:cstheme="minorHAnsi"/>
          <w:sz w:val="28"/>
          <w:szCs w:val="28"/>
          <w:u w:val="single"/>
          <w:lang w:eastAsia="nb-NO"/>
        </w:rPr>
        <w:t>Regionledere:</w:t>
      </w:r>
    </w:p>
    <w:p w14:paraId="2FCEC283" w14:textId="77777777" w:rsidR="00B70753" w:rsidRPr="0065401E" w:rsidRDefault="00B70753" w:rsidP="00CF483A">
      <w:pPr>
        <w:spacing w:after="0"/>
        <w:rPr>
          <w:rFonts w:eastAsia="Times New Roman" w:cstheme="minorHAnsi"/>
          <w:sz w:val="24"/>
          <w:szCs w:val="24"/>
          <w:lang w:eastAsia="nb-NO"/>
        </w:rPr>
      </w:pPr>
      <w:r w:rsidRPr="0065401E">
        <w:rPr>
          <w:rFonts w:eastAsia="Times New Roman" w:cstheme="minorHAnsi"/>
          <w:sz w:val="24"/>
          <w:szCs w:val="24"/>
          <w:lang w:eastAsia="nb-NO"/>
        </w:rPr>
        <w:t xml:space="preserve">Norsk Redaktørforening har ni regionale foreninger. De organiserer og gir faglige tilbud til NRs medlemmer innenfor den enkelte forenings geografiske nedslagsfelt. </w:t>
      </w:r>
    </w:p>
    <w:p w14:paraId="2A08E8D8" w14:textId="77777777" w:rsidR="00B70753" w:rsidRPr="0065401E" w:rsidRDefault="00B70753" w:rsidP="00CF483A">
      <w:pPr>
        <w:spacing w:after="0"/>
        <w:rPr>
          <w:rFonts w:eastAsia="Times New Roman" w:cstheme="minorHAnsi"/>
          <w:sz w:val="24"/>
          <w:szCs w:val="24"/>
          <w:lang w:eastAsia="nb-NO"/>
        </w:rPr>
      </w:pPr>
    </w:p>
    <w:p w14:paraId="32D9645C" w14:textId="7C3EDD0C" w:rsidR="00B70753" w:rsidRPr="0065401E" w:rsidRDefault="00B70753" w:rsidP="00CF483A">
      <w:pPr>
        <w:spacing w:after="0"/>
        <w:rPr>
          <w:rFonts w:eastAsia="Times New Roman" w:cstheme="minorHAnsi"/>
          <w:b/>
          <w:bCs/>
          <w:sz w:val="24"/>
          <w:szCs w:val="24"/>
          <w:lang w:eastAsia="nb-NO"/>
        </w:rPr>
      </w:pPr>
      <w:r w:rsidRPr="0065401E">
        <w:rPr>
          <w:rFonts w:eastAsia="Times New Roman" w:cstheme="minorHAnsi"/>
          <w:b/>
          <w:bCs/>
          <w:sz w:val="24"/>
          <w:szCs w:val="24"/>
          <w:lang w:eastAsia="nb-NO"/>
        </w:rPr>
        <w:t xml:space="preserve">Ved </w:t>
      </w:r>
      <w:r w:rsidR="00C5078E" w:rsidRPr="0065401E">
        <w:rPr>
          <w:rFonts w:eastAsia="Times New Roman" w:cstheme="minorHAnsi"/>
          <w:b/>
          <w:bCs/>
          <w:sz w:val="24"/>
          <w:szCs w:val="24"/>
          <w:lang w:eastAsia="nb-NO"/>
        </w:rPr>
        <w:t>utløp</w:t>
      </w:r>
      <w:r w:rsidR="00F72F88" w:rsidRPr="0065401E">
        <w:rPr>
          <w:rFonts w:eastAsia="Times New Roman" w:cstheme="minorHAnsi"/>
          <w:b/>
          <w:bCs/>
          <w:sz w:val="24"/>
          <w:szCs w:val="24"/>
          <w:lang w:eastAsia="nb-NO"/>
        </w:rPr>
        <w:t xml:space="preserve">et av </w:t>
      </w:r>
      <w:r w:rsidR="001D5CF4" w:rsidRPr="0065401E">
        <w:rPr>
          <w:rFonts w:eastAsia="Times New Roman" w:cstheme="minorHAnsi"/>
          <w:b/>
          <w:bCs/>
          <w:sz w:val="24"/>
          <w:szCs w:val="24"/>
          <w:lang w:eastAsia="nb-NO"/>
        </w:rPr>
        <w:t>landsmøte</w:t>
      </w:r>
      <w:r w:rsidR="00F72F88" w:rsidRPr="0065401E">
        <w:rPr>
          <w:rFonts w:eastAsia="Times New Roman" w:cstheme="minorHAnsi"/>
          <w:b/>
          <w:bCs/>
          <w:sz w:val="24"/>
          <w:szCs w:val="24"/>
          <w:lang w:eastAsia="nb-NO"/>
        </w:rPr>
        <w:t>perioden</w:t>
      </w:r>
      <w:r w:rsidR="00E7057C" w:rsidRPr="0065401E">
        <w:rPr>
          <w:rFonts w:eastAsia="Times New Roman" w:cstheme="minorHAnsi"/>
          <w:b/>
          <w:bCs/>
          <w:sz w:val="24"/>
          <w:szCs w:val="24"/>
          <w:lang w:eastAsia="nb-NO"/>
        </w:rPr>
        <w:t xml:space="preserve"> </w:t>
      </w:r>
      <w:r w:rsidR="00C5078E" w:rsidRPr="0065401E">
        <w:rPr>
          <w:rFonts w:eastAsia="Times New Roman" w:cstheme="minorHAnsi"/>
          <w:b/>
          <w:bCs/>
          <w:sz w:val="24"/>
          <w:szCs w:val="24"/>
          <w:lang w:eastAsia="nb-NO"/>
        </w:rPr>
        <w:t>ha</w:t>
      </w:r>
      <w:r w:rsidR="00F72F88" w:rsidRPr="0065401E">
        <w:rPr>
          <w:rFonts w:eastAsia="Times New Roman" w:cstheme="minorHAnsi"/>
          <w:b/>
          <w:bCs/>
          <w:sz w:val="24"/>
          <w:szCs w:val="24"/>
          <w:lang w:eastAsia="nb-NO"/>
        </w:rPr>
        <w:t>dde</w:t>
      </w:r>
      <w:r w:rsidR="00C5078E" w:rsidRPr="0065401E">
        <w:rPr>
          <w:rFonts w:eastAsia="Times New Roman" w:cstheme="minorHAnsi"/>
          <w:b/>
          <w:bCs/>
          <w:sz w:val="24"/>
          <w:szCs w:val="24"/>
          <w:lang w:eastAsia="nb-NO"/>
        </w:rPr>
        <w:t xml:space="preserve"> regionforeningene </w:t>
      </w:r>
      <w:r w:rsidR="00567806" w:rsidRPr="0065401E">
        <w:rPr>
          <w:rFonts w:eastAsia="Times New Roman" w:cstheme="minorHAnsi"/>
          <w:b/>
          <w:bCs/>
          <w:sz w:val="24"/>
          <w:szCs w:val="24"/>
          <w:lang w:eastAsia="nb-NO"/>
        </w:rPr>
        <w:t>følgende valgte ledere:</w:t>
      </w:r>
    </w:p>
    <w:p w14:paraId="7715B4C6" w14:textId="77777777" w:rsidR="002C5E55" w:rsidRPr="0065401E" w:rsidRDefault="002C5E55" w:rsidP="00CF483A">
      <w:pPr>
        <w:spacing w:after="0"/>
        <w:rPr>
          <w:rFonts w:eastAsia="Times New Roman" w:cstheme="minorHAnsi"/>
          <w:sz w:val="24"/>
          <w:szCs w:val="24"/>
          <w:lang w:eastAsia="nb-NO"/>
        </w:rPr>
      </w:pPr>
    </w:p>
    <w:p w14:paraId="65F4A780" w14:textId="2F548AC0" w:rsidR="002C5E55" w:rsidRPr="0065401E" w:rsidRDefault="002C5E55" w:rsidP="00CF483A">
      <w:pPr>
        <w:spacing w:after="0"/>
        <w:rPr>
          <w:rFonts w:eastAsia="Times New Roman" w:cstheme="minorHAnsi"/>
          <w:sz w:val="24"/>
          <w:szCs w:val="24"/>
          <w:lang w:eastAsia="nb-NO"/>
        </w:rPr>
      </w:pPr>
      <w:r w:rsidRPr="0065401E">
        <w:rPr>
          <w:rFonts w:eastAsia="Times New Roman" w:cstheme="minorHAnsi"/>
          <w:sz w:val="24"/>
          <w:szCs w:val="24"/>
          <w:lang w:eastAsia="nb-NO"/>
        </w:rPr>
        <w:t>Per-Kristian Bratteng, Åndalsnes Avis – Møre og Romsdal Redaktørforening</w:t>
      </w:r>
    </w:p>
    <w:p w14:paraId="3F8CE24E" w14:textId="43C27417" w:rsidR="002C5E55" w:rsidRPr="0065401E" w:rsidRDefault="002C5E55" w:rsidP="00CF483A">
      <w:pPr>
        <w:spacing w:after="0"/>
        <w:rPr>
          <w:rFonts w:eastAsia="Times New Roman" w:cstheme="minorHAnsi"/>
          <w:sz w:val="24"/>
          <w:szCs w:val="24"/>
          <w:lang w:eastAsia="nb-NO"/>
        </w:rPr>
      </w:pPr>
      <w:r w:rsidRPr="0065401E">
        <w:rPr>
          <w:rFonts w:eastAsia="Times New Roman" w:cstheme="minorHAnsi"/>
          <w:sz w:val="24"/>
          <w:szCs w:val="24"/>
          <w:lang w:eastAsia="nb-NO"/>
        </w:rPr>
        <w:t>Steinulf Henriksen, Folkebladet – Nord</w:t>
      </w:r>
      <w:r w:rsidR="00DA78F1" w:rsidRPr="0065401E">
        <w:rPr>
          <w:rFonts w:eastAsia="Times New Roman" w:cstheme="minorHAnsi"/>
          <w:sz w:val="24"/>
          <w:szCs w:val="24"/>
          <w:lang w:eastAsia="nb-NO"/>
        </w:rPr>
        <w:t>n</w:t>
      </w:r>
      <w:r w:rsidRPr="0065401E">
        <w:rPr>
          <w:rFonts w:eastAsia="Times New Roman" w:cstheme="minorHAnsi"/>
          <w:sz w:val="24"/>
          <w:szCs w:val="24"/>
          <w:lang w:eastAsia="nb-NO"/>
        </w:rPr>
        <w:t>orsk Redaktørforening</w:t>
      </w:r>
    </w:p>
    <w:p w14:paraId="496877DF" w14:textId="02333B4F" w:rsidR="00567806" w:rsidRPr="0065401E" w:rsidRDefault="007577A1" w:rsidP="00CF483A">
      <w:pPr>
        <w:spacing w:after="0"/>
        <w:rPr>
          <w:rFonts w:eastAsia="Times New Roman" w:cstheme="minorHAnsi"/>
          <w:sz w:val="24"/>
          <w:szCs w:val="24"/>
          <w:lang w:eastAsia="nb-NO"/>
        </w:rPr>
      </w:pPr>
      <w:r w:rsidRPr="0065401E">
        <w:rPr>
          <w:rFonts w:eastAsia="Times New Roman" w:cstheme="minorHAnsi"/>
          <w:sz w:val="24"/>
          <w:szCs w:val="24"/>
          <w:lang w:eastAsia="nb-NO"/>
        </w:rPr>
        <w:t>Øyvind Klausen, Agderposten</w:t>
      </w:r>
      <w:r w:rsidR="00567806" w:rsidRPr="0065401E">
        <w:rPr>
          <w:rFonts w:eastAsia="Times New Roman" w:cstheme="minorHAnsi"/>
          <w:sz w:val="24"/>
          <w:szCs w:val="24"/>
          <w:lang w:eastAsia="nb-NO"/>
        </w:rPr>
        <w:t xml:space="preserve"> – Rogaland og Agder Redaktørforenin</w:t>
      </w:r>
      <w:r w:rsidR="000A6C42" w:rsidRPr="0065401E">
        <w:rPr>
          <w:rFonts w:eastAsia="Times New Roman" w:cstheme="minorHAnsi"/>
          <w:sz w:val="24"/>
          <w:szCs w:val="24"/>
          <w:lang w:eastAsia="nb-NO"/>
        </w:rPr>
        <w:t>g</w:t>
      </w:r>
    </w:p>
    <w:p w14:paraId="3C7F3ED3" w14:textId="1622C6BE" w:rsidR="00567806" w:rsidRPr="0065401E" w:rsidRDefault="008266CA" w:rsidP="00CF483A">
      <w:pPr>
        <w:spacing w:after="0"/>
        <w:rPr>
          <w:rFonts w:eastAsia="Times New Roman" w:cstheme="minorHAnsi"/>
          <w:sz w:val="24"/>
          <w:szCs w:val="24"/>
          <w:lang w:eastAsia="nb-NO"/>
        </w:rPr>
      </w:pPr>
      <w:r w:rsidRPr="0065401E">
        <w:rPr>
          <w:rFonts w:eastAsia="Times New Roman" w:cstheme="minorHAnsi"/>
          <w:sz w:val="24"/>
          <w:szCs w:val="24"/>
          <w:lang w:eastAsia="nb-NO"/>
        </w:rPr>
        <w:t xml:space="preserve">Tom Martin Hartviksen, Gudbrandsdølen Dagningen </w:t>
      </w:r>
      <w:r w:rsidR="00567806" w:rsidRPr="0065401E">
        <w:rPr>
          <w:rFonts w:eastAsia="Times New Roman" w:cstheme="minorHAnsi"/>
          <w:sz w:val="24"/>
          <w:szCs w:val="24"/>
          <w:lang w:eastAsia="nb-NO"/>
        </w:rPr>
        <w:t>– Oplandenes Redaktørforening</w:t>
      </w:r>
    </w:p>
    <w:p w14:paraId="381C9147" w14:textId="2EC8E886" w:rsidR="00567806" w:rsidRPr="0065401E" w:rsidRDefault="00C464D9" w:rsidP="00CF483A">
      <w:pPr>
        <w:spacing w:after="0"/>
        <w:rPr>
          <w:rFonts w:eastAsia="Times New Roman" w:cstheme="minorHAnsi"/>
          <w:sz w:val="24"/>
          <w:szCs w:val="24"/>
          <w:lang w:eastAsia="nb-NO"/>
        </w:rPr>
      </w:pPr>
      <w:r w:rsidRPr="0065401E">
        <w:rPr>
          <w:rFonts w:eastAsia="Times New Roman" w:cstheme="minorHAnsi"/>
          <w:sz w:val="24"/>
          <w:szCs w:val="24"/>
          <w:lang w:eastAsia="nb-NO"/>
        </w:rPr>
        <w:t>Steinar Ulrichsen, Sandefjords Blad</w:t>
      </w:r>
      <w:r w:rsidR="00567806" w:rsidRPr="0065401E">
        <w:rPr>
          <w:rFonts w:eastAsia="Times New Roman" w:cstheme="minorHAnsi"/>
          <w:sz w:val="24"/>
          <w:szCs w:val="24"/>
          <w:lang w:eastAsia="nb-NO"/>
        </w:rPr>
        <w:t xml:space="preserve"> – VeTeBu Redaktørforening</w:t>
      </w:r>
    </w:p>
    <w:p w14:paraId="57D17D02" w14:textId="521A410E" w:rsidR="00567806" w:rsidRPr="0065401E" w:rsidRDefault="007577A1" w:rsidP="00CF483A">
      <w:pPr>
        <w:spacing w:after="0"/>
        <w:rPr>
          <w:rFonts w:eastAsia="Times New Roman" w:cstheme="minorHAnsi"/>
          <w:sz w:val="24"/>
          <w:szCs w:val="24"/>
          <w:lang w:eastAsia="nb-NO"/>
        </w:rPr>
      </w:pPr>
      <w:r w:rsidRPr="0065401E">
        <w:rPr>
          <w:rFonts w:eastAsia="Times New Roman" w:cstheme="minorHAnsi"/>
          <w:sz w:val="24"/>
          <w:szCs w:val="24"/>
          <w:lang w:eastAsia="nb-NO"/>
        </w:rPr>
        <w:t>Silje Hovland, TV 2</w:t>
      </w:r>
      <w:r w:rsidR="00567806" w:rsidRPr="0065401E">
        <w:rPr>
          <w:rFonts w:eastAsia="Times New Roman" w:cstheme="minorHAnsi"/>
          <w:sz w:val="24"/>
          <w:szCs w:val="24"/>
          <w:lang w:eastAsia="nb-NO"/>
        </w:rPr>
        <w:t xml:space="preserve"> – Oslo Redaktørforening</w:t>
      </w:r>
    </w:p>
    <w:p w14:paraId="0497CE9F" w14:textId="0D6F58B4" w:rsidR="00567806" w:rsidRPr="0065401E" w:rsidRDefault="00567806" w:rsidP="00CF483A">
      <w:pPr>
        <w:spacing w:after="0"/>
        <w:rPr>
          <w:rFonts w:eastAsia="Times New Roman" w:cstheme="minorHAnsi"/>
          <w:sz w:val="24"/>
          <w:szCs w:val="24"/>
          <w:lang w:eastAsia="nb-NO"/>
        </w:rPr>
      </w:pPr>
      <w:r w:rsidRPr="0065401E">
        <w:rPr>
          <w:rFonts w:eastAsia="Times New Roman" w:cstheme="minorHAnsi"/>
          <w:sz w:val="24"/>
          <w:szCs w:val="24"/>
          <w:lang w:eastAsia="nb-NO"/>
        </w:rPr>
        <w:t>Øivind Lågbu, Fredriksstad Blad – Østfold Redaktørforening</w:t>
      </w:r>
    </w:p>
    <w:p w14:paraId="5C0AB618" w14:textId="44BDCCA8" w:rsidR="00567806" w:rsidRPr="0065401E" w:rsidRDefault="00E341BB" w:rsidP="00CF483A">
      <w:pPr>
        <w:spacing w:after="0"/>
        <w:rPr>
          <w:rFonts w:eastAsia="Times New Roman" w:cstheme="minorHAnsi"/>
          <w:sz w:val="24"/>
          <w:szCs w:val="24"/>
          <w:lang w:eastAsia="nb-NO"/>
        </w:rPr>
      </w:pPr>
      <w:r w:rsidRPr="0065401E">
        <w:rPr>
          <w:rFonts w:eastAsia="Times New Roman" w:cstheme="minorHAnsi"/>
          <w:sz w:val="24"/>
          <w:szCs w:val="24"/>
          <w:lang w:eastAsia="nb-NO"/>
        </w:rPr>
        <w:t xml:space="preserve">Merete Verstad, NRK </w:t>
      </w:r>
      <w:r w:rsidR="00567806" w:rsidRPr="0065401E">
        <w:rPr>
          <w:rFonts w:eastAsia="Times New Roman" w:cstheme="minorHAnsi"/>
          <w:sz w:val="24"/>
          <w:szCs w:val="24"/>
          <w:lang w:eastAsia="nb-NO"/>
        </w:rPr>
        <w:t>– Trøndelag Redaktørforening</w:t>
      </w:r>
    </w:p>
    <w:p w14:paraId="21F89CA0" w14:textId="0DB2616D" w:rsidR="00567806" w:rsidRPr="0065401E" w:rsidRDefault="00E341BB" w:rsidP="00CF483A">
      <w:pPr>
        <w:spacing w:after="0"/>
        <w:rPr>
          <w:rFonts w:eastAsia="Times New Roman" w:cstheme="minorHAnsi"/>
          <w:sz w:val="24"/>
          <w:szCs w:val="24"/>
          <w:lang w:eastAsia="nb-NO"/>
        </w:rPr>
      </w:pPr>
      <w:r w:rsidRPr="0065401E">
        <w:rPr>
          <w:rFonts w:eastAsia="Times New Roman" w:cstheme="minorHAnsi"/>
          <w:sz w:val="24"/>
          <w:szCs w:val="24"/>
          <w:lang w:eastAsia="nb-NO"/>
        </w:rPr>
        <w:t xml:space="preserve">Sigvald Sveinbjørnsson, Bergensavisen </w:t>
      </w:r>
      <w:r w:rsidR="00567806" w:rsidRPr="0065401E">
        <w:rPr>
          <w:rFonts w:eastAsia="Times New Roman" w:cstheme="minorHAnsi"/>
          <w:sz w:val="24"/>
          <w:szCs w:val="24"/>
          <w:lang w:eastAsia="nb-NO"/>
        </w:rPr>
        <w:t>– Vestafjelske Redaktørforening</w:t>
      </w:r>
    </w:p>
    <w:p w14:paraId="01A63917" w14:textId="77777777" w:rsidR="00567806" w:rsidRPr="0065401E" w:rsidRDefault="00567806" w:rsidP="00CF483A">
      <w:pPr>
        <w:spacing w:after="0"/>
        <w:rPr>
          <w:rFonts w:eastAsia="Times New Roman" w:cstheme="minorHAnsi"/>
          <w:sz w:val="24"/>
          <w:szCs w:val="24"/>
          <w:lang w:eastAsia="nb-NO"/>
        </w:rPr>
      </w:pPr>
    </w:p>
    <w:p w14:paraId="5EF4FFDD" w14:textId="77777777" w:rsidR="00567806" w:rsidRDefault="00567806" w:rsidP="00CF483A">
      <w:pPr>
        <w:spacing w:after="0"/>
        <w:rPr>
          <w:rFonts w:ascii="Times New Roman" w:eastAsia="Times New Roman" w:hAnsi="Times New Roman" w:cs="Times New Roman"/>
          <w:sz w:val="24"/>
          <w:szCs w:val="24"/>
          <w:lang w:eastAsia="nb-NO"/>
        </w:rPr>
      </w:pPr>
    </w:p>
    <w:p w14:paraId="178C0BA3" w14:textId="25BBC2D7" w:rsidR="00F14013" w:rsidRPr="0065401E" w:rsidRDefault="0065401E" w:rsidP="00CF483A">
      <w:pPr>
        <w:spacing w:after="0"/>
        <w:rPr>
          <w:rFonts w:cstheme="minorHAnsi"/>
          <w:sz w:val="28"/>
          <w:szCs w:val="28"/>
        </w:rPr>
      </w:pPr>
      <w:r w:rsidRPr="0065401E">
        <w:rPr>
          <w:rFonts w:cstheme="minorHAnsi"/>
          <w:sz w:val="28"/>
          <w:szCs w:val="28"/>
          <w:u w:val="single"/>
        </w:rPr>
        <w:t>V</w:t>
      </w:r>
      <w:r w:rsidR="00F14013" w:rsidRPr="0065401E">
        <w:rPr>
          <w:rFonts w:cstheme="minorHAnsi"/>
          <w:sz w:val="28"/>
          <w:szCs w:val="28"/>
          <w:u w:val="single"/>
        </w:rPr>
        <w:t>algkomité</w:t>
      </w:r>
    </w:p>
    <w:p w14:paraId="1166303E" w14:textId="77777777" w:rsidR="00F14013" w:rsidRPr="0065401E" w:rsidRDefault="00F14013" w:rsidP="00CF483A">
      <w:pPr>
        <w:spacing w:after="0"/>
        <w:rPr>
          <w:rFonts w:cstheme="minorHAnsi"/>
          <w:sz w:val="24"/>
          <w:szCs w:val="24"/>
        </w:rPr>
      </w:pPr>
      <w:r w:rsidRPr="0065401E">
        <w:rPr>
          <w:rFonts w:cstheme="minorHAnsi"/>
          <w:sz w:val="24"/>
          <w:szCs w:val="24"/>
        </w:rPr>
        <w:t>Valgkomiteen har i landsmøteperioden bestått av:</w:t>
      </w:r>
    </w:p>
    <w:p w14:paraId="185570D9" w14:textId="1BD4DE38" w:rsidR="00F14013" w:rsidRPr="0065401E" w:rsidRDefault="00F14013" w:rsidP="00CF483A">
      <w:pPr>
        <w:numPr>
          <w:ilvl w:val="0"/>
          <w:numId w:val="6"/>
        </w:numPr>
        <w:spacing w:after="0"/>
        <w:rPr>
          <w:rFonts w:cstheme="minorHAnsi"/>
          <w:sz w:val="24"/>
          <w:szCs w:val="24"/>
        </w:rPr>
      </w:pPr>
      <w:r w:rsidRPr="0065401E">
        <w:rPr>
          <w:rFonts w:cstheme="minorHAnsi"/>
          <w:sz w:val="24"/>
          <w:szCs w:val="24"/>
        </w:rPr>
        <w:t>Gret</w:t>
      </w:r>
      <w:r w:rsidR="00F1485B" w:rsidRPr="0065401E">
        <w:rPr>
          <w:rFonts w:cstheme="minorHAnsi"/>
          <w:sz w:val="24"/>
          <w:szCs w:val="24"/>
        </w:rPr>
        <w:t>h</w:t>
      </w:r>
      <w:r w:rsidRPr="0065401E">
        <w:rPr>
          <w:rFonts w:cstheme="minorHAnsi"/>
          <w:sz w:val="24"/>
          <w:szCs w:val="24"/>
        </w:rPr>
        <w:t>e Gynnild</w:t>
      </w:r>
      <w:r w:rsidR="007C6916" w:rsidRPr="0065401E">
        <w:rPr>
          <w:rFonts w:cstheme="minorHAnsi"/>
          <w:sz w:val="24"/>
          <w:szCs w:val="24"/>
        </w:rPr>
        <w:t>-</w:t>
      </w:r>
      <w:r w:rsidRPr="0065401E">
        <w:rPr>
          <w:rFonts w:cstheme="minorHAnsi"/>
          <w:sz w:val="24"/>
          <w:szCs w:val="24"/>
        </w:rPr>
        <w:t>Johnsen</w:t>
      </w:r>
      <w:r w:rsidR="007C6916" w:rsidRPr="0065401E">
        <w:rPr>
          <w:rFonts w:cstheme="minorHAnsi"/>
          <w:sz w:val="24"/>
          <w:szCs w:val="24"/>
        </w:rPr>
        <w:t>, NRK (leder)</w:t>
      </w:r>
    </w:p>
    <w:p w14:paraId="7391A2B7" w14:textId="77777777" w:rsidR="007C6916" w:rsidRPr="0065401E" w:rsidRDefault="007C6916" w:rsidP="00CF483A">
      <w:pPr>
        <w:numPr>
          <w:ilvl w:val="0"/>
          <w:numId w:val="6"/>
        </w:numPr>
        <w:spacing w:after="0"/>
        <w:rPr>
          <w:rFonts w:cstheme="minorHAnsi"/>
          <w:sz w:val="24"/>
          <w:szCs w:val="24"/>
        </w:rPr>
      </w:pPr>
      <w:r w:rsidRPr="0065401E">
        <w:rPr>
          <w:rFonts w:cstheme="minorHAnsi"/>
          <w:sz w:val="24"/>
          <w:szCs w:val="24"/>
        </w:rPr>
        <w:t>Kjersti Moen, Norsk Ukeblad</w:t>
      </w:r>
    </w:p>
    <w:p w14:paraId="351C494E" w14:textId="3F468716" w:rsidR="007C6916" w:rsidRPr="0065401E" w:rsidRDefault="007C6916" w:rsidP="00CF483A">
      <w:pPr>
        <w:numPr>
          <w:ilvl w:val="0"/>
          <w:numId w:val="6"/>
        </w:numPr>
        <w:spacing w:after="0"/>
        <w:rPr>
          <w:rFonts w:cstheme="minorHAnsi"/>
          <w:sz w:val="24"/>
          <w:szCs w:val="24"/>
        </w:rPr>
      </w:pPr>
      <w:r w:rsidRPr="0065401E">
        <w:rPr>
          <w:rFonts w:cstheme="minorHAnsi"/>
          <w:sz w:val="24"/>
          <w:szCs w:val="24"/>
        </w:rPr>
        <w:t>Ove Mellingen, Telemarksavisa</w:t>
      </w:r>
    </w:p>
    <w:p w14:paraId="0FB9352E" w14:textId="1813E470" w:rsidR="007577A1" w:rsidRPr="0065401E" w:rsidRDefault="007577A1" w:rsidP="00CF483A">
      <w:pPr>
        <w:numPr>
          <w:ilvl w:val="0"/>
          <w:numId w:val="6"/>
        </w:numPr>
        <w:spacing w:after="0"/>
        <w:rPr>
          <w:rFonts w:cstheme="minorHAnsi"/>
          <w:sz w:val="24"/>
          <w:szCs w:val="24"/>
        </w:rPr>
      </w:pPr>
      <w:r w:rsidRPr="0065401E">
        <w:rPr>
          <w:rFonts w:cstheme="minorHAnsi"/>
          <w:sz w:val="24"/>
          <w:szCs w:val="24"/>
        </w:rPr>
        <w:t>Kim Riseth, Namdalsavisa</w:t>
      </w:r>
    </w:p>
    <w:p w14:paraId="193514DF" w14:textId="77777777" w:rsidR="007C6916" w:rsidRDefault="007C6916" w:rsidP="007C6916">
      <w:pPr>
        <w:spacing w:after="0" w:line="240" w:lineRule="auto"/>
        <w:rPr>
          <w:rFonts w:ascii="Arial" w:hAnsi="Arial" w:cs="Arial"/>
        </w:rPr>
      </w:pPr>
    </w:p>
    <w:p w14:paraId="06E01F62" w14:textId="77777777" w:rsidR="00F14013" w:rsidRPr="00D31AA0" w:rsidRDefault="00F14013" w:rsidP="00CF483A">
      <w:pPr>
        <w:spacing w:after="0"/>
        <w:rPr>
          <w:rFonts w:cstheme="minorHAnsi"/>
          <w:sz w:val="28"/>
          <w:szCs w:val="28"/>
          <w:u w:val="single"/>
        </w:rPr>
      </w:pPr>
      <w:r w:rsidRPr="00D31AA0">
        <w:rPr>
          <w:rFonts w:cstheme="minorHAnsi"/>
          <w:sz w:val="28"/>
          <w:szCs w:val="28"/>
          <w:u w:val="single"/>
        </w:rPr>
        <w:t>Sekretariatet:</w:t>
      </w:r>
    </w:p>
    <w:p w14:paraId="0270805D" w14:textId="1C1A97DC" w:rsidR="00F14013" w:rsidRPr="00D31AA0" w:rsidRDefault="00F14013" w:rsidP="00CF483A">
      <w:pPr>
        <w:spacing w:after="0"/>
        <w:rPr>
          <w:rFonts w:eastAsia="Times New Roman" w:cstheme="minorHAnsi"/>
          <w:sz w:val="24"/>
          <w:szCs w:val="24"/>
          <w:lang w:eastAsia="nb-NO"/>
        </w:rPr>
      </w:pPr>
      <w:r w:rsidRPr="00D31AA0">
        <w:rPr>
          <w:rFonts w:eastAsia="Times New Roman" w:cstheme="minorHAnsi"/>
          <w:sz w:val="24"/>
          <w:szCs w:val="24"/>
          <w:lang w:eastAsia="nb-NO"/>
        </w:rPr>
        <w:t>NR-sekretariatet har tre fast ansatte medarbeidere. I tillegg til NR-oppgavene utføres det også sekretariats</w:t>
      </w:r>
      <w:r w:rsidRPr="00D31AA0">
        <w:rPr>
          <w:rFonts w:eastAsia="Times New Roman" w:cstheme="minorHAnsi"/>
          <w:sz w:val="24"/>
          <w:szCs w:val="24"/>
          <w:lang w:eastAsia="nb-NO"/>
        </w:rPr>
        <w:softHyphen/>
        <w:t>arbeid mot godtgjørelse for Oslo Redaktørforening. Dessuten utføres sekretariatsarbeid for NRs vederlagsfond, Pressens Stipendfond og for International Press Institute i Norge.</w:t>
      </w:r>
    </w:p>
    <w:p w14:paraId="3238FB6E" w14:textId="77777777" w:rsidR="00F1485B" w:rsidRPr="00D31AA0" w:rsidRDefault="00F1485B" w:rsidP="00CF483A">
      <w:pPr>
        <w:spacing w:after="0"/>
        <w:rPr>
          <w:rFonts w:eastAsia="Times New Roman" w:cstheme="minorHAnsi"/>
          <w:sz w:val="24"/>
          <w:szCs w:val="24"/>
          <w:lang w:eastAsia="nb-NO"/>
        </w:rPr>
      </w:pPr>
    </w:p>
    <w:p w14:paraId="6292A126" w14:textId="7392C9AC" w:rsidR="006C7A09" w:rsidRPr="00D31AA0" w:rsidRDefault="007C6916" w:rsidP="00CF483A">
      <w:pPr>
        <w:spacing w:after="0"/>
        <w:rPr>
          <w:rFonts w:eastAsia="Times New Roman" w:cstheme="minorHAnsi"/>
          <w:sz w:val="24"/>
          <w:szCs w:val="24"/>
          <w:lang w:eastAsia="nb-NO"/>
        </w:rPr>
      </w:pPr>
      <w:r w:rsidRPr="00D31AA0">
        <w:rPr>
          <w:rFonts w:eastAsia="Times New Roman" w:cstheme="minorHAnsi"/>
          <w:sz w:val="24"/>
          <w:szCs w:val="24"/>
          <w:lang w:eastAsia="nb-NO"/>
        </w:rPr>
        <w:t>Sekretariatet har bestått av generalsekretær</w:t>
      </w:r>
      <w:r w:rsidR="00D560B5" w:rsidRPr="00D31AA0">
        <w:rPr>
          <w:rFonts w:eastAsia="Times New Roman" w:cstheme="minorHAnsi"/>
          <w:sz w:val="24"/>
          <w:szCs w:val="24"/>
          <w:lang w:eastAsia="nb-NO"/>
        </w:rPr>
        <w:t xml:space="preserve"> Arne Jensen</w:t>
      </w:r>
      <w:r w:rsidRPr="00D31AA0">
        <w:rPr>
          <w:rFonts w:eastAsia="Times New Roman" w:cstheme="minorHAnsi"/>
          <w:sz w:val="24"/>
          <w:szCs w:val="24"/>
          <w:lang w:eastAsia="nb-NO"/>
        </w:rPr>
        <w:t xml:space="preserve">, </w:t>
      </w:r>
      <w:r w:rsidR="00F77E42" w:rsidRPr="00D31AA0">
        <w:rPr>
          <w:rFonts w:eastAsia="Times New Roman" w:cstheme="minorHAnsi"/>
          <w:sz w:val="24"/>
          <w:szCs w:val="24"/>
          <w:lang w:eastAsia="nb-NO"/>
        </w:rPr>
        <w:t>assisterende generalsekretær</w:t>
      </w:r>
      <w:r w:rsidRPr="00D31AA0">
        <w:rPr>
          <w:rFonts w:eastAsia="Times New Roman" w:cstheme="minorHAnsi"/>
          <w:sz w:val="24"/>
          <w:szCs w:val="24"/>
          <w:lang w:eastAsia="nb-NO"/>
        </w:rPr>
        <w:t xml:space="preserve"> </w:t>
      </w:r>
      <w:r w:rsidR="00F77E42" w:rsidRPr="00D31AA0">
        <w:rPr>
          <w:rFonts w:eastAsia="Times New Roman" w:cstheme="minorHAnsi"/>
          <w:sz w:val="24"/>
          <w:szCs w:val="24"/>
          <w:lang w:eastAsia="nb-NO"/>
        </w:rPr>
        <w:t>Reidun Kjelling Nybø</w:t>
      </w:r>
      <w:r w:rsidRPr="00D31AA0">
        <w:rPr>
          <w:rFonts w:eastAsia="Times New Roman" w:cstheme="minorHAnsi"/>
          <w:sz w:val="24"/>
          <w:szCs w:val="24"/>
          <w:lang w:eastAsia="nb-NO"/>
        </w:rPr>
        <w:t xml:space="preserve"> og s</w:t>
      </w:r>
      <w:r w:rsidR="00F14013" w:rsidRPr="00D31AA0">
        <w:rPr>
          <w:rFonts w:eastAsia="Times New Roman" w:cstheme="minorHAnsi"/>
          <w:sz w:val="24"/>
          <w:szCs w:val="24"/>
          <w:lang w:eastAsia="nb-NO"/>
        </w:rPr>
        <w:t>ekretær Monica Andersen</w:t>
      </w:r>
      <w:r w:rsidRPr="00D31AA0">
        <w:rPr>
          <w:rFonts w:eastAsia="Times New Roman" w:cstheme="minorHAnsi"/>
          <w:sz w:val="24"/>
          <w:szCs w:val="24"/>
          <w:lang w:eastAsia="nb-NO"/>
        </w:rPr>
        <w:t>. Sistnevnte</w:t>
      </w:r>
      <w:r w:rsidR="00D560B5" w:rsidRPr="00D31AA0">
        <w:rPr>
          <w:rFonts w:eastAsia="Times New Roman" w:cstheme="minorHAnsi"/>
          <w:sz w:val="24"/>
          <w:szCs w:val="24"/>
          <w:lang w:eastAsia="nb-NO"/>
        </w:rPr>
        <w:t xml:space="preserve"> jobber</w:t>
      </w:r>
      <w:r w:rsidR="00F14013" w:rsidRPr="00D31AA0">
        <w:rPr>
          <w:rFonts w:eastAsia="Times New Roman" w:cstheme="minorHAnsi"/>
          <w:sz w:val="24"/>
          <w:szCs w:val="24"/>
          <w:lang w:eastAsia="nb-NO"/>
        </w:rPr>
        <w:t xml:space="preserve"> i halv stilling for NR og </w:t>
      </w:r>
      <w:r w:rsidR="00F1485B" w:rsidRPr="00D31AA0">
        <w:rPr>
          <w:rFonts w:eastAsia="Times New Roman" w:cstheme="minorHAnsi"/>
          <w:sz w:val="24"/>
          <w:szCs w:val="24"/>
          <w:lang w:eastAsia="nb-NO"/>
        </w:rPr>
        <w:t xml:space="preserve">30 prosent </w:t>
      </w:r>
      <w:r w:rsidR="00F14013" w:rsidRPr="00D31AA0">
        <w:rPr>
          <w:rFonts w:eastAsia="Times New Roman" w:cstheme="minorHAnsi"/>
          <w:sz w:val="24"/>
          <w:szCs w:val="24"/>
          <w:lang w:eastAsia="nb-NO"/>
        </w:rPr>
        <w:t>stilling for N</w:t>
      </w:r>
      <w:r w:rsidR="00FC3DE3" w:rsidRPr="00D31AA0">
        <w:rPr>
          <w:rFonts w:eastAsia="Times New Roman" w:cstheme="minorHAnsi"/>
          <w:sz w:val="24"/>
          <w:szCs w:val="24"/>
          <w:lang w:eastAsia="nb-NO"/>
        </w:rPr>
        <w:t xml:space="preserve">orsk </w:t>
      </w:r>
      <w:r w:rsidR="00F14013" w:rsidRPr="00D31AA0">
        <w:rPr>
          <w:rFonts w:eastAsia="Times New Roman" w:cstheme="minorHAnsi"/>
          <w:sz w:val="24"/>
          <w:szCs w:val="24"/>
          <w:lang w:eastAsia="nb-NO"/>
        </w:rPr>
        <w:t>P</w:t>
      </w:r>
      <w:r w:rsidR="00FC3DE3" w:rsidRPr="00D31AA0">
        <w:rPr>
          <w:rFonts w:eastAsia="Times New Roman" w:cstheme="minorHAnsi"/>
          <w:sz w:val="24"/>
          <w:szCs w:val="24"/>
          <w:lang w:eastAsia="nb-NO"/>
        </w:rPr>
        <w:t>resseforbund</w:t>
      </w:r>
      <w:r w:rsidR="00F14013" w:rsidRPr="00D31AA0">
        <w:rPr>
          <w:rFonts w:eastAsia="Times New Roman" w:cstheme="minorHAnsi"/>
          <w:sz w:val="24"/>
          <w:szCs w:val="24"/>
          <w:lang w:eastAsia="nb-NO"/>
        </w:rPr>
        <w:t xml:space="preserve">. </w:t>
      </w:r>
    </w:p>
    <w:p w14:paraId="7B6806CA" w14:textId="77777777" w:rsidR="007577A1" w:rsidRPr="00D31AA0" w:rsidRDefault="007577A1" w:rsidP="00D31AA0">
      <w:pPr>
        <w:spacing w:after="0"/>
        <w:rPr>
          <w:rFonts w:eastAsia="Times New Roman" w:cstheme="minorHAnsi"/>
          <w:sz w:val="24"/>
          <w:szCs w:val="24"/>
          <w:lang w:eastAsia="nb-NO"/>
        </w:rPr>
      </w:pPr>
    </w:p>
    <w:p w14:paraId="61C4A7C3" w14:textId="5666D2D3" w:rsidR="00F14013" w:rsidRPr="00D31AA0" w:rsidRDefault="006C7A09" w:rsidP="00D31AA0">
      <w:pPr>
        <w:spacing w:after="0"/>
        <w:rPr>
          <w:rFonts w:eastAsia="Times New Roman" w:cstheme="minorHAnsi"/>
          <w:sz w:val="24"/>
          <w:szCs w:val="24"/>
          <w:lang w:eastAsia="nb-NO"/>
        </w:rPr>
      </w:pPr>
      <w:r w:rsidRPr="00D31AA0">
        <w:rPr>
          <w:rFonts w:eastAsia="Times New Roman" w:cstheme="minorHAnsi"/>
          <w:sz w:val="24"/>
          <w:szCs w:val="24"/>
          <w:lang w:eastAsia="nb-NO"/>
        </w:rPr>
        <w:t xml:space="preserve">Virksomheten </w:t>
      </w:r>
      <w:r w:rsidR="00FC3DE3" w:rsidRPr="00D31AA0">
        <w:rPr>
          <w:rFonts w:eastAsia="Times New Roman" w:cstheme="minorHAnsi"/>
          <w:sz w:val="24"/>
          <w:szCs w:val="24"/>
          <w:lang w:eastAsia="nb-NO"/>
        </w:rPr>
        <w:t xml:space="preserve">har vært drevet </w:t>
      </w:r>
      <w:r w:rsidRPr="00D31AA0">
        <w:rPr>
          <w:rFonts w:eastAsia="Times New Roman" w:cstheme="minorHAnsi"/>
          <w:sz w:val="24"/>
          <w:szCs w:val="24"/>
          <w:lang w:eastAsia="nb-NO"/>
        </w:rPr>
        <w:t>fra foreningens kontor i Rådhusgaten 17 i Oslo</w:t>
      </w:r>
      <w:r w:rsidR="00842F04" w:rsidRPr="00D31AA0">
        <w:rPr>
          <w:rFonts w:eastAsia="Times New Roman" w:cstheme="minorHAnsi"/>
          <w:sz w:val="24"/>
          <w:szCs w:val="24"/>
          <w:lang w:eastAsia="nb-NO"/>
        </w:rPr>
        <w:t xml:space="preserve">, hvor vi også </w:t>
      </w:r>
      <w:r w:rsidR="00FC3DE3" w:rsidRPr="00D31AA0">
        <w:rPr>
          <w:rFonts w:eastAsia="Times New Roman" w:cstheme="minorHAnsi"/>
          <w:sz w:val="24"/>
          <w:szCs w:val="24"/>
          <w:lang w:eastAsia="nb-NO"/>
        </w:rPr>
        <w:t xml:space="preserve">har fremleid til </w:t>
      </w:r>
      <w:r w:rsidR="00842F04" w:rsidRPr="00D31AA0">
        <w:rPr>
          <w:rFonts w:eastAsia="Times New Roman" w:cstheme="minorHAnsi"/>
          <w:sz w:val="24"/>
          <w:szCs w:val="24"/>
          <w:lang w:eastAsia="nb-NO"/>
        </w:rPr>
        <w:t>Norsk Presseforbund og SKUP</w:t>
      </w:r>
      <w:r w:rsidRPr="00D31AA0">
        <w:rPr>
          <w:rFonts w:eastAsia="Times New Roman" w:cstheme="minorHAnsi"/>
          <w:sz w:val="24"/>
          <w:szCs w:val="24"/>
          <w:lang w:eastAsia="nb-NO"/>
        </w:rPr>
        <w:t>.</w:t>
      </w:r>
      <w:r w:rsidR="007577A1" w:rsidRPr="00D31AA0">
        <w:rPr>
          <w:rFonts w:eastAsia="Times New Roman" w:cstheme="minorHAnsi"/>
          <w:sz w:val="24"/>
          <w:szCs w:val="24"/>
          <w:lang w:eastAsia="nb-NO"/>
        </w:rPr>
        <w:t xml:space="preserve"> I februar 2019 ble det imidlertid inngått leiekontrakt med Aspelin Ramm AS om flytting til Pressens Hus, Skippergata 22-26</w:t>
      </w:r>
      <w:r w:rsidR="00207DDD">
        <w:rPr>
          <w:rFonts w:eastAsia="Times New Roman" w:cstheme="minorHAnsi"/>
          <w:sz w:val="24"/>
          <w:szCs w:val="24"/>
          <w:lang w:eastAsia="nb-NO"/>
        </w:rPr>
        <w:t xml:space="preserve">. Opprinnelig var overtakelse og </w:t>
      </w:r>
      <w:r w:rsidR="007577A1" w:rsidRPr="00D31AA0">
        <w:rPr>
          <w:rFonts w:eastAsia="Times New Roman" w:cstheme="minorHAnsi"/>
          <w:sz w:val="24"/>
          <w:szCs w:val="24"/>
          <w:lang w:eastAsia="nb-NO"/>
        </w:rPr>
        <w:t>innflytting</w:t>
      </w:r>
      <w:r w:rsidR="00207DDD">
        <w:rPr>
          <w:rFonts w:eastAsia="Times New Roman" w:cstheme="minorHAnsi"/>
          <w:sz w:val="24"/>
          <w:szCs w:val="24"/>
          <w:lang w:eastAsia="nb-NO"/>
        </w:rPr>
        <w:t xml:space="preserve"> planlagt </w:t>
      </w:r>
      <w:r w:rsidR="00207DDD" w:rsidRPr="00207DDD">
        <w:rPr>
          <w:rFonts w:eastAsia="Times New Roman" w:cstheme="minorHAnsi"/>
          <w:sz w:val="24"/>
          <w:szCs w:val="24"/>
          <w:lang w:eastAsia="nb-NO"/>
        </w:rPr>
        <w:t>til</w:t>
      </w:r>
      <w:r w:rsidR="008575E7" w:rsidRPr="00207DDD">
        <w:rPr>
          <w:rFonts w:eastAsia="Times New Roman" w:cstheme="minorHAnsi"/>
          <w:sz w:val="24"/>
          <w:szCs w:val="24"/>
          <w:lang w:eastAsia="nb-NO"/>
        </w:rPr>
        <w:t xml:space="preserve"> februar 2021.</w:t>
      </w:r>
      <w:r w:rsidR="00207DDD">
        <w:rPr>
          <w:rFonts w:eastAsia="Times New Roman" w:cstheme="minorHAnsi"/>
          <w:sz w:val="24"/>
          <w:szCs w:val="24"/>
          <w:lang w:eastAsia="nb-NO"/>
        </w:rPr>
        <w:t xml:space="preserve"> Dette ble senere utsatt til 30. april, på grunn av komplikasjoner som følge av koronapandemien.</w:t>
      </w:r>
      <w:r w:rsidR="008575E7" w:rsidRPr="00D31AA0">
        <w:rPr>
          <w:rFonts w:eastAsia="Times New Roman" w:cstheme="minorHAnsi"/>
          <w:sz w:val="24"/>
          <w:szCs w:val="24"/>
          <w:lang w:eastAsia="nb-NO"/>
        </w:rPr>
        <w:t xml:space="preserve"> Ytterligere </w:t>
      </w:r>
      <w:r w:rsidR="00207DDD">
        <w:rPr>
          <w:rFonts w:eastAsia="Times New Roman" w:cstheme="minorHAnsi"/>
          <w:sz w:val="24"/>
          <w:szCs w:val="24"/>
          <w:lang w:eastAsia="nb-NO"/>
        </w:rPr>
        <w:t>t</w:t>
      </w:r>
      <w:r w:rsidR="006F23A0" w:rsidRPr="00D31AA0">
        <w:rPr>
          <w:rFonts w:eastAsia="Times New Roman" w:cstheme="minorHAnsi"/>
          <w:sz w:val="24"/>
          <w:szCs w:val="24"/>
          <w:lang w:eastAsia="nb-NO"/>
        </w:rPr>
        <w:t>i</w:t>
      </w:r>
      <w:r w:rsidR="008575E7" w:rsidRPr="00D31AA0">
        <w:rPr>
          <w:rFonts w:eastAsia="Times New Roman" w:cstheme="minorHAnsi"/>
          <w:sz w:val="24"/>
          <w:szCs w:val="24"/>
          <w:lang w:eastAsia="nb-NO"/>
        </w:rPr>
        <w:t xml:space="preserve"> medieorganisasjoner og redaksjoner </w:t>
      </w:r>
      <w:r w:rsidR="00F91970" w:rsidRPr="00D31AA0">
        <w:rPr>
          <w:rFonts w:eastAsia="Times New Roman" w:cstheme="minorHAnsi"/>
          <w:sz w:val="24"/>
          <w:szCs w:val="24"/>
          <w:lang w:eastAsia="nb-NO"/>
        </w:rPr>
        <w:t>har inngått t</w:t>
      </w:r>
      <w:r w:rsidR="008575E7" w:rsidRPr="00D31AA0">
        <w:rPr>
          <w:rFonts w:eastAsia="Times New Roman" w:cstheme="minorHAnsi"/>
          <w:sz w:val="24"/>
          <w:szCs w:val="24"/>
          <w:lang w:eastAsia="nb-NO"/>
        </w:rPr>
        <w:t>ilsvarende avtaler om flytting til Pressens Hus. Det gjelder Norsk Presseforbund, Mediebedriftenes Landsforening, Fagpressen, Landslaget for lokalaviser, Institutt for Journalistikk, SKUP, NTB</w:t>
      </w:r>
      <w:r w:rsidR="00F91970" w:rsidRPr="00D31AA0">
        <w:rPr>
          <w:rFonts w:eastAsia="Times New Roman" w:cstheme="minorHAnsi"/>
          <w:sz w:val="24"/>
          <w:szCs w:val="24"/>
          <w:lang w:eastAsia="nb-NO"/>
        </w:rPr>
        <w:t>, Faktisk</w:t>
      </w:r>
      <w:r w:rsidR="006F23A0" w:rsidRPr="00D31AA0">
        <w:rPr>
          <w:rFonts w:eastAsia="Times New Roman" w:cstheme="minorHAnsi"/>
          <w:sz w:val="24"/>
          <w:szCs w:val="24"/>
          <w:lang w:eastAsia="nb-NO"/>
        </w:rPr>
        <w:t xml:space="preserve"> og</w:t>
      </w:r>
      <w:r w:rsidR="00F91970" w:rsidRPr="00D31AA0">
        <w:rPr>
          <w:rFonts w:eastAsia="Times New Roman" w:cstheme="minorHAnsi"/>
          <w:sz w:val="24"/>
          <w:szCs w:val="24"/>
          <w:lang w:eastAsia="nb-NO"/>
        </w:rPr>
        <w:t xml:space="preserve"> Norsk Lokalradioforbund</w:t>
      </w:r>
      <w:r w:rsidR="008575E7" w:rsidRPr="00D31AA0">
        <w:rPr>
          <w:rFonts w:eastAsia="Times New Roman" w:cstheme="minorHAnsi"/>
          <w:sz w:val="24"/>
          <w:szCs w:val="24"/>
          <w:lang w:eastAsia="nb-NO"/>
        </w:rPr>
        <w:t xml:space="preserve">. I tillegg </w:t>
      </w:r>
      <w:r w:rsidR="00DA78F1" w:rsidRPr="00D31AA0">
        <w:rPr>
          <w:rFonts w:eastAsia="Times New Roman" w:cstheme="minorHAnsi"/>
          <w:sz w:val="24"/>
          <w:szCs w:val="24"/>
          <w:lang w:eastAsia="nb-NO"/>
        </w:rPr>
        <w:t>v</w:t>
      </w:r>
      <w:r w:rsidR="008575E7" w:rsidRPr="00D31AA0">
        <w:rPr>
          <w:rFonts w:eastAsia="Times New Roman" w:cstheme="minorHAnsi"/>
          <w:sz w:val="24"/>
          <w:szCs w:val="24"/>
          <w:lang w:eastAsia="nb-NO"/>
        </w:rPr>
        <w:t>il Norsk Journalistlag bli med på fellesdelen av Pressens Hus, men uten å flytte sine kontorer.</w:t>
      </w:r>
    </w:p>
    <w:p w14:paraId="5064C6F8" w14:textId="77777777" w:rsidR="00B70753" w:rsidRDefault="00B70753" w:rsidP="00CF483A">
      <w:pPr>
        <w:spacing w:after="0"/>
        <w:rPr>
          <w:rFonts w:ascii="Arial" w:eastAsia="Times New Roman" w:hAnsi="Arial" w:cs="Arial"/>
          <w:lang w:eastAsia="nb-NO"/>
        </w:rPr>
      </w:pPr>
    </w:p>
    <w:p w14:paraId="4531FDD9" w14:textId="77777777" w:rsidR="00B70753" w:rsidRDefault="00F77E42" w:rsidP="00CF483A">
      <w:pPr>
        <w:spacing w:after="0"/>
        <w:rPr>
          <w:rFonts w:ascii="Arial" w:eastAsia="Times New Roman" w:hAnsi="Arial" w:cs="Arial"/>
          <w:lang w:eastAsia="nb-NO"/>
        </w:rPr>
      </w:pPr>
      <w:r>
        <w:rPr>
          <w:rFonts w:ascii="Arial" w:eastAsia="Times New Roman" w:hAnsi="Arial" w:cs="Arial"/>
          <w:lang w:eastAsia="nb-NO"/>
        </w:rPr>
        <w:t xml:space="preserve">  </w:t>
      </w:r>
    </w:p>
    <w:p w14:paraId="29E43AEF" w14:textId="77777777" w:rsidR="00F14013" w:rsidRPr="00D31AA0" w:rsidRDefault="00F14013" w:rsidP="00CF483A">
      <w:pPr>
        <w:spacing w:after="0"/>
        <w:rPr>
          <w:rFonts w:cstheme="minorHAnsi"/>
          <w:sz w:val="36"/>
          <w:szCs w:val="36"/>
        </w:rPr>
      </w:pPr>
      <w:r w:rsidRPr="00D31AA0">
        <w:rPr>
          <w:rFonts w:cstheme="minorHAnsi"/>
          <w:sz w:val="36"/>
          <w:szCs w:val="36"/>
        </w:rPr>
        <w:t>2. Handlingsplanen</w:t>
      </w:r>
    </w:p>
    <w:p w14:paraId="33B5B925" w14:textId="0A733F67" w:rsidR="00F14013" w:rsidRPr="00D31AA0" w:rsidRDefault="00F14013" w:rsidP="00CF483A">
      <w:pPr>
        <w:spacing w:after="0"/>
        <w:rPr>
          <w:rFonts w:cstheme="minorHAnsi"/>
          <w:sz w:val="24"/>
          <w:szCs w:val="24"/>
        </w:rPr>
      </w:pPr>
      <w:r w:rsidRPr="00D31AA0">
        <w:rPr>
          <w:rFonts w:cstheme="minorHAnsi"/>
          <w:sz w:val="24"/>
          <w:szCs w:val="24"/>
        </w:rPr>
        <w:t>NRs landsmøte i 20</w:t>
      </w:r>
      <w:r w:rsidR="006F23A0" w:rsidRPr="00D31AA0">
        <w:rPr>
          <w:rFonts w:cstheme="minorHAnsi"/>
          <w:sz w:val="24"/>
          <w:szCs w:val="24"/>
        </w:rPr>
        <w:t>19</w:t>
      </w:r>
      <w:r w:rsidRPr="00D31AA0">
        <w:rPr>
          <w:rFonts w:cstheme="minorHAnsi"/>
          <w:sz w:val="24"/>
          <w:szCs w:val="24"/>
        </w:rPr>
        <w:t xml:space="preserve"> vedtok </w:t>
      </w:r>
      <w:hyperlink r:id="rId12" w:history="1">
        <w:r w:rsidRPr="00207DDD">
          <w:rPr>
            <w:rStyle w:val="Hyperkobling"/>
            <w:rFonts w:cstheme="minorHAnsi"/>
            <w:sz w:val="24"/>
            <w:szCs w:val="24"/>
          </w:rPr>
          <w:t>den gjeldende handlingsplanen</w:t>
        </w:r>
      </w:hyperlink>
      <w:r w:rsidRPr="00207DDD">
        <w:rPr>
          <w:rFonts w:cstheme="minorHAnsi"/>
          <w:sz w:val="24"/>
          <w:szCs w:val="24"/>
        </w:rPr>
        <w:t>, m</w:t>
      </w:r>
      <w:r w:rsidRPr="00D31AA0">
        <w:rPr>
          <w:rFonts w:cstheme="minorHAnsi"/>
          <w:sz w:val="24"/>
          <w:szCs w:val="24"/>
        </w:rPr>
        <w:t>ed følgende hovedoppdrag:</w:t>
      </w:r>
    </w:p>
    <w:p w14:paraId="05E2A491" w14:textId="1954E582" w:rsidR="00596883" w:rsidRPr="00D31AA0" w:rsidRDefault="0067337B" w:rsidP="00CF483A">
      <w:pPr>
        <w:pStyle w:val="Default"/>
        <w:spacing w:line="276" w:lineRule="auto"/>
        <w:rPr>
          <w:rFonts w:asciiTheme="minorHAnsi" w:hAnsiTheme="minorHAnsi" w:cstheme="minorHAnsi"/>
          <w:i/>
          <w:iCs/>
        </w:rPr>
      </w:pPr>
      <w:r w:rsidRPr="00D31AA0">
        <w:rPr>
          <w:rFonts w:asciiTheme="minorHAnsi" w:hAnsiTheme="minorHAnsi" w:cstheme="minorHAnsi"/>
          <w:i/>
          <w:iCs/>
        </w:rPr>
        <w:t>Sikre full informasjons- og ytringsfrihet for alle</w:t>
      </w:r>
      <w:r w:rsidR="00615618">
        <w:rPr>
          <w:rFonts w:asciiTheme="minorHAnsi" w:hAnsiTheme="minorHAnsi" w:cstheme="minorHAnsi"/>
          <w:i/>
          <w:iCs/>
        </w:rPr>
        <w:t>,</w:t>
      </w:r>
      <w:r w:rsidRPr="00D31AA0">
        <w:rPr>
          <w:rFonts w:asciiTheme="minorHAnsi" w:hAnsiTheme="minorHAnsi" w:cstheme="minorHAnsi"/>
          <w:i/>
          <w:iCs/>
        </w:rPr>
        <w:t xml:space="preserve"> og gode rammevilkår for frie medier.</w:t>
      </w:r>
    </w:p>
    <w:p w14:paraId="4D63BB1A" w14:textId="77777777" w:rsidR="0067337B" w:rsidRPr="0067337B" w:rsidRDefault="0067337B" w:rsidP="00CF483A">
      <w:pPr>
        <w:pStyle w:val="Default"/>
        <w:spacing w:line="276" w:lineRule="auto"/>
        <w:rPr>
          <w:rFonts w:ascii="Arial" w:hAnsi="Arial" w:cs="Arial"/>
          <w:i/>
          <w:iCs/>
          <w:sz w:val="22"/>
          <w:szCs w:val="22"/>
        </w:rPr>
      </w:pPr>
    </w:p>
    <w:p w14:paraId="7DBA1C51" w14:textId="335B69C3" w:rsidR="007C6916" w:rsidRPr="00D31AA0" w:rsidRDefault="00F14013" w:rsidP="00CF483A">
      <w:pPr>
        <w:spacing w:after="0"/>
        <w:rPr>
          <w:rFonts w:cstheme="minorHAnsi"/>
          <w:sz w:val="24"/>
          <w:szCs w:val="24"/>
        </w:rPr>
      </w:pPr>
      <w:r w:rsidRPr="00D31AA0">
        <w:rPr>
          <w:rFonts w:cstheme="minorHAnsi"/>
          <w:sz w:val="24"/>
          <w:szCs w:val="24"/>
        </w:rPr>
        <w:t xml:space="preserve">Planen har </w:t>
      </w:r>
      <w:r w:rsidR="0067337B" w:rsidRPr="00D31AA0">
        <w:rPr>
          <w:rFonts w:cstheme="minorHAnsi"/>
          <w:sz w:val="24"/>
          <w:szCs w:val="24"/>
        </w:rPr>
        <w:t>fire</w:t>
      </w:r>
      <w:r w:rsidRPr="00D31AA0">
        <w:rPr>
          <w:rFonts w:cstheme="minorHAnsi"/>
          <w:sz w:val="24"/>
          <w:szCs w:val="24"/>
        </w:rPr>
        <w:t xml:space="preserve"> hoved</w:t>
      </w:r>
      <w:r w:rsidR="00C96270" w:rsidRPr="00D31AA0">
        <w:rPr>
          <w:rFonts w:cstheme="minorHAnsi"/>
          <w:sz w:val="24"/>
          <w:szCs w:val="24"/>
        </w:rPr>
        <w:t>mål:</w:t>
      </w:r>
    </w:p>
    <w:p w14:paraId="38B032C6" w14:textId="77777777" w:rsidR="00C22E09" w:rsidRPr="00D31AA0" w:rsidRDefault="00C22E09" w:rsidP="00C22E09">
      <w:pPr>
        <w:pStyle w:val="Listeavsnitt"/>
        <w:numPr>
          <w:ilvl w:val="0"/>
          <w:numId w:val="22"/>
        </w:numPr>
        <w:ind w:left="357" w:hanging="357"/>
        <w:rPr>
          <w:rFonts w:cstheme="minorHAnsi"/>
          <w:sz w:val="24"/>
          <w:szCs w:val="24"/>
        </w:rPr>
      </w:pPr>
      <w:r w:rsidRPr="00D31AA0">
        <w:rPr>
          <w:rFonts w:cstheme="minorHAnsi"/>
          <w:sz w:val="24"/>
          <w:szCs w:val="24"/>
        </w:rPr>
        <w:t>Norsk Redaktørforening skal arbeide for at den enkelte redaktør får best mulige rammer for å foreta frie, selvstendige og kompetente redaksjonelle valg.</w:t>
      </w:r>
    </w:p>
    <w:p w14:paraId="5A98AF51" w14:textId="77777777" w:rsidR="00C22E09" w:rsidRPr="00D31AA0" w:rsidRDefault="00C22E09" w:rsidP="00C22E09">
      <w:pPr>
        <w:pStyle w:val="Listeavsnitt"/>
        <w:numPr>
          <w:ilvl w:val="0"/>
          <w:numId w:val="22"/>
        </w:numPr>
        <w:ind w:left="357" w:hanging="357"/>
        <w:rPr>
          <w:rFonts w:cstheme="minorHAnsi"/>
          <w:sz w:val="24"/>
          <w:szCs w:val="24"/>
        </w:rPr>
      </w:pPr>
      <w:r w:rsidRPr="00D31AA0">
        <w:rPr>
          <w:rFonts w:cstheme="minorHAnsi"/>
          <w:sz w:val="24"/>
          <w:szCs w:val="24"/>
        </w:rPr>
        <w:t>NR skal – nasjonalt og internasjonalt – løfte fram redaktørstyrte medier og den sannhetssøkende journalistikken som helt grunnleggende deler av et velfungerende demokrati.</w:t>
      </w:r>
    </w:p>
    <w:p w14:paraId="2E8AAB04" w14:textId="77777777" w:rsidR="00C22E09" w:rsidRPr="00D31AA0" w:rsidRDefault="00C22E09" w:rsidP="00C22E09">
      <w:pPr>
        <w:pStyle w:val="Listeavsnitt"/>
        <w:numPr>
          <w:ilvl w:val="0"/>
          <w:numId w:val="22"/>
        </w:numPr>
        <w:ind w:left="357" w:hanging="357"/>
        <w:rPr>
          <w:rFonts w:cstheme="minorHAnsi"/>
          <w:sz w:val="24"/>
          <w:szCs w:val="24"/>
        </w:rPr>
      </w:pPr>
      <w:r w:rsidRPr="00D31AA0">
        <w:rPr>
          <w:rFonts w:cstheme="minorHAnsi"/>
          <w:sz w:val="24"/>
          <w:szCs w:val="24"/>
        </w:rPr>
        <w:lastRenderedPageBreak/>
        <w:t>NR skal kjempe for økt innsyn i samfunnet og fremheve betydningen av åpenhet om journalistiske metoder og valg.</w:t>
      </w:r>
    </w:p>
    <w:p w14:paraId="18CF8435" w14:textId="77777777" w:rsidR="00C22E09" w:rsidRPr="00D31AA0" w:rsidRDefault="00C22E09" w:rsidP="00C22E09">
      <w:pPr>
        <w:pStyle w:val="Listeavsnitt"/>
        <w:numPr>
          <w:ilvl w:val="0"/>
          <w:numId w:val="22"/>
        </w:numPr>
        <w:ind w:left="357" w:hanging="357"/>
        <w:rPr>
          <w:rFonts w:cstheme="minorHAnsi"/>
          <w:sz w:val="24"/>
          <w:szCs w:val="24"/>
        </w:rPr>
      </w:pPr>
      <w:r w:rsidRPr="00D31AA0">
        <w:rPr>
          <w:rFonts w:cstheme="minorHAnsi"/>
          <w:sz w:val="24"/>
          <w:szCs w:val="24"/>
        </w:rPr>
        <w:t>NR skal bidra til et teknologiløft blant norske redaktører.</w:t>
      </w:r>
    </w:p>
    <w:p w14:paraId="1ABC8B45" w14:textId="77777777" w:rsidR="00596883" w:rsidRPr="00D31AA0" w:rsidRDefault="00596883" w:rsidP="00CF483A">
      <w:pPr>
        <w:spacing w:after="0"/>
        <w:rPr>
          <w:rFonts w:cstheme="minorHAnsi"/>
          <w:sz w:val="24"/>
          <w:szCs w:val="24"/>
        </w:rPr>
      </w:pPr>
    </w:p>
    <w:p w14:paraId="1875514C" w14:textId="40FEEECD" w:rsidR="00F14013" w:rsidRDefault="00F14013" w:rsidP="00CF483A">
      <w:pPr>
        <w:spacing w:after="0"/>
        <w:rPr>
          <w:rFonts w:cstheme="minorHAnsi"/>
          <w:sz w:val="24"/>
          <w:szCs w:val="24"/>
        </w:rPr>
      </w:pPr>
      <w:r w:rsidRPr="00D31AA0">
        <w:rPr>
          <w:rFonts w:cstheme="minorHAnsi"/>
          <w:sz w:val="24"/>
          <w:szCs w:val="24"/>
        </w:rPr>
        <w:t xml:space="preserve">De </w:t>
      </w:r>
      <w:r w:rsidR="00936E96" w:rsidRPr="00D31AA0">
        <w:rPr>
          <w:rFonts w:cstheme="minorHAnsi"/>
          <w:sz w:val="24"/>
          <w:szCs w:val="24"/>
        </w:rPr>
        <w:t>fire</w:t>
      </w:r>
      <w:r w:rsidRPr="00D31AA0">
        <w:rPr>
          <w:rFonts w:cstheme="minorHAnsi"/>
          <w:sz w:val="24"/>
          <w:szCs w:val="24"/>
        </w:rPr>
        <w:t xml:space="preserve"> hovedsatsingsområdene er utdypet gjennom </w:t>
      </w:r>
      <w:r w:rsidR="00936E96" w:rsidRPr="00D31AA0">
        <w:rPr>
          <w:rFonts w:cstheme="minorHAnsi"/>
          <w:sz w:val="24"/>
          <w:szCs w:val="24"/>
        </w:rPr>
        <w:t>24</w:t>
      </w:r>
      <w:r w:rsidR="007C6916" w:rsidRPr="00D31AA0">
        <w:rPr>
          <w:rFonts w:cstheme="minorHAnsi"/>
          <w:sz w:val="24"/>
          <w:szCs w:val="24"/>
        </w:rPr>
        <w:t xml:space="preserve"> </w:t>
      </w:r>
      <w:r w:rsidRPr="00D31AA0">
        <w:rPr>
          <w:rFonts w:cstheme="minorHAnsi"/>
          <w:sz w:val="24"/>
          <w:szCs w:val="24"/>
        </w:rPr>
        <w:t xml:space="preserve">konkrete tiltak, </w:t>
      </w:r>
      <w:r w:rsidRPr="00207DDD">
        <w:rPr>
          <w:rFonts w:cstheme="minorHAnsi"/>
          <w:sz w:val="24"/>
          <w:szCs w:val="24"/>
        </w:rPr>
        <w:t xml:space="preserve">hvorav </w:t>
      </w:r>
      <w:r w:rsidR="001D17C9" w:rsidRPr="00207DDD">
        <w:rPr>
          <w:rFonts w:cstheme="minorHAnsi"/>
          <w:sz w:val="24"/>
          <w:szCs w:val="24"/>
        </w:rPr>
        <w:t xml:space="preserve">drøyt </w:t>
      </w:r>
      <w:r w:rsidR="00185463" w:rsidRPr="00207DDD">
        <w:rPr>
          <w:rFonts w:cstheme="minorHAnsi"/>
          <w:sz w:val="24"/>
          <w:szCs w:val="24"/>
        </w:rPr>
        <w:t>hal</w:t>
      </w:r>
      <w:r w:rsidR="0069748C" w:rsidRPr="00207DDD">
        <w:rPr>
          <w:rFonts w:cstheme="minorHAnsi"/>
          <w:sz w:val="24"/>
          <w:szCs w:val="24"/>
        </w:rPr>
        <w:t>v</w:t>
      </w:r>
      <w:r w:rsidR="00185463" w:rsidRPr="00207DDD">
        <w:rPr>
          <w:rFonts w:cstheme="minorHAnsi"/>
          <w:sz w:val="24"/>
          <w:szCs w:val="24"/>
        </w:rPr>
        <w:t>parten</w:t>
      </w:r>
      <w:r w:rsidRPr="00207DDD">
        <w:rPr>
          <w:rFonts w:cstheme="minorHAnsi"/>
          <w:sz w:val="24"/>
          <w:szCs w:val="24"/>
        </w:rPr>
        <w:t xml:space="preserve"> er</w:t>
      </w:r>
      <w:r w:rsidR="00596883" w:rsidRPr="00207DDD">
        <w:rPr>
          <w:rFonts w:cstheme="minorHAnsi"/>
          <w:sz w:val="24"/>
          <w:szCs w:val="24"/>
        </w:rPr>
        <w:t xml:space="preserve"> helt eller delvis</w:t>
      </w:r>
      <w:r w:rsidRPr="00207DDD">
        <w:rPr>
          <w:rFonts w:cstheme="minorHAnsi"/>
          <w:sz w:val="24"/>
          <w:szCs w:val="24"/>
        </w:rPr>
        <w:t xml:space="preserve"> gjennomført. I tillegg redegjør den for foreningens og sekretariatets løpende arbeid og forpliktelser. Handlingsplanen har ligget til grunn for styrets arbeid og prioriteringer i landsmøteperioden. Planen følger som vedlegg til beretningen.</w:t>
      </w:r>
      <w:r w:rsidR="00370D53" w:rsidRPr="00207DDD">
        <w:rPr>
          <w:rFonts w:cstheme="minorHAnsi"/>
          <w:sz w:val="24"/>
          <w:szCs w:val="24"/>
        </w:rPr>
        <w:t xml:space="preserve"> En vesentlig grunn til at en </w:t>
      </w:r>
      <w:r w:rsidR="001D17C9" w:rsidRPr="00207DDD">
        <w:rPr>
          <w:rFonts w:cstheme="minorHAnsi"/>
          <w:sz w:val="24"/>
          <w:szCs w:val="24"/>
        </w:rPr>
        <w:t>noe</w:t>
      </w:r>
      <w:r w:rsidR="001D17C9">
        <w:rPr>
          <w:rFonts w:cstheme="minorHAnsi"/>
          <w:sz w:val="24"/>
          <w:szCs w:val="24"/>
        </w:rPr>
        <w:t xml:space="preserve"> </w:t>
      </w:r>
      <w:r w:rsidR="00370D53" w:rsidRPr="00D31AA0">
        <w:rPr>
          <w:rFonts w:cstheme="minorHAnsi"/>
          <w:sz w:val="24"/>
          <w:szCs w:val="24"/>
        </w:rPr>
        <w:t xml:space="preserve">mindre del av planen er gjennomført enn hva som har vært vanlig i de siste landsmøteperiodene er at den pågående pandemien </w:t>
      </w:r>
      <w:r w:rsidR="00753203" w:rsidRPr="00D31AA0">
        <w:rPr>
          <w:rFonts w:cstheme="minorHAnsi"/>
          <w:sz w:val="24"/>
          <w:szCs w:val="24"/>
        </w:rPr>
        <w:t>medførte sterke begrensninger på hva som lot seg gjennomføre i 2020.</w:t>
      </w:r>
    </w:p>
    <w:p w14:paraId="0F1C13DB" w14:textId="433262D1" w:rsidR="004C009A" w:rsidRDefault="004C009A" w:rsidP="00CF483A">
      <w:pPr>
        <w:spacing w:after="0"/>
        <w:rPr>
          <w:rFonts w:cstheme="minorHAnsi"/>
          <w:sz w:val="24"/>
          <w:szCs w:val="24"/>
        </w:rPr>
      </w:pPr>
    </w:p>
    <w:p w14:paraId="214C9421" w14:textId="7E6EF628" w:rsidR="003063DF" w:rsidRPr="005948DB" w:rsidRDefault="003063DF" w:rsidP="003063DF">
      <w:pPr>
        <w:rPr>
          <w:sz w:val="24"/>
          <w:szCs w:val="24"/>
        </w:rPr>
      </w:pPr>
      <w:r w:rsidRPr="005948DB">
        <w:rPr>
          <w:sz w:val="24"/>
          <w:szCs w:val="24"/>
        </w:rPr>
        <w:t xml:space="preserve">Ett av prosjektene som er iverksatt er </w:t>
      </w:r>
      <w:r w:rsidR="00C5255A" w:rsidRPr="005948DB">
        <w:rPr>
          <w:sz w:val="24"/>
          <w:szCs w:val="24"/>
        </w:rPr>
        <w:t>NRs teknologiskvadron, som ble opprettet</w:t>
      </w:r>
      <w:r w:rsidRPr="005948DB">
        <w:rPr>
          <w:sz w:val="24"/>
          <w:szCs w:val="24"/>
        </w:rPr>
        <w:t xml:space="preserve"> i forkant av NRs høstmøte i 2019</w:t>
      </w:r>
      <w:r w:rsidR="00C5255A" w:rsidRPr="005948DB">
        <w:rPr>
          <w:sz w:val="24"/>
          <w:szCs w:val="24"/>
        </w:rPr>
        <w:t xml:space="preserve">. Skvadronen </w:t>
      </w:r>
      <w:r w:rsidRPr="005948DB">
        <w:rPr>
          <w:sz w:val="24"/>
          <w:szCs w:val="24"/>
        </w:rPr>
        <w:t xml:space="preserve">skal være NRs rådgivere og medspillere i spørsmål i skjæringspunktet mellom teknologi og medierett/medieetikk. </w:t>
      </w:r>
      <w:r w:rsidR="0047118B" w:rsidRPr="005948DB">
        <w:rPr>
          <w:sz w:val="24"/>
          <w:szCs w:val="24"/>
        </w:rPr>
        <w:t xml:space="preserve">Skvadronen er ledet av </w:t>
      </w:r>
      <w:r w:rsidRPr="005948DB">
        <w:rPr>
          <w:sz w:val="24"/>
          <w:szCs w:val="24"/>
        </w:rPr>
        <w:t>Ingeborg Volan</w:t>
      </w:r>
      <w:r w:rsidR="00592551" w:rsidRPr="005948DB">
        <w:rPr>
          <w:sz w:val="24"/>
          <w:szCs w:val="24"/>
        </w:rPr>
        <w:t xml:space="preserve"> (DN). T</w:t>
      </w:r>
      <w:r w:rsidRPr="005948DB">
        <w:rPr>
          <w:sz w:val="24"/>
          <w:szCs w:val="24"/>
        </w:rPr>
        <w:t>eknologiskvadronen hadde ett fysisk arbeidsmøte i februar 2020 og har hatt flere digitale møter etter dette – blant annet i forbindelse med arbeidet med veilederen om sikker datajournalistikk som ble presentert på høstmøtet i 202</w:t>
      </w:r>
      <w:r w:rsidR="00592551" w:rsidRPr="005948DB">
        <w:rPr>
          <w:sz w:val="24"/>
          <w:szCs w:val="24"/>
        </w:rPr>
        <w:t>0, og var også sentral da</w:t>
      </w:r>
      <w:r w:rsidRPr="005948DB">
        <w:rPr>
          <w:sz w:val="24"/>
          <w:szCs w:val="24"/>
        </w:rPr>
        <w:t xml:space="preserve"> NR laget en </w:t>
      </w:r>
      <w:r w:rsidR="00592551" w:rsidRPr="005948DB">
        <w:rPr>
          <w:sz w:val="24"/>
          <w:szCs w:val="24"/>
        </w:rPr>
        <w:t>veileder</w:t>
      </w:r>
      <w:r w:rsidRPr="005948DB">
        <w:rPr>
          <w:sz w:val="24"/>
          <w:szCs w:val="24"/>
        </w:rPr>
        <w:t xml:space="preserve"> i forbindelse med myndighetenes smittevern-app. </w:t>
      </w:r>
    </w:p>
    <w:p w14:paraId="09E1648E" w14:textId="3C141DF4" w:rsidR="003063DF" w:rsidRPr="005948DB" w:rsidRDefault="003063DF" w:rsidP="005948DB">
      <w:pPr>
        <w:rPr>
          <w:sz w:val="24"/>
          <w:szCs w:val="24"/>
          <w:shd w:val="clear" w:color="auto" w:fill="FFFFFF"/>
          <w:lang w:eastAsia="nb-NO"/>
        </w:rPr>
      </w:pPr>
      <w:r w:rsidRPr="005948DB">
        <w:rPr>
          <w:sz w:val="24"/>
          <w:szCs w:val="24"/>
        </w:rPr>
        <w:t xml:space="preserve">På NR-styrets strategiseminar i september 2020 drøftet styret behovet for et mer systematisk arbeid for å øke mangfoldskompetansen blant norske redaktører.  I desember 2020 vedtok NR-styret en prosjektplan for et mangfoldsprosjekt som NR har invitert NJ til å samarbeide om. Målet er å bidra </w:t>
      </w:r>
      <w:r w:rsidRPr="005948DB">
        <w:rPr>
          <w:color w:val="000000"/>
          <w:sz w:val="24"/>
          <w:szCs w:val="24"/>
          <w:shd w:val="clear" w:color="auto" w:fill="FFFFFF"/>
          <w:lang w:eastAsia="nb-NO"/>
        </w:rPr>
        <w:t>til økt bevissthet rundt verdien av mangfold i mediebransjen gjennom</w:t>
      </w:r>
      <w:r w:rsidR="00467930" w:rsidRPr="005948DB">
        <w:rPr>
          <w:color w:val="000000"/>
          <w:sz w:val="24"/>
          <w:szCs w:val="24"/>
          <w:shd w:val="clear" w:color="auto" w:fill="FFFFFF"/>
          <w:lang w:eastAsia="nb-NO"/>
        </w:rPr>
        <w:t xml:space="preserve"> ulike tiltak</w:t>
      </w:r>
      <w:r w:rsidR="005948DB" w:rsidRPr="005948DB">
        <w:rPr>
          <w:color w:val="000000"/>
          <w:sz w:val="24"/>
          <w:szCs w:val="24"/>
          <w:shd w:val="clear" w:color="auto" w:fill="FFFFFF"/>
          <w:lang w:eastAsia="nb-NO"/>
        </w:rPr>
        <w:t xml:space="preserve">. </w:t>
      </w:r>
      <w:r w:rsidRPr="005948DB">
        <w:rPr>
          <w:color w:val="000000"/>
          <w:sz w:val="24"/>
          <w:szCs w:val="24"/>
          <w:shd w:val="clear" w:color="auto" w:fill="FFFFFF"/>
          <w:lang w:eastAsia="nb-NO"/>
        </w:rPr>
        <w:t>Prosjektet er en sentral del av handlingsplanen for perioden 2021-2023.</w:t>
      </w:r>
    </w:p>
    <w:p w14:paraId="67BC9757" w14:textId="18B07A47" w:rsidR="00B70753" w:rsidRDefault="00B70753" w:rsidP="00B70753">
      <w:pPr>
        <w:spacing w:after="0" w:line="240" w:lineRule="auto"/>
        <w:rPr>
          <w:rFonts w:ascii="Arial" w:eastAsia="Times New Roman" w:hAnsi="Arial" w:cs="Arial"/>
          <w:lang w:eastAsia="nb-NO"/>
        </w:rPr>
      </w:pPr>
    </w:p>
    <w:p w14:paraId="454FC3CB" w14:textId="20171FF6" w:rsidR="006F23A0" w:rsidRDefault="006F23A0" w:rsidP="00B70753">
      <w:pPr>
        <w:spacing w:after="0" w:line="240" w:lineRule="auto"/>
        <w:rPr>
          <w:rFonts w:ascii="Arial" w:eastAsia="Times New Roman" w:hAnsi="Arial" w:cs="Arial"/>
          <w:lang w:eastAsia="nb-NO"/>
        </w:rPr>
      </w:pPr>
    </w:p>
    <w:p w14:paraId="2576CE0D" w14:textId="77777777" w:rsidR="00B70753" w:rsidRPr="00D31AA0" w:rsidRDefault="00F14013" w:rsidP="00B70753">
      <w:pPr>
        <w:spacing w:after="0" w:line="240" w:lineRule="auto"/>
        <w:rPr>
          <w:rFonts w:eastAsia="Times New Roman" w:cstheme="minorHAnsi"/>
          <w:lang w:eastAsia="nb-NO"/>
        </w:rPr>
      </w:pPr>
      <w:r w:rsidRPr="00D31AA0">
        <w:rPr>
          <w:rFonts w:eastAsia="Times New Roman" w:cstheme="minorHAnsi"/>
          <w:sz w:val="36"/>
          <w:szCs w:val="36"/>
          <w:lang w:eastAsia="nb-NO"/>
        </w:rPr>
        <w:t>3.</w:t>
      </w:r>
      <w:r w:rsidRPr="00D31AA0">
        <w:rPr>
          <w:rFonts w:eastAsia="Times New Roman" w:cstheme="minorHAnsi"/>
          <w:lang w:eastAsia="nb-NO"/>
        </w:rPr>
        <w:t xml:space="preserve">  </w:t>
      </w:r>
      <w:r w:rsidRPr="00D31AA0">
        <w:rPr>
          <w:rFonts w:eastAsia="Times New Roman" w:cstheme="minorHAnsi"/>
          <w:sz w:val="36"/>
          <w:szCs w:val="36"/>
          <w:lang w:eastAsia="nb-NO"/>
        </w:rPr>
        <w:t>Styrets arbeid</w:t>
      </w:r>
      <w:r w:rsidRPr="00D31AA0">
        <w:rPr>
          <w:rFonts w:eastAsia="Times New Roman" w:cstheme="minorHAnsi"/>
          <w:lang w:eastAsia="nb-NO"/>
        </w:rPr>
        <w:t xml:space="preserve">  </w:t>
      </w:r>
    </w:p>
    <w:p w14:paraId="59CB8424" w14:textId="77777777" w:rsidR="00B70753" w:rsidRDefault="00B70753" w:rsidP="00B70753">
      <w:pPr>
        <w:spacing w:after="0" w:line="240" w:lineRule="auto"/>
        <w:rPr>
          <w:rFonts w:ascii="Arial" w:eastAsia="Times New Roman" w:hAnsi="Arial" w:cs="Arial"/>
          <w:lang w:eastAsia="nb-NO"/>
        </w:rPr>
      </w:pPr>
    </w:p>
    <w:p w14:paraId="6F99347D" w14:textId="77777777" w:rsidR="00B70753" w:rsidRPr="00D31AA0" w:rsidRDefault="00F14013" w:rsidP="00CF483A">
      <w:pPr>
        <w:spacing w:after="0"/>
        <w:rPr>
          <w:rFonts w:eastAsia="Times New Roman" w:cstheme="minorHAnsi"/>
          <w:sz w:val="28"/>
          <w:szCs w:val="28"/>
          <w:u w:val="single"/>
          <w:lang w:eastAsia="nb-NO"/>
        </w:rPr>
      </w:pPr>
      <w:r w:rsidRPr="00D31AA0">
        <w:rPr>
          <w:rFonts w:eastAsia="Times New Roman" w:cstheme="minorHAnsi"/>
          <w:sz w:val="28"/>
          <w:szCs w:val="28"/>
          <w:u w:val="single"/>
          <w:lang w:eastAsia="nb-NO"/>
        </w:rPr>
        <w:t>Styremøter</w:t>
      </w:r>
    </w:p>
    <w:p w14:paraId="7FFE9CEB" w14:textId="77777777" w:rsidR="00F02FFA" w:rsidRPr="00D31AA0" w:rsidRDefault="00F14013" w:rsidP="00CF483A">
      <w:pPr>
        <w:spacing w:after="0"/>
        <w:rPr>
          <w:rFonts w:eastAsia="Times New Roman" w:cstheme="minorHAnsi"/>
          <w:sz w:val="24"/>
          <w:szCs w:val="24"/>
          <w:lang w:eastAsia="nb-NO"/>
        </w:rPr>
      </w:pPr>
      <w:r w:rsidRPr="00D31AA0">
        <w:rPr>
          <w:rFonts w:eastAsia="Times New Roman" w:cstheme="minorHAnsi"/>
          <w:sz w:val="24"/>
          <w:szCs w:val="24"/>
          <w:lang w:eastAsia="nb-NO"/>
        </w:rPr>
        <w:t xml:space="preserve">NR-styret avviklet </w:t>
      </w:r>
      <w:r w:rsidR="00E6730F" w:rsidRPr="00D31AA0">
        <w:rPr>
          <w:rFonts w:eastAsia="Times New Roman" w:cstheme="minorHAnsi"/>
          <w:sz w:val="24"/>
          <w:szCs w:val="24"/>
          <w:lang w:eastAsia="nb-NO"/>
        </w:rPr>
        <w:t>åtte</w:t>
      </w:r>
      <w:r w:rsidR="007C6916" w:rsidRPr="00D31AA0">
        <w:rPr>
          <w:rFonts w:eastAsia="Times New Roman" w:cstheme="minorHAnsi"/>
          <w:sz w:val="24"/>
          <w:szCs w:val="24"/>
          <w:lang w:eastAsia="nb-NO"/>
        </w:rPr>
        <w:t xml:space="preserve"> </w:t>
      </w:r>
      <w:r w:rsidR="00C96270" w:rsidRPr="00D31AA0">
        <w:rPr>
          <w:rFonts w:eastAsia="Times New Roman" w:cstheme="minorHAnsi"/>
          <w:sz w:val="24"/>
          <w:szCs w:val="24"/>
          <w:lang w:eastAsia="nb-NO"/>
        </w:rPr>
        <w:t>møter</w:t>
      </w:r>
      <w:r w:rsidR="007428E3" w:rsidRPr="00D31AA0">
        <w:rPr>
          <w:rFonts w:eastAsia="Times New Roman" w:cstheme="minorHAnsi"/>
          <w:sz w:val="24"/>
          <w:szCs w:val="24"/>
          <w:lang w:eastAsia="nb-NO"/>
        </w:rPr>
        <w:t xml:space="preserve"> </w:t>
      </w:r>
      <w:r w:rsidR="00E6730F" w:rsidRPr="00D31AA0">
        <w:rPr>
          <w:rFonts w:eastAsia="Times New Roman" w:cstheme="minorHAnsi"/>
          <w:sz w:val="24"/>
          <w:szCs w:val="24"/>
          <w:lang w:eastAsia="nb-NO"/>
        </w:rPr>
        <w:t xml:space="preserve">(hvorav </w:t>
      </w:r>
      <w:r w:rsidR="000558DE" w:rsidRPr="00D31AA0">
        <w:rPr>
          <w:rFonts w:eastAsia="Times New Roman" w:cstheme="minorHAnsi"/>
          <w:sz w:val="24"/>
          <w:szCs w:val="24"/>
          <w:lang w:eastAsia="nb-NO"/>
        </w:rPr>
        <w:t>ett</w:t>
      </w:r>
      <w:r w:rsidR="007428E3" w:rsidRPr="00D31AA0">
        <w:rPr>
          <w:rFonts w:eastAsia="Times New Roman" w:cstheme="minorHAnsi"/>
          <w:sz w:val="24"/>
          <w:szCs w:val="24"/>
          <w:lang w:eastAsia="nb-NO"/>
        </w:rPr>
        <w:t xml:space="preserve"> epostmøte</w:t>
      </w:r>
      <w:r w:rsidR="00E6730F" w:rsidRPr="00D31AA0">
        <w:rPr>
          <w:rFonts w:eastAsia="Times New Roman" w:cstheme="minorHAnsi"/>
          <w:sz w:val="24"/>
          <w:szCs w:val="24"/>
          <w:lang w:eastAsia="nb-NO"/>
        </w:rPr>
        <w:t>)</w:t>
      </w:r>
      <w:r w:rsidR="00C96270" w:rsidRPr="00D31AA0">
        <w:rPr>
          <w:rFonts w:eastAsia="Times New Roman" w:cstheme="minorHAnsi"/>
          <w:sz w:val="24"/>
          <w:szCs w:val="24"/>
          <w:lang w:eastAsia="nb-NO"/>
        </w:rPr>
        <w:t xml:space="preserve"> i 201</w:t>
      </w:r>
      <w:r w:rsidR="000558DE" w:rsidRPr="00D31AA0">
        <w:rPr>
          <w:rFonts w:eastAsia="Times New Roman" w:cstheme="minorHAnsi"/>
          <w:sz w:val="24"/>
          <w:szCs w:val="24"/>
          <w:lang w:eastAsia="nb-NO"/>
        </w:rPr>
        <w:t>9</w:t>
      </w:r>
      <w:r w:rsidR="00C96270" w:rsidRPr="00D31AA0">
        <w:rPr>
          <w:rFonts w:eastAsia="Times New Roman" w:cstheme="minorHAnsi"/>
          <w:sz w:val="24"/>
          <w:szCs w:val="24"/>
          <w:lang w:eastAsia="nb-NO"/>
        </w:rPr>
        <w:t xml:space="preserve"> og </w:t>
      </w:r>
      <w:r w:rsidR="00E6730F" w:rsidRPr="00D31AA0">
        <w:rPr>
          <w:rFonts w:eastAsia="Times New Roman" w:cstheme="minorHAnsi"/>
          <w:sz w:val="24"/>
          <w:szCs w:val="24"/>
          <w:lang w:eastAsia="nb-NO"/>
        </w:rPr>
        <w:t>ni møter (hvorav ett fysisk møte og åtte digitale m</w:t>
      </w:r>
      <w:r w:rsidR="00B23C70" w:rsidRPr="00D31AA0">
        <w:rPr>
          <w:rFonts w:eastAsia="Times New Roman" w:cstheme="minorHAnsi"/>
          <w:sz w:val="24"/>
          <w:szCs w:val="24"/>
          <w:lang w:eastAsia="nb-NO"/>
        </w:rPr>
        <w:t>øter)</w:t>
      </w:r>
      <w:r w:rsidR="00C96270" w:rsidRPr="00D31AA0">
        <w:rPr>
          <w:rFonts w:eastAsia="Times New Roman" w:cstheme="minorHAnsi"/>
          <w:sz w:val="24"/>
          <w:szCs w:val="24"/>
          <w:lang w:eastAsia="nb-NO"/>
        </w:rPr>
        <w:t xml:space="preserve"> i 20</w:t>
      </w:r>
      <w:r w:rsidR="00B23C70" w:rsidRPr="00D31AA0">
        <w:rPr>
          <w:rFonts w:eastAsia="Times New Roman" w:cstheme="minorHAnsi"/>
          <w:sz w:val="24"/>
          <w:szCs w:val="24"/>
          <w:lang w:eastAsia="nb-NO"/>
        </w:rPr>
        <w:t>20</w:t>
      </w:r>
      <w:r w:rsidRPr="00D31AA0">
        <w:rPr>
          <w:rFonts w:eastAsia="Times New Roman" w:cstheme="minorHAnsi"/>
          <w:sz w:val="24"/>
          <w:szCs w:val="24"/>
          <w:lang w:eastAsia="nb-NO"/>
        </w:rPr>
        <w:t>.</w:t>
      </w:r>
      <w:r w:rsidR="007428E3" w:rsidRPr="00D31AA0">
        <w:rPr>
          <w:rFonts w:eastAsia="Times New Roman" w:cstheme="minorHAnsi"/>
          <w:sz w:val="24"/>
          <w:szCs w:val="24"/>
          <w:lang w:eastAsia="nb-NO"/>
        </w:rPr>
        <w:t xml:space="preserve"> D</w:t>
      </w:r>
      <w:r w:rsidRPr="00D31AA0">
        <w:rPr>
          <w:rFonts w:eastAsia="Times New Roman" w:cstheme="minorHAnsi"/>
          <w:sz w:val="24"/>
          <w:szCs w:val="24"/>
          <w:lang w:eastAsia="nb-NO"/>
        </w:rPr>
        <w:t xml:space="preserve">et ble behandlet </w:t>
      </w:r>
      <w:r w:rsidR="008E5BE3" w:rsidRPr="00D31AA0">
        <w:rPr>
          <w:rFonts w:eastAsia="Times New Roman" w:cstheme="minorHAnsi"/>
          <w:sz w:val="24"/>
          <w:szCs w:val="24"/>
          <w:lang w:eastAsia="nb-NO"/>
        </w:rPr>
        <w:t>55</w:t>
      </w:r>
      <w:r w:rsidRPr="00D31AA0">
        <w:rPr>
          <w:rFonts w:eastAsia="Times New Roman" w:cstheme="minorHAnsi"/>
          <w:sz w:val="24"/>
          <w:szCs w:val="24"/>
          <w:lang w:eastAsia="nb-NO"/>
        </w:rPr>
        <w:t xml:space="preserve"> saker i 201</w:t>
      </w:r>
      <w:r w:rsidR="008E5BE3" w:rsidRPr="00D31AA0">
        <w:rPr>
          <w:rFonts w:eastAsia="Times New Roman" w:cstheme="minorHAnsi"/>
          <w:sz w:val="24"/>
          <w:szCs w:val="24"/>
          <w:lang w:eastAsia="nb-NO"/>
        </w:rPr>
        <w:t>9</w:t>
      </w:r>
      <w:r w:rsidRPr="00D31AA0">
        <w:rPr>
          <w:rFonts w:eastAsia="Times New Roman" w:cstheme="minorHAnsi"/>
          <w:sz w:val="24"/>
          <w:szCs w:val="24"/>
          <w:lang w:eastAsia="nb-NO"/>
        </w:rPr>
        <w:t xml:space="preserve"> og </w:t>
      </w:r>
      <w:r w:rsidR="00C96270" w:rsidRPr="00D31AA0">
        <w:rPr>
          <w:rFonts w:eastAsia="Times New Roman" w:cstheme="minorHAnsi"/>
          <w:sz w:val="24"/>
          <w:szCs w:val="24"/>
          <w:lang w:eastAsia="nb-NO"/>
        </w:rPr>
        <w:t>6</w:t>
      </w:r>
      <w:r w:rsidR="005D4BD7" w:rsidRPr="00D31AA0">
        <w:rPr>
          <w:rFonts w:eastAsia="Times New Roman" w:cstheme="minorHAnsi"/>
          <w:sz w:val="24"/>
          <w:szCs w:val="24"/>
          <w:lang w:eastAsia="nb-NO"/>
        </w:rPr>
        <w:t>4</w:t>
      </w:r>
      <w:r w:rsidR="007F40B5" w:rsidRPr="00D31AA0">
        <w:rPr>
          <w:rFonts w:eastAsia="Times New Roman" w:cstheme="minorHAnsi"/>
          <w:sz w:val="24"/>
          <w:szCs w:val="24"/>
          <w:lang w:eastAsia="nb-NO"/>
        </w:rPr>
        <w:t xml:space="preserve"> saker i 20</w:t>
      </w:r>
      <w:r w:rsidR="005D4BD7" w:rsidRPr="00D31AA0">
        <w:rPr>
          <w:rFonts w:eastAsia="Times New Roman" w:cstheme="minorHAnsi"/>
          <w:sz w:val="24"/>
          <w:szCs w:val="24"/>
          <w:lang w:eastAsia="nb-NO"/>
        </w:rPr>
        <w:t>20</w:t>
      </w:r>
      <w:r w:rsidR="007F40B5" w:rsidRPr="00D31AA0">
        <w:rPr>
          <w:rFonts w:eastAsia="Times New Roman" w:cstheme="minorHAnsi"/>
          <w:sz w:val="24"/>
          <w:szCs w:val="24"/>
          <w:lang w:eastAsia="nb-NO"/>
        </w:rPr>
        <w:t>.</w:t>
      </w:r>
      <w:r w:rsidR="00FD63D2" w:rsidRPr="00D31AA0">
        <w:rPr>
          <w:rFonts w:eastAsia="Times New Roman" w:cstheme="minorHAnsi"/>
          <w:sz w:val="24"/>
          <w:szCs w:val="24"/>
          <w:lang w:eastAsia="nb-NO"/>
        </w:rPr>
        <w:t xml:space="preserve"> </w:t>
      </w:r>
    </w:p>
    <w:p w14:paraId="637F9053" w14:textId="44C9779D" w:rsidR="00F14013" w:rsidRPr="00D31AA0" w:rsidRDefault="00FD63D2" w:rsidP="00CF483A">
      <w:pPr>
        <w:spacing w:after="0"/>
        <w:rPr>
          <w:rFonts w:eastAsia="Times New Roman" w:cstheme="minorHAnsi"/>
          <w:sz w:val="24"/>
          <w:szCs w:val="24"/>
          <w:lang w:eastAsia="nb-NO"/>
        </w:rPr>
      </w:pPr>
      <w:r w:rsidRPr="00D31AA0">
        <w:rPr>
          <w:rFonts w:eastAsia="Times New Roman" w:cstheme="minorHAnsi"/>
          <w:sz w:val="24"/>
          <w:szCs w:val="24"/>
          <w:lang w:eastAsia="nb-NO"/>
        </w:rPr>
        <w:t>I tillegg avviklet styret (fysisk) et eget strategiseminar på Kringler gård i Akershus i september</w:t>
      </w:r>
      <w:r w:rsidR="00F02FFA" w:rsidRPr="00D31AA0">
        <w:rPr>
          <w:rFonts w:eastAsia="Times New Roman" w:cstheme="minorHAnsi"/>
          <w:sz w:val="24"/>
          <w:szCs w:val="24"/>
          <w:lang w:eastAsia="nb-NO"/>
        </w:rPr>
        <w:t xml:space="preserve"> 2020.</w:t>
      </w:r>
    </w:p>
    <w:p w14:paraId="2FD0B62A" w14:textId="77777777" w:rsidR="00F14013" w:rsidRPr="00D31AA0" w:rsidRDefault="00F14013" w:rsidP="00CF483A">
      <w:pPr>
        <w:spacing w:after="0"/>
        <w:rPr>
          <w:rFonts w:eastAsia="Times New Roman" w:cstheme="minorHAnsi"/>
          <w:lang w:eastAsia="nb-NO"/>
        </w:rPr>
      </w:pPr>
    </w:p>
    <w:p w14:paraId="74E94651" w14:textId="77777777" w:rsidR="007F40B5" w:rsidRPr="00D31AA0" w:rsidRDefault="007F40B5" w:rsidP="00CF483A">
      <w:pPr>
        <w:spacing w:after="0"/>
        <w:rPr>
          <w:rFonts w:eastAsia="Times New Roman" w:cstheme="minorHAnsi"/>
          <w:sz w:val="28"/>
          <w:szCs w:val="28"/>
          <w:u w:val="single"/>
          <w:lang w:eastAsia="nb-NO"/>
        </w:rPr>
      </w:pPr>
      <w:r w:rsidRPr="00D31AA0">
        <w:rPr>
          <w:rFonts w:eastAsia="Times New Roman" w:cstheme="minorHAnsi"/>
          <w:sz w:val="28"/>
          <w:szCs w:val="28"/>
          <w:u w:val="single"/>
          <w:lang w:eastAsia="nb-NO"/>
        </w:rPr>
        <w:t>Arrangementer</w:t>
      </w:r>
    </w:p>
    <w:p w14:paraId="4772AFD4" w14:textId="2412EC4B" w:rsidR="008A10C2" w:rsidRPr="00D31AA0" w:rsidRDefault="007F40B5" w:rsidP="00CF483A">
      <w:pPr>
        <w:spacing w:after="0"/>
        <w:rPr>
          <w:rFonts w:eastAsia="Times New Roman" w:cstheme="minorHAnsi"/>
          <w:sz w:val="24"/>
          <w:szCs w:val="24"/>
          <w:lang w:eastAsia="nb-NO"/>
        </w:rPr>
      </w:pPr>
      <w:r w:rsidRPr="00D31AA0">
        <w:rPr>
          <w:rFonts w:eastAsia="Times New Roman" w:cstheme="minorHAnsi"/>
          <w:sz w:val="24"/>
          <w:szCs w:val="24"/>
          <w:lang w:eastAsia="nb-NO"/>
        </w:rPr>
        <w:t xml:space="preserve">Vårmøtet i </w:t>
      </w:r>
      <w:r w:rsidR="00AD4068" w:rsidRPr="00D31AA0">
        <w:rPr>
          <w:rFonts w:eastAsia="Times New Roman" w:cstheme="minorHAnsi"/>
          <w:sz w:val="24"/>
          <w:szCs w:val="24"/>
          <w:lang w:eastAsia="nb-NO"/>
        </w:rPr>
        <w:t>Bergen</w:t>
      </w:r>
      <w:r w:rsidR="007428E3" w:rsidRPr="00D31AA0">
        <w:rPr>
          <w:rFonts w:eastAsia="Times New Roman" w:cstheme="minorHAnsi"/>
          <w:sz w:val="24"/>
          <w:szCs w:val="24"/>
          <w:lang w:eastAsia="nb-NO"/>
        </w:rPr>
        <w:t xml:space="preserve"> i</w:t>
      </w:r>
      <w:r w:rsidR="007C6916" w:rsidRPr="00D31AA0">
        <w:rPr>
          <w:rFonts w:eastAsia="Times New Roman" w:cstheme="minorHAnsi"/>
          <w:sz w:val="24"/>
          <w:szCs w:val="24"/>
          <w:lang w:eastAsia="nb-NO"/>
        </w:rPr>
        <w:t xml:space="preserve"> 201</w:t>
      </w:r>
      <w:r w:rsidR="00AD4068" w:rsidRPr="00D31AA0">
        <w:rPr>
          <w:rFonts w:eastAsia="Times New Roman" w:cstheme="minorHAnsi"/>
          <w:sz w:val="24"/>
          <w:szCs w:val="24"/>
          <w:lang w:eastAsia="nb-NO"/>
        </w:rPr>
        <w:t>9</w:t>
      </w:r>
      <w:r w:rsidR="007428E3" w:rsidRPr="00D31AA0">
        <w:rPr>
          <w:rFonts w:eastAsia="Times New Roman" w:cstheme="minorHAnsi"/>
          <w:sz w:val="24"/>
          <w:szCs w:val="24"/>
          <w:lang w:eastAsia="nb-NO"/>
        </w:rPr>
        <w:t xml:space="preserve"> (Medieleder 20</w:t>
      </w:r>
      <w:r w:rsidR="00AD4068" w:rsidRPr="00D31AA0">
        <w:rPr>
          <w:rFonts w:eastAsia="Times New Roman" w:cstheme="minorHAnsi"/>
          <w:sz w:val="24"/>
          <w:szCs w:val="24"/>
          <w:lang w:eastAsia="nb-NO"/>
        </w:rPr>
        <w:t>19</w:t>
      </w:r>
      <w:r w:rsidR="007428E3" w:rsidRPr="00D31AA0">
        <w:rPr>
          <w:rFonts w:eastAsia="Times New Roman" w:cstheme="minorHAnsi"/>
          <w:sz w:val="24"/>
          <w:szCs w:val="24"/>
          <w:lang w:eastAsia="nb-NO"/>
        </w:rPr>
        <w:t>)</w:t>
      </w:r>
      <w:r w:rsidRPr="00D31AA0">
        <w:rPr>
          <w:rFonts w:eastAsia="Times New Roman" w:cstheme="minorHAnsi"/>
          <w:sz w:val="24"/>
          <w:szCs w:val="24"/>
          <w:lang w:eastAsia="nb-NO"/>
        </w:rPr>
        <w:t xml:space="preserve"> samlet </w:t>
      </w:r>
      <w:r w:rsidR="00AD4068" w:rsidRPr="00D31AA0">
        <w:rPr>
          <w:rFonts w:eastAsia="Times New Roman" w:cstheme="minorHAnsi"/>
          <w:sz w:val="24"/>
          <w:szCs w:val="24"/>
          <w:lang w:eastAsia="nb-NO"/>
        </w:rPr>
        <w:t>128</w:t>
      </w:r>
      <w:r w:rsidRPr="00D31AA0">
        <w:rPr>
          <w:rFonts w:eastAsia="Times New Roman" w:cstheme="minorHAnsi"/>
          <w:sz w:val="24"/>
          <w:szCs w:val="24"/>
          <w:lang w:eastAsia="nb-NO"/>
        </w:rPr>
        <w:t xml:space="preserve"> deltakere, høstmøtet </w:t>
      </w:r>
      <w:r w:rsidR="007C6916" w:rsidRPr="00D31AA0">
        <w:rPr>
          <w:rFonts w:eastAsia="Times New Roman" w:cstheme="minorHAnsi"/>
          <w:sz w:val="24"/>
          <w:szCs w:val="24"/>
          <w:lang w:eastAsia="nb-NO"/>
        </w:rPr>
        <w:t xml:space="preserve">i </w:t>
      </w:r>
      <w:r w:rsidR="0034216E" w:rsidRPr="00D31AA0">
        <w:rPr>
          <w:rFonts w:eastAsia="Times New Roman" w:cstheme="minorHAnsi"/>
          <w:sz w:val="24"/>
          <w:szCs w:val="24"/>
          <w:lang w:eastAsia="nb-NO"/>
        </w:rPr>
        <w:t>Tromsø</w:t>
      </w:r>
      <w:r w:rsidRPr="00D31AA0">
        <w:rPr>
          <w:rFonts w:eastAsia="Times New Roman" w:cstheme="minorHAnsi"/>
          <w:sz w:val="24"/>
          <w:szCs w:val="24"/>
          <w:lang w:eastAsia="nb-NO"/>
        </w:rPr>
        <w:t xml:space="preserve"> samme år </w:t>
      </w:r>
      <w:r w:rsidR="007C6916" w:rsidRPr="00D31AA0">
        <w:rPr>
          <w:rFonts w:eastAsia="Times New Roman" w:cstheme="minorHAnsi"/>
          <w:sz w:val="24"/>
          <w:szCs w:val="24"/>
          <w:lang w:eastAsia="nb-NO"/>
        </w:rPr>
        <w:t>1</w:t>
      </w:r>
      <w:r w:rsidR="0034216E" w:rsidRPr="00D31AA0">
        <w:rPr>
          <w:rFonts w:eastAsia="Times New Roman" w:cstheme="minorHAnsi"/>
          <w:sz w:val="24"/>
          <w:szCs w:val="24"/>
          <w:lang w:eastAsia="nb-NO"/>
        </w:rPr>
        <w:t>05</w:t>
      </w:r>
      <w:r w:rsidRPr="00D31AA0">
        <w:rPr>
          <w:rFonts w:eastAsia="Times New Roman" w:cstheme="minorHAnsi"/>
          <w:sz w:val="24"/>
          <w:szCs w:val="24"/>
          <w:lang w:eastAsia="nb-NO"/>
        </w:rPr>
        <w:t xml:space="preserve"> deltakere. Vårmøtet i Bergen i 20</w:t>
      </w:r>
      <w:r w:rsidR="006E6403" w:rsidRPr="00D31AA0">
        <w:rPr>
          <w:rFonts w:eastAsia="Times New Roman" w:cstheme="minorHAnsi"/>
          <w:sz w:val="24"/>
          <w:szCs w:val="24"/>
          <w:lang w:eastAsia="nb-NO"/>
        </w:rPr>
        <w:t>20</w:t>
      </w:r>
      <w:r w:rsidRPr="00D31AA0">
        <w:rPr>
          <w:rFonts w:eastAsia="Times New Roman" w:cstheme="minorHAnsi"/>
          <w:sz w:val="24"/>
          <w:szCs w:val="24"/>
          <w:lang w:eastAsia="nb-NO"/>
        </w:rPr>
        <w:t xml:space="preserve"> </w:t>
      </w:r>
      <w:r w:rsidR="006E6403" w:rsidRPr="00D31AA0">
        <w:rPr>
          <w:rFonts w:eastAsia="Times New Roman" w:cstheme="minorHAnsi"/>
          <w:sz w:val="24"/>
          <w:szCs w:val="24"/>
          <w:lang w:eastAsia="nb-NO"/>
        </w:rPr>
        <w:t>ble avlyst på grunn av pandemien</w:t>
      </w:r>
      <w:r w:rsidR="007D6620" w:rsidRPr="00D31AA0">
        <w:rPr>
          <w:rFonts w:eastAsia="Times New Roman" w:cstheme="minorHAnsi"/>
          <w:sz w:val="24"/>
          <w:szCs w:val="24"/>
          <w:lang w:eastAsia="nb-NO"/>
        </w:rPr>
        <w:t xml:space="preserve">, og </w:t>
      </w:r>
      <w:r w:rsidR="007D6620" w:rsidRPr="00D31AA0">
        <w:rPr>
          <w:rFonts w:eastAsia="Times New Roman" w:cstheme="minorHAnsi"/>
          <w:sz w:val="24"/>
          <w:szCs w:val="24"/>
          <w:lang w:eastAsia="nb-NO"/>
        </w:rPr>
        <w:lastRenderedPageBreak/>
        <w:t xml:space="preserve">høstmøtet i Trondheim 2020 ble avviklet med </w:t>
      </w:r>
      <w:r w:rsidR="00812D68" w:rsidRPr="00D31AA0">
        <w:rPr>
          <w:rFonts w:eastAsia="Times New Roman" w:cstheme="minorHAnsi"/>
          <w:sz w:val="24"/>
          <w:szCs w:val="24"/>
          <w:lang w:eastAsia="nb-NO"/>
        </w:rPr>
        <w:t>rundt 100 deltakere digitalt og totalt 13 deltakere i salen</w:t>
      </w:r>
      <w:r w:rsidRPr="00D31AA0">
        <w:rPr>
          <w:rFonts w:eastAsia="Times New Roman" w:cstheme="minorHAnsi"/>
          <w:sz w:val="24"/>
          <w:szCs w:val="24"/>
          <w:lang w:eastAsia="nb-NO"/>
        </w:rPr>
        <w:t xml:space="preserve">. </w:t>
      </w:r>
    </w:p>
    <w:p w14:paraId="48534AD0" w14:textId="77777777" w:rsidR="007428E3" w:rsidRDefault="007428E3" w:rsidP="00CF483A">
      <w:pPr>
        <w:spacing w:after="0"/>
        <w:rPr>
          <w:rFonts w:ascii="Arial" w:eastAsia="Times New Roman" w:hAnsi="Arial" w:cs="Arial"/>
          <w:lang w:eastAsia="nb-NO"/>
        </w:rPr>
      </w:pPr>
    </w:p>
    <w:p w14:paraId="7D27058C" w14:textId="77777777" w:rsidR="00DA4334" w:rsidRPr="00D31AA0" w:rsidRDefault="00801C1C" w:rsidP="00DA4334">
      <w:pPr>
        <w:spacing w:after="0"/>
        <w:rPr>
          <w:rFonts w:cstheme="minorHAnsi"/>
          <w:iCs/>
          <w:sz w:val="24"/>
          <w:szCs w:val="24"/>
        </w:rPr>
      </w:pPr>
      <w:r w:rsidRPr="00D31AA0">
        <w:rPr>
          <w:rFonts w:eastAsia="Times New Roman" w:cstheme="minorHAnsi"/>
          <w:sz w:val="24"/>
          <w:szCs w:val="24"/>
          <w:lang w:eastAsia="nb-NO"/>
        </w:rPr>
        <w:t xml:space="preserve">I forbindelse med stormøtene har sekretariatet stor hjelp av programkomiteen som er utnevnt av NR-styret. </w:t>
      </w:r>
      <w:r w:rsidR="007428E3" w:rsidRPr="00D31AA0">
        <w:rPr>
          <w:rFonts w:eastAsia="Times New Roman" w:cstheme="minorHAnsi"/>
          <w:sz w:val="24"/>
          <w:szCs w:val="24"/>
          <w:lang w:eastAsia="nb-NO"/>
        </w:rPr>
        <w:t>I denne perioden har programkomiteen bestått a</w:t>
      </w:r>
      <w:r w:rsidR="00DA78F1" w:rsidRPr="00D31AA0">
        <w:rPr>
          <w:rFonts w:eastAsia="Times New Roman" w:cstheme="minorHAnsi"/>
          <w:sz w:val="24"/>
          <w:szCs w:val="24"/>
          <w:lang w:eastAsia="nb-NO"/>
        </w:rPr>
        <w:t xml:space="preserve">v </w:t>
      </w:r>
      <w:r w:rsidR="00DA4334" w:rsidRPr="00D31AA0">
        <w:rPr>
          <w:rFonts w:cstheme="minorHAnsi"/>
          <w:iCs/>
          <w:sz w:val="24"/>
          <w:szCs w:val="24"/>
        </w:rPr>
        <w:t>Ingeborg Heldal, Sigvald Sveinbjørnsson, Bjørn Rønningen og Eirik Hammersmark Winsnes, med Reidun Kjelling Nybø som sekretær.</w:t>
      </w:r>
    </w:p>
    <w:p w14:paraId="0735FE40" w14:textId="77777777" w:rsidR="007428E3" w:rsidRPr="00D31AA0" w:rsidRDefault="007428E3" w:rsidP="00DA4334">
      <w:pPr>
        <w:spacing w:after="0"/>
        <w:rPr>
          <w:rFonts w:eastAsia="Times New Roman" w:cstheme="minorHAnsi"/>
          <w:sz w:val="24"/>
          <w:szCs w:val="24"/>
          <w:lang w:eastAsia="nb-NO"/>
        </w:rPr>
      </w:pPr>
    </w:p>
    <w:p w14:paraId="343B8232" w14:textId="0EF4915D" w:rsidR="00B70753" w:rsidRPr="00D31AA0" w:rsidRDefault="00391BAB" w:rsidP="00DA4334">
      <w:pPr>
        <w:spacing w:after="0"/>
        <w:rPr>
          <w:rFonts w:eastAsia="Times New Roman" w:cstheme="minorHAnsi"/>
          <w:sz w:val="24"/>
          <w:szCs w:val="24"/>
          <w:lang w:eastAsia="nb-NO"/>
        </w:rPr>
      </w:pPr>
      <w:r w:rsidRPr="00D31AA0">
        <w:rPr>
          <w:rFonts w:eastAsia="Times New Roman" w:cstheme="minorHAnsi"/>
          <w:sz w:val="24"/>
          <w:szCs w:val="24"/>
          <w:lang w:eastAsia="nb-NO"/>
        </w:rPr>
        <w:t>NR har de siste årene ut</w:t>
      </w:r>
      <w:r w:rsidR="007F40B5" w:rsidRPr="00D31AA0">
        <w:rPr>
          <w:rFonts w:eastAsia="Times New Roman" w:cstheme="minorHAnsi"/>
          <w:sz w:val="24"/>
          <w:szCs w:val="24"/>
          <w:lang w:eastAsia="nb-NO"/>
        </w:rPr>
        <w:t>videt sitt samlede møtetilbud t</w:t>
      </w:r>
      <w:r w:rsidR="00207D8C" w:rsidRPr="00D31AA0">
        <w:rPr>
          <w:rFonts w:eastAsia="Times New Roman" w:cstheme="minorHAnsi"/>
          <w:sz w:val="24"/>
          <w:szCs w:val="24"/>
          <w:lang w:eastAsia="nb-NO"/>
        </w:rPr>
        <w:t>il medlemmene, primært gjennom v</w:t>
      </w:r>
      <w:r w:rsidR="007F40B5" w:rsidRPr="00D31AA0">
        <w:rPr>
          <w:rFonts w:eastAsia="Times New Roman" w:cstheme="minorHAnsi"/>
          <w:sz w:val="24"/>
          <w:szCs w:val="24"/>
          <w:lang w:eastAsia="nb-NO"/>
        </w:rPr>
        <w:t>elkomstseminarer for nye medlemmer, samt kursserien NR Kompetanse, hvor det også har vært avviklet regionale kurs.</w:t>
      </w:r>
      <w:r w:rsidR="004706BC" w:rsidRPr="00D31AA0">
        <w:rPr>
          <w:rFonts w:eastAsia="Times New Roman" w:cstheme="minorHAnsi"/>
          <w:sz w:val="24"/>
          <w:szCs w:val="24"/>
          <w:lang w:eastAsia="nb-NO"/>
        </w:rPr>
        <w:t xml:space="preserve"> </w:t>
      </w:r>
      <w:r w:rsidR="007F40B5" w:rsidRPr="00D31AA0">
        <w:rPr>
          <w:rFonts w:eastAsia="Times New Roman" w:cstheme="minorHAnsi"/>
          <w:sz w:val="24"/>
          <w:szCs w:val="24"/>
          <w:lang w:eastAsia="nb-NO"/>
        </w:rPr>
        <w:t xml:space="preserve">Totalt har </w:t>
      </w:r>
      <w:r w:rsidRPr="00D31AA0">
        <w:rPr>
          <w:rFonts w:eastAsia="Times New Roman" w:cstheme="minorHAnsi"/>
          <w:sz w:val="24"/>
          <w:szCs w:val="24"/>
          <w:lang w:eastAsia="nb-NO"/>
        </w:rPr>
        <w:t>d</w:t>
      </w:r>
      <w:r w:rsidR="007F40B5" w:rsidRPr="00D31AA0">
        <w:rPr>
          <w:rFonts w:eastAsia="Times New Roman" w:cstheme="minorHAnsi"/>
          <w:sz w:val="24"/>
          <w:szCs w:val="24"/>
          <w:lang w:eastAsia="nb-NO"/>
        </w:rPr>
        <w:t xml:space="preserve">eltakelsen på NRs arrangementer </w:t>
      </w:r>
      <w:r w:rsidR="00656E27" w:rsidRPr="00D31AA0">
        <w:rPr>
          <w:rFonts w:eastAsia="Times New Roman" w:cstheme="minorHAnsi"/>
          <w:sz w:val="24"/>
          <w:szCs w:val="24"/>
          <w:lang w:eastAsia="nb-NO"/>
        </w:rPr>
        <w:t>de siste par årene vært henholdsvis 319 og 354. Det er litt lavere enn de to foregående årene.</w:t>
      </w:r>
    </w:p>
    <w:p w14:paraId="69FE79E0" w14:textId="77777777" w:rsidR="007F40B5" w:rsidRDefault="007F40B5" w:rsidP="00CF483A">
      <w:pPr>
        <w:spacing w:after="0"/>
        <w:rPr>
          <w:rFonts w:ascii="Arial" w:eastAsia="Times New Roman" w:hAnsi="Arial" w:cs="Arial"/>
          <w:lang w:eastAsia="nb-NO"/>
        </w:rPr>
      </w:pPr>
    </w:p>
    <w:p w14:paraId="137AED0E" w14:textId="77777777" w:rsidR="00F2414C" w:rsidRDefault="00F2414C" w:rsidP="00CF483A">
      <w:pPr>
        <w:spacing w:after="0"/>
        <w:rPr>
          <w:rFonts w:ascii="Arial" w:eastAsia="Times New Roman" w:hAnsi="Arial" w:cs="Arial"/>
          <w:lang w:eastAsia="nb-NO"/>
        </w:rPr>
      </w:pPr>
    </w:p>
    <w:p w14:paraId="3FADBBDE" w14:textId="77777777" w:rsidR="007F40B5" w:rsidRPr="00D31AA0" w:rsidRDefault="007F40B5" w:rsidP="00CF483A">
      <w:pPr>
        <w:spacing w:after="0"/>
        <w:rPr>
          <w:rFonts w:eastAsia="Times New Roman" w:cstheme="minorHAnsi"/>
          <w:sz w:val="28"/>
          <w:szCs w:val="28"/>
          <w:u w:val="single"/>
          <w:lang w:eastAsia="nb-NO"/>
        </w:rPr>
      </w:pPr>
      <w:r w:rsidRPr="00D31AA0">
        <w:rPr>
          <w:rFonts w:eastAsia="Times New Roman" w:cstheme="minorHAnsi"/>
          <w:sz w:val="28"/>
          <w:szCs w:val="28"/>
          <w:u w:val="single"/>
          <w:lang w:eastAsia="nb-NO"/>
        </w:rPr>
        <w:t>Høringsuttalelser</w:t>
      </w:r>
    </w:p>
    <w:p w14:paraId="183903B3" w14:textId="437902E5" w:rsidR="007F40B5" w:rsidRPr="00D31AA0" w:rsidRDefault="007F40B5" w:rsidP="00CF483A">
      <w:pPr>
        <w:spacing w:after="0"/>
        <w:rPr>
          <w:rFonts w:eastAsia="Times New Roman" w:cstheme="minorHAnsi"/>
          <w:sz w:val="24"/>
          <w:szCs w:val="24"/>
          <w:lang w:eastAsia="nb-NO"/>
        </w:rPr>
      </w:pPr>
      <w:r w:rsidRPr="00D31AA0">
        <w:rPr>
          <w:rFonts w:eastAsia="Times New Roman" w:cstheme="minorHAnsi"/>
          <w:sz w:val="24"/>
          <w:szCs w:val="24"/>
          <w:lang w:eastAsia="nb-NO"/>
        </w:rPr>
        <w:t>NR</w:t>
      </w:r>
      <w:r w:rsidR="009C46C3" w:rsidRPr="00D31AA0">
        <w:rPr>
          <w:rFonts w:eastAsia="Times New Roman" w:cstheme="minorHAnsi"/>
          <w:sz w:val="24"/>
          <w:szCs w:val="24"/>
          <w:lang w:eastAsia="nb-NO"/>
        </w:rPr>
        <w:t xml:space="preserve"> har</w:t>
      </w:r>
      <w:r w:rsidRPr="00D31AA0">
        <w:rPr>
          <w:rFonts w:eastAsia="Times New Roman" w:cstheme="minorHAnsi"/>
          <w:sz w:val="24"/>
          <w:szCs w:val="24"/>
          <w:lang w:eastAsia="nb-NO"/>
        </w:rPr>
        <w:t xml:space="preserve">, alene eller sammen med andre medieorganisasjoner, avgitt </w:t>
      </w:r>
      <w:r w:rsidR="00391BAB" w:rsidRPr="00D31AA0">
        <w:rPr>
          <w:rFonts w:eastAsia="Times New Roman" w:cstheme="minorHAnsi"/>
          <w:sz w:val="24"/>
          <w:szCs w:val="24"/>
          <w:lang w:eastAsia="nb-NO"/>
        </w:rPr>
        <w:t>2</w:t>
      </w:r>
      <w:r w:rsidR="00D11BA6" w:rsidRPr="00D31AA0">
        <w:rPr>
          <w:rFonts w:eastAsia="Times New Roman" w:cstheme="minorHAnsi"/>
          <w:sz w:val="24"/>
          <w:szCs w:val="24"/>
          <w:lang w:eastAsia="nb-NO"/>
        </w:rPr>
        <w:t>5</w:t>
      </w:r>
      <w:r w:rsidR="00391BAB" w:rsidRPr="00D31AA0">
        <w:rPr>
          <w:rFonts w:eastAsia="Times New Roman" w:cstheme="minorHAnsi"/>
          <w:sz w:val="24"/>
          <w:szCs w:val="24"/>
          <w:lang w:eastAsia="nb-NO"/>
        </w:rPr>
        <w:t xml:space="preserve"> høringsuttalelser i 201</w:t>
      </w:r>
      <w:r w:rsidR="00D11BA6" w:rsidRPr="00D31AA0">
        <w:rPr>
          <w:rFonts w:eastAsia="Times New Roman" w:cstheme="minorHAnsi"/>
          <w:sz w:val="24"/>
          <w:szCs w:val="24"/>
          <w:lang w:eastAsia="nb-NO"/>
        </w:rPr>
        <w:t>9</w:t>
      </w:r>
      <w:r w:rsidR="00391BAB" w:rsidRPr="00D31AA0">
        <w:rPr>
          <w:rFonts w:eastAsia="Times New Roman" w:cstheme="minorHAnsi"/>
          <w:sz w:val="24"/>
          <w:szCs w:val="24"/>
          <w:lang w:eastAsia="nb-NO"/>
        </w:rPr>
        <w:t xml:space="preserve"> og </w:t>
      </w:r>
      <w:r w:rsidR="00DB7287" w:rsidRPr="00D31AA0">
        <w:rPr>
          <w:rFonts w:eastAsia="Times New Roman" w:cstheme="minorHAnsi"/>
          <w:sz w:val="24"/>
          <w:szCs w:val="24"/>
          <w:lang w:eastAsia="nb-NO"/>
        </w:rPr>
        <w:t>19</w:t>
      </w:r>
      <w:r w:rsidR="00391BAB" w:rsidRPr="00D31AA0">
        <w:rPr>
          <w:rFonts w:eastAsia="Times New Roman" w:cstheme="minorHAnsi"/>
          <w:sz w:val="24"/>
          <w:szCs w:val="24"/>
          <w:lang w:eastAsia="nb-NO"/>
        </w:rPr>
        <w:t xml:space="preserve"> høringsuttalelser i 20</w:t>
      </w:r>
      <w:r w:rsidR="00DB7287" w:rsidRPr="00D31AA0">
        <w:rPr>
          <w:rFonts w:eastAsia="Times New Roman" w:cstheme="minorHAnsi"/>
          <w:sz w:val="24"/>
          <w:szCs w:val="24"/>
          <w:lang w:eastAsia="nb-NO"/>
        </w:rPr>
        <w:t>20</w:t>
      </w:r>
      <w:r w:rsidR="00391BAB" w:rsidRPr="00D31AA0">
        <w:rPr>
          <w:rFonts w:eastAsia="Times New Roman" w:cstheme="minorHAnsi"/>
          <w:sz w:val="24"/>
          <w:szCs w:val="24"/>
          <w:lang w:eastAsia="nb-NO"/>
        </w:rPr>
        <w:t>.</w:t>
      </w:r>
    </w:p>
    <w:p w14:paraId="5E4FB40E" w14:textId="77777777" w:rsidR="00391BAB" w:rsidRPr="00D31AA0" w:rsidRDefault="00391BAB" w:rsidP="00CF483A">
      <w:pPr>
        <w:spacing w:after="0"/>
        <w:rPr>
          <w:rFonts w:eastAsia="Times New Roman" w:cstheme="minorHAnsi"/>
          <w:sz w:val="24"/>
          <w:szCs w:val="24"/>
          <w:lang w:eastAsia="nb-NO"/>
        </w:rPr>
      </w:pPr>
    </w:p>
    <w:p w14:paraId="32BB689C" w14:textId="77777777" w:rsidR="00391BAB" w:rsidRPr="00D31AA0" w:rsidRDefault="00391BAB" w:rsidP="00CF483A">
      <w:pPr>
        <w:spacing w:after="0"/>
        <w:rPr>
          <w:rFonts w:eastAsia="Times New Roman" w:cstheme="minorHAnsi"/>
          <w:sz w:val="24"/>
          <w:szCs w:val="24"/>
          <w:lang w:eastAsia="nb-NO"/>
        </w:rPr>
      </w:pPr>
      <w:r w:rsidRPr="00D31AA0">
        <w:rPr>
          <w:rFonts w:eastAsia="Times New Roman" w:cstheme="minorHAnsi"/>
          <w:sz w:val="24"/>
          <w:szCs w:val="24"/>
          <w:lang w:eastAsia="nb-NO"/>
        </w:rPr>
        <w:t>Høringsuttalelser er avgitt i følgende saker:</w:t>
      </w:r>
    </w:p>
    <w:p w14:paraId="258601D0" w14:textId="5177E5B6" w:rsidR="00A4319D" w:rsidRPr="00117B86" w:rsidRDefault="007365E0" w:rsidP="00A4319D">
      <w:pPr>
        <w:numPr>
          <w:ilvl w:val="0"/>
          <w:numId w:val="28"/>
        </w:numPr>
        <w:spacing w:after="48" w:line="240" w:lineRule="auto"/>
        <w:rPr>
          <w:rFonts w:cstheme="minorHAnsi"/>
          <w:color w:val="0432FF"/>
          <w:sz w:val="24"/>
          <w:szCs w:val="24"/>
        </w:rPr>
      </w:pPr>
      <w:hyperlink r:id="rId13">
        <w:r w:rsidR="00A4319D" w:rsidRPr="00117B86">
          <w:rPr>
            <w:rStyle w:val="Hyperkobling"/>
            <w:rFonts w:cstheme="minorHAnsi"/>
            <w:color w:val="0432FF"/>
            <w:sz w:val="24"/>
            <w:szCs w:val="24"/>
          </w:rPr>
          <w:t>2019-12-19 - Beredskapsloven - felles høring NP NJ NR</w:t>
        </w:r>
      </w:hyperlink>
    </w:p>
    <w:p w14:paraId="21004ED9" w14:textId="5177E5B6" w:rsidR="00A4319D" w:rsidRPr="00117B86" w:rsidRDefault="007365E0" w:rsidP="00D31AA0">
      <w:pPr>
        <w:numPr>
          <w:ilvl w:val="0"/>
          <w:numId w:val="28"/>
        </w:numPr>
        <w:spacing w:after="48"/>
        <w:rPr>
          <w:rFonts w:cstheme="minorHAnsi"/>
          <w:color w:val="0432FF"/>
          <w:sz w:val="24"/>
          <w:szCs w:val="24"/>
        </w:rPr>
      </w:pPr>
      <w:hyperlink r:id="rId14">
        <w:r w:rsidR="00A4319D" w:rsidRPr="00117B86">
          <w:rPr>
            <w:rStyle w:val="Hyperkobling"/>
            <w:rFonts w:cstheme="minorHAnsi"/>
            <w:color w:val="0432FF"/>
            <w:sz w:val="24"/>
            <w:szCs w:val="24"/>
          </w:rPr>
          <w:t>2019-12-10 - Høring NP NJ NR - Endringer i personopplysningsloven</w:t>
        </w:r>
      </w:hyperlink>
    </w:p>
    <w:p w14:paraId="23DD9CD9" w14:textId="5177E5B6" w:rsidR="00A4319D" w:rsidRPr="00117B86" w:rsidRDefault="007365E0" w:rsidP="00D31AA0">
      <w:pPr>
        <w:numPr>
          <w:ilvl w:val="0"/>
          <w:numId w:val="28"/>
        </w:numPr>
        <w:spacing w:after="48"/>
        <w:rPr>
          <w:rFonts w:cstheme="minorHAnsi"/>
          <w:color w:val="0432FF"/>
          <w:sz w:val="24"/>
          <w:szCs w:val="24"/>
        </w:rPr>
      </w:pPr>
      <w:hyperlink r:id="rId15">
        <w:r w:rsidR="00A4319D" w:rsidRPr="00117B86">
          <w:rPr>
            <w:rStyle w:val="Hyperkobling"/>
            <w:rFonts w:cstheme="minorHAnsi"/>
            <w:color w:val="0432FF"/>
            <w:sz w:val="24"/>
            <w:szCs w:val="24"/>
          </w:rPr>
          <w:t>2019-12-02 - Skatterådgiveres taushetsplikt - felles NJ NP og NR</w:t>
        </w:r>
      </w:hyperlink>
    </w:p>
    <w:p w14:paraId="07D6E549" w14:textId="5177E5B6" w:rsidR="00A4319D" w:rsidRPr="00117B86" w:rsidRDefault="007365E0" w:rsidP="00D31AA0">
      <w:pPr>
        <w:numPr>
          <w:ilvl w:val="0"/>
          <w:numId w:val="28"/>
        </w:numPr>
        <w:spacing w:after="48"/>
        <w:rPr>
          <w:rFonts w:cstheme="minorHAnsi"/>
          <w:color w:val="0432FF"/>
          <w:sz w:val="24"/>
          <w:szCs w:val="24"/>
        </w:rPr>
      </w:pPr>
      <w:hyperlink r:id="rId16">
        <w:r w:rsidR="00A4319D" w:rsidRPr="00117B86">
          <w:rPr>
            <w:rStyle w:val="Hyperkobling"/>
            <w:rFonts w:cstheme="minorHAnsi"/>
            <w:color w:val="0432FF"/>
            <w:sz w:val="24"/>
            <w:szCs w:val="24"/>
          </w:rPr>
          <w:t>2019-12-02 - Høring arkivlovutvalget NP og NR</w:t>
        </w:r>
      </w:hyperlink>
    </w:p>
    <w:p w14:paraId="5A26DAB0" w14:textId="5177E5B6" w:rsidR="00A4319D" w:rsidRPr="00117B86" w:rsidRDefault="007365E0" w:rsidP="00D31AA0">
      <w:pPr>
        <w:numPr>
          <w:ilvl w:val="0"/>
          <w:numId w:val="28"/>
        </w:numPr>
        <w:spacing w:after="48"/>
        <w:rPr>
          <w:rFonts w:cstheme="minorHAnsi"/>
          <w:color w:val="0432FF"/>
          <w:sz w:val="24"/>
          <w:szCs w:val="24"/>
        </w:rPr>
      </w:pPr>
      <w:hyperlink r:id="rId17">
        <w:r w:rsidR="00A4319D" w:rsidRPr="00117B86">
          <w:rPr>
            <w:rStyle w:val="Hyperkobling"/>
            <w:rFonts w:cstheme="minorHAnsi"/>
            <w:color w:val="0432FF"/>
            <w:sz w:val="24"/>
            <w:szCs w:val="24"/>
          </w:rPr>
          <w:t>2019-12-02 - Forvaltningsloven - høringsuttalelse NR</w:t>
        </w:r>
      </w:hyperlink>
    </w:p>
    <w:p w14:paraId="1FA0827B" w14:textId="5177E5B6" w:rsidR="00A4319D" w:rsidRPr="00117B86" w:rsidRDefault="007365E0" w:rsidP="00D31AA0">
      <w:pPr>
        <w:numPr>
          <w:ilvl w:val="0"/>
          <w:numId w:val="28"/>
        </w:numPr>
        <w:spacing w:after="48"/>
        <w:rPr>
          <w:rFonts w:cstheme="minorHAnsi"/>
          <w:color w:val="0432FF"/>
          <w:sz w:val="24"/>
          <w:szCs w:val="24"/>
        </w:rPr>
      </w:pPr>
      <w:hyperlink r:id="rId18">
        <w:r w:rsidR="00A4319D" w:rsidRPr="00117B86">
          <w:rPr>
            <w:rStyle w:val="Hyperkobling"/>
            <w:rFonts w:cstheme="minorHAnsi"/>
            <w:color w:val="0432FF"/>
            <w:sz w:val="24"/>
            <w:szCs w:val="24"/>
          </w:rPr>
          <w:t>2019-10-21 - NRs innspill til Familie- og kulturkomiteen om statsbudsjettet</w:t>
        </w:r>
      </w:hyperlink>
    </w:p>
    <w:p w14:paraId="6BBA7BC7" w14:textId="5177E5B6" w:rsidR="00A4319D" w:rsidRPr="00117B86" w:rsidRDefault="007365E0" w:rsidP="00D31AA0">
      <w:pPr>
        <w:numPr>
          <w:ilvl w:val="0"/>
          <w:numId w:val="28"/>
        </w:numPr>
        <w:spacing w:after="48"/>
        <w:rPr>
          <w:rFonts w:cstheme="minorHAnsi"/>
          <w:color w:val="0432FF"/>
          <w:sz w:val="24"/>
          <w:szCs w:val="24"/>
        </w:rPr>
      </w:pPr>
      <w:hyperlink r:id="rId19">
        <w:r w:rsidR="00A4319D" w:rsidRPr="00117B86">
          <w:rPr>
            <w:rStyle w:val="Hyperkobling"/>
            <w:rFonts w:cstheme="minorHAnsi"/>
            <w:color w:val="0432FF"/>
            <w:sz w:val="24"/>
            <w:szCs w:val="24"/>
          </w:rPr>
          <w:t>2019-10-15 - Felleshøring NJ NP NR om mellombalanser</w:t>
        </w:r>
      </w:hyperlink>
    </w:p>
    <w:p w14:paraId="6C2B6BFD" w14:textId="5177E5B6" w:rsidR="00A4319D" w:rsidRPr="00117B86" w:rsidRDefault="007365E0" w:rsidP="00D31AA0">
      <w:pPr>
        <w:numPr>
          <w:ilvl w:val="0"/>
          <w:numId w:val="28"/>
        </w:numPr>
        <w:spacing w:after="48"/>
        <w:rPr>
          <w:rFonts w:cstheme="minorHAnsi"/>
          <w:color w:val="0432FF"/>
          <w:sz w:val="24"/>
          <w:szCs w:val="24"/>
        </w:rPr>
      </w:pPr>
      <w:hyperlink r:id="rId20">
        <w:r w:rsidR="00A4319D" w:rsidRPr="00117B86">
          <w:rPr>
            <w:rStyle w:val="Hyperkobling"/>
            <w:rFonts w:cstheme="minorHAnsi"/>
            <w:color w:val="0432FF"/>
            <w:sz w:val="24"/>
            <w:szCs w:val="24"/>
          </w:rPr>
          <w:t>2019-10-01 - Høringsuttalelse - Åpenhet i grenseland</w:t>
        </w:r>
      </w:hyperlink>
    </w:p>
    <w:p w14:paraId="58DABBED" w14:textId="5177E5B6" w:rsidR="00A4319D" w:rsidRPr="00117B86" w:rsidRDefault="007365E0" w:rsidP="00D31AA0">
      <w:pPr>
        <w:numPr>
          <w:ilvl w:val="0"/>
          <w:numId w:val="28"/>
        </w:numPr>
        <w:spacing w:after="48"/>
        <w:rPr>
          <w:rFonts w:cstheme="minorHAnsi"/>
          <w:color w:val="0432FF"/>
          <w:sz w:val="24"/>
          <w:szCs w:val="24"/>
        </w:rPr>
      </w:pPr>
      <w:hyperlink r:id="rId21">
        <w:r w:rsidR="00A4319D" w:rsidRPr="00117B86">
          <w:rPr>
            <w:rStyle w:val="Hyperkobling"/>
            <w:rFonts w:cstheme="minorHAnsi"/>
            <w:color w:val="0432FF"/>
            <w:sz w:val="24"/>
            <w:szCs w:val="24"/>
          </w:rPr>
          <w:t>2019-09-27 - Høringsuttalelse universell utforming</w:t>
        </w:r>
      </w:hyperlink>
    </w:p>
    <w:p w14:paraId="5A68460B" w14:textId="5177E5B6" w:rsidR="00A4319D" w:rsidRPr="00117B86" w:rsidRDefault="007365E0" w:rsidP="00D31AA0">
      <w:pPr>
        <w:numPr>
          <w:ilvl w:val="0"/>
          <w:numId w:val="28"/>
        </w:numPr>
        <w:spacing w:after="48"/>
        <w:rPr>
          <w:rFonts w:cstheme="minorHAnsi"/>
          <w:color w:val="0432FF"/>
          <w:sz w:val="24"/>
          <w:szCs w:val="24"/>
        </w:rPr>
      </w:pPr>
      <w:hyperlink r:id="rId22">
        <w:r w:rsidR="00A4319D" w:rsidRPr="00117B86">
          <w:rPr>
            <w:rStyle w:val="Hyperkobling"/>
            <w:rFonts w:cstheme="minorHAnsi"/>
            <w:color w:val="0432FF"/>
            <w:sz w:val="24"/>
            <w:szCs w:val="24"/>
          </w:rPr>
          <w:t>2019-09-26 - Felleshøring - kommunikasjonskontroll i nødsituasjoner</w:t>
        </w:r>
      </w:hyperlink>
    </w:p>
    <w:p w14:paraId="6D53F0C1" w14:textId="5177E5B6" w:rsidR="00A4319D" w:rsidRPr="00117B86" w:rsidRDefault="007365E0" w:rsidP="00D31AA0">
      <w:pPr>
        <w:numPr>
          <w:ilvl w:val="0"/>
          <w:numId w:val="28"/>
        </w:numPr>
        <w:spacing w:after="48"/>
        <w:rPr>
          <w:rFonts w:cstheme="minorHAnsi"/>
          <w:color w:val="0432FF"/>
          <w:sz w:val="24"/>
          <w:szCs w:val="24"/>
        </w:rPr>
      </w:pPr>
      <w:hyperlink r:id="rId23">
        <w:r w:rsidR="00A4319D" w:rsidRPr="00117B86">
          <w:rPr>
            <w:rStyle w:val="Hyperkobling"/>
            <w:rFonts w:cstheme="minorHAnsi"/>
            <w:color w:val="0432FF"/>
            <w:sz w:val="24"/>
            <w:szCs w:val="24"/>
          </w:rPr>
          <w:t>2019-08-28 - Felles høring - en momssats</w:t>
        </w:r>
      </w:hyperlink>
    </w:p>
    <w:p w14:paraId="4848175F" w14:textId="5177E5B6" w:rsidR="00A4319D" w:rsidRPr="00117B86" w:rsidRDefault="007365E0" w:rsidP="00D31AA0">
      <w:pPr>
        <w:numPr>
          <w:ilvl w:val="0"/>
          <w:numId w:val="28"/>
        </w:numPr>
        <w:spacing w:after="48"/>
        <w:rPr>
          <w:rFonts w:cstheme="minorHAnsi"/>
          <w:color w:val="0432FF"/>
          <w:sz w:val="24"/>
          <w:szCs w:val="24"/>
        </w:rPr>
      </w:pPr>
      <w:hyperlink r:id="rId24">
        <w:r w:rsidR="00A4319D" w:rsidRPr="00117B86">
          <w:rPr>
            <w:rStyle w:val="Hyperkobling"/>
            <w:rFonts w:cstheme="minorHAnsi"/>
            <w:color w:val="0432FF"/>
            <w:sz w:val="24"/>
            <w:szCs w:val="24"/>
          </w:rPr>
          <w:t>2019-08-15 - Tilskudd til nyhets- og aktualitetsmedier i Oslo</w:t>
        </w:r>
      </w:hyperlink>
    </w:p>
    <w:p w14:paraId="10B569B6" w14:textId="5177E5B6" w:rsidR="00A4319D" w:rsidRPr="00117B86" w:rsidRDefault="007365E0" w:rsidP="00D31AA0">
      <w:pPr>
        <w:numPr>
          <w:ilvl w:val="0"/>
          <w:numId w:val="28"/>
        </w:numPr>
        <w:spacing w:after="48"/>
        <w:rPr>
          <w:rFonts w:cstheme="minorHAnsi"/>
          <w:color w:val="0432FF"/>
          <w:sz w:val="24"/>
          <w:szCs w:val="24"/>
        </w:rPr>
      </w:pPr>
      <w:hyperlink r:id="rId25">
        <w:r w:rsidR="00A4319D" w:rsidRPr="00117B86">
          <w:rPr>
            <w:rStyle w:val="Hyperkobling"/>
            <w:rFonts w:cstheme="minorHAnsi"/>
            <w:color w:val="0432FF"/>
            <w:sz w:val="24"/>
            <w:szCs w:val="24"/>
          </w:rPr>
          <w:t>2019-08-01 - Høringsuttalelse ny barnevernslov - NP NJ NR</w:t>
        </w:r>
      </w:hyperlink>
    </w:p>
    <w:p w14:paraId="1AA52890" w14:textId="5177E5B6" w:rsidR="00A4319D" w:rsidRPr="00117B86" w:rsidRDefault="007365E0" w:rsidP="00D31AA0">
      <w:pPr>
        <w:numPr>
          <w:ilvl w:val="0"/>
          <w:numId w:val="28"/>
        </w:numPr>
        <w:spacing w:after="48"/>
        <w:rPr>
          <w:rFonts w:cstheme="minorHAnsi"/>
          <w:color w:val="0432FF"/>
          <w:sz w:val="24"/>
          <w:szCs w:val="24"/>
        </w:rPr>
      </w:pPr>
      <w:hyperlink r:id="rId26">
        <w:r w:rsidR="00A4319D" w:rsidRPr="00117B86">
          <w:rPr>
            <w:rStyle w:val="Hyperkobling"/>
            <w:rFonts w:cstheme="minorHAnsi"/>
            <w:color w:val="0432FF"/>
            <w:sz w:val="24"/>
            <w:szCs w:val="24"/>
          </w:rPr>
          <w:t>2019-06-26 - Høringsuttalelse NR - postomdeling</w:t>
        </w:r>
      </w:hyperlink>
    </w:p>
    <w:p w14:paraId="4D11CDB1" w14:textId="5177E5B6" w:rsidR="00A4319D" w:rsidRPr="00117B86" w:rsidRDefault="007365E0" w:rsidP="00D31AA0">
      <w:pPr>
        <w:numPr>
          <w:ilvl w:val="0"/>
          <w:numId w:val="28"/>
        </w:numPr>
        <w:spacing w:after="48"/>
        <w:rPr>
          <w:rFonts w:cstheme="minorHAnsi"/>
          <w:color w:val="0432FF"/>
          <w:sz w:val="24"/>
          <w:szCs w:val="24"/>
        </w:rPr>
      </w:pPr>
      <w:hyperlink r:id="rId27">
        <w:r w:rsidR="00A4319D" w:rsidRPr="00117B86">
          <w:rPr>
            <w:rStyle w:val="Hyperkobling"/>
            <w:rFonts w:cstheme="minorHAnsi"/>
            <w:color w:val="0432FF"/>
            <w:sz w:val="24"/>
            <w:szCs w:val="24"/>
          </w:rPr>
          <w:t>2019-06-24 - Høringsuttalelse Sivilforsvaret</w:t>
        </w:r>
      </w:hyperlink>
    </w:p>
    <w:p w14:paraId="3F0CCDAD" w14:textId="5177E5B6" w:rsidR="00A4319D" w:rsidRPr="00117B86" w:rsidRDefault="007365E0" w:rsidP="00D31AA0">
      <w:pPr>
        <w:numPr>
          <w:ilvl w:val="0"/>
          <w:numId w:val="28"/>
        </w:numPr>
        <w:spacing w:after="48"/>
        <w:rPr>
          <w:rFonts w:cstheme="minorHAnsi"/>
          <w:color w:val="0432FF"/>
          <w:sz w:val="24"/>
          <w:szCs w:val="24"/>
        </w:rPr>
      </w:pPr>
      <w:hyperlink r:id="rId28">
        <w:r w:rsidR="00A4319D" w:rsidRPr="00117B86">
          <w:rPr>
            <w:rStyle w:val="Hyperkobling"/>
            <w:rFonts w:cstheme="minorHAnsi"/>
            <w:color w:val="0432FF"/>
            <w:sz w:val="24"/>
            <w:szCs w:val="24"/>
          </w:rPr>
          <w:t>2019-06-17 - Høringsuttalelse NR - spillreklame</w:t>
        </w:r>
      </w:hyperlink>
    </w:p>
    <w:p w14:paraId="693B3F89" w14:textId="5177E5B6" w:rsidR="00A4319D" w:rsidRPr="00117B86" w:rsidRDefault="007365E0" w:rsidP="00D31AA0">
      <w:pPr>
        <w:numPr>
          <w:ilvl w:val="0"/>
          <w:numId w:val="28"/>
        </w:numPr>
        <w:spacing w:after="48"/>
        <w:rPr>
          <w:rFonts w:cstheme="minorHAnsi"/>
          <w:color w:val="0432FF"/>
          <w:sz w:val="24"/>
          <w:szCs w:val="24"/>
        </w:rPr>
      </w:pPr>
      <w:hyperlink r:id="rId29">
        <w:r w:rsidR="00A4319D" w:rsidRPr="00117B86">
          <w:rPr>
            <w:rStyle w:val="Hyperkobling"/>
            <w:rFonts w:cstheme="minorHAnsi"/>
            <w:color w:val="0432FF"/>
            <w:sz w:val="24"/>
            <w:szCs w:val="24"/>
          </w:rPr>
          <w:t>2019-06-11 - Høringsuttalelse droner - NP NJ NR</w:t>
        </w:r>
      </w:hyperlink>
    </w:p>
    <w:p w14:paraId="210154DF" w14:textId="5177E5B6" w:rsidR="00A4319D" w:rsidRPr="00117B86" w:rsidRDefault="007365E0" w:rsidP="00D31AA0">
      <w:pPr>
        <w:numPr>
          <w:ilvl w:val="0"/>
          <w:numId w:val="28"/>
        </w:numPr>
        <w:spacing w:after="48"/>
        <w:rPr>
          <w:rFonts w:cstheme="minorHAnsi"/>
          <w:color w:val="0432FF"/>
          <w:sz w:val="24"/>
          <w:szCs w:val="24"/>
        </w:rPr>
      </w:pPr>
      <w:hyperlink r:id="rId30">
        <w:r w:rsidR="00A4319D" w:rsidRPr="00117B86">
          <w:rPr>
            <w:rStyle w:val="Hyperkobling"/>
            <w:rFonts w:cstheme="minorHAnsi"/>
            <w:color w:val="0432FF"/>
            <w:sz w:val="24"/>
            <w:szCs w:val="24"/>
          </w:rPr>
          <w:t>2019-06-03 - Høringsuttalelse konkurskarantene NP NJ NR</w:t>
        </w:r>
      </w:hyperlink>
    </w:p>
    <w:p w14:paraId="4B21AA48" w14:textId="5177E5B6" w:rsidR="00A4319D" w:rsidRPr="00117B86" w:rsidRDefault="007365E0" w:rsidP="00D31AA0">
      <w:pPr>
        <w:numPr>
          <w:ilvl w:val="0"/>
          <w:numId w:val="28"/>
        </w:numPr>
        <w:spacing w:after="48"/>
        <w:rPr>
          <w:rFonts w:cstheme="minorHAnsi"/>
          <w:color w:val="0432FF"/>
          <w:sz w:val="24"/>
          <w:szCs w:val="24"/>
        </w:rPr>
      </w:pPr>
      <w:hyperlink r:id="rId31">
        <w:r w:rsidR="00A4319D" w:rsidRPr="00117B86">
          <w:rPr>
            <w:rStyle w:val="Hyperkobling"/>
            <w:rFonts w:cstheme="minorHAnsi"/>
            <w:color w:val="0432FF"/>
            <w:sz w:val="24"/>
            <w:szCs w:val="24"/>
          </w:rPr>
          <w:t>2019-05-21 - Innspill fra NJ og NR til revidert nasjonalbudsjett</w:t>
        </w:r>
      </w:hyperlink>
    </w:p>
    <w:p w14:paraId="658E59A1" w14:textId="5177E5B6" w:rsidR="00A4319D" w:rsidRPr="00117B86" w:rsidRDefault="007365E0" w:rsidP="00D31AA0">
      <w:pPr>
        <w:numPr>
          <w:ilvl w:val="0"/>
          <w:numId w:val="28"/>
        </w:numPr>
        <w:spacing w:after="48"/>
        <w:rPr>
          <w:rFonts w:cstheme="minorHAnsi"/>
          <w:color w:val="0432FF"/>
          <w:sz w:val="24"/>
          <w:szCs w:val="24"/>
        </w:rPr>
      </w:pPr>
      <w:hyperlink r:id="rId32">
        <w:r w:rsidR="00A4319D" w:rsidRPr="00117B86">
          <w:rPr>
            <w:rStyle w:val="Hyperkobling"/>
            <w:rFonts w:cstheme="minorHAnsi"/>
            <w:color w:val="0432FF"/>
            <w:sz w:val="24"/>
            <w:szCs w:val="24"/>
          </w:rPr>
          <w:t>2019-05-14 - NRs innspill til komiteen om varslingsforslag</w:t>
        </w:r>
      </w:hyperlink>
    </w:p>
    <w:p w14:paraId="21116EA6" w14:textId="5177E5B6" w:rsidR="00A4319D" w:rsidRPr="00117B86" w:rsidRDefault="007365E0" w:rsidP="00D31AA0">
      <w:pPr>
        <w:numPr>
          <w:ilvl w:val="0"/>
          <w:numId w:val="28"/>
        </w:numPr>
        <w:spacing w:after="48"/>
        <w:rPr>
          <w:rFonts w:cstheme="minorHAnsi"/>
          <w:color w:val="0432FF"/>
          <w:sz w:val="24"/>
          <w:szCs w:val="24"/>
        </w:rPr>
      </w:pPr>
      <w:hyperlink r:id="rId33">
        <w:r w:rsidR="00A4319D" w:rsidRPr="00117B86">
          <w:rPr>
            <w:rStyle w:val="Hyperkobling"/>
            <w:rFonts w:cstheme="minorHAnsi"/>
            <w:color w:val="0432FF"/>
            <w:sz w:val="24"/>
            <w:szCs w:val="24"/>
          </w:rPr>
          <w:t>2019-05-09 - Postombæring - innspill til Transport- og kommunikasjonskomiteen</w:t>
        </w:r>
      </w:hyperlink>
    </w:p>
    <w:p w14:paraId="34CEA521" w14:textId="5177E5B6" w:rsidR="00A4319D" w:rsidRPr="00117B86" w:rsidRDefault="007365E0" w:rsidP="00D31AA0">
      <w:pPr>
        <w:numPr>
          <w:ilvl w:val="0"/>
          <w:numId w:val="28"/>
        </w:numPr>
        <w:spacing w:after="48"/>
        <w:rPr>
          <w:rFonts w:cstheme="minorHAnsi"/>
          <w:color w:val="0432FF"/>
          <w:sz w:val="24"/>
          <w:szCs w:val="24"/>
        </w:rPr>
      </w:pPr>
      <w:hyperlink r:id="rId34">
        <w:r w:rsidR="00A4319D" w:rsidRPr="00117B86">
          <w:rPr>
            <w:rStyle w:val="Hyperkobling"/>
            <w:rFonts w:cstheme="minorHAnsi"/>
            <w:color w:val="0432FF"/>
            <w:sz w:val="24"/>
            <w:szCs w:val="24"/>
          </w:rPr>
          <w:t>2019-03-07 - Ny fjellov - høringsuttalelse NR NJ NP</w:t>
        </w:r>
      </w:hyperlink>
    </w:p>
    <w:p w14:paraId="76A1C01F" w14:textId="5177E5B6" w:rsidR="00A4319D" w:rsidRPr="00117B86" w:rsidRDefault="007365E0" w:rsidP="00D31AA0">
      <w:pPr>
        <w:numPr>
          <w:ilvl w:val="0"/>
          <w:numId w:val="28"/>
        </w:numPr>
        <w:spacing w:after="48"/>
        <w:rPr>
          <w:rFonts w:cstheme="minorHAnsi"/>
          <w:color w:val="0432FF"/>
          <w:sz w:val="24"/>
          <w:szCs w:val="24"/>
        </w:rPr>
      </w:pPr>
      <w:hyperlink r:id="rId35">
        <w:r w:rsidR="00A4319D" w:rsidRPr="00117B86">
          <w:rPr>
            <w:rStyle w:val="Hyperkobling"/>
            <w:rFonts w:cstheme="minorHAnsi"/>
            <w:color w:val="0432FF"/>
            <w:sz w:val="24"/>
            <w:szCs w:val="24"/>
          </w:rPr>
          <w:t>2019-02-15 - Nye kildevernregler</w:t>
        </w:r>
      </w:hyperlink>
    </w:p>
    <w:p w14:paraId="36545D00" w14:textId="5177E5B6" w:rsidR="00A4319D" w:rsidRPr="00117B86" w:rsidRDefault="007365E0" w:rsidP="00D31AA0">
      <w:pPr>
        <w:numPr>
          <w:ilvl w:val="0"/>
          <w:numId w:val="28"/>
        </w:numPr>
        <w:spacing w:after="48"/>
        <w:rPr>
          <w:rFonts w:cstheme="minorHAnsi"/>
          <w:color w:val="0432FF"/>
          <w:sz w:val="24"/>
          <w:szCs w:val="24"/>
        </w:rPr>
      </w:pPr>
      <w:hyperlink r:id="rId36">
        <w:r w:rsidR="00A4319D" w:rsidRPr="00117B86">
          <w:rPr>
            <w:rStyle w:val="Hyperkobling"/>
            <w:rFonts w:cstheme="minorHAnsi"/>
            <w:color w:val="0432FF"/>
            <w:sz w:val="24"/>
            <w:szCs w:val="24"/>
          </w:rPr>
          <w:t>2019-02-15 - Lov om forretningshemmeligheter - NP, NJ, NR</w:t>
        </w:r>
      </w:hyperlink>
    </w:p>
    <w:p w14:paraId="5D8086AA" w14:textId="5177E5B6" w:rsidR="00A4319D" w:rsidRPr="00117B86" w:rsidRDefault="007365E0" w:rsidP="00D31AA0">
      <w:pPr>
        <w:numPr>
          <w:ilvl w:val="0"/>
          <w:numId w:val="28"/>
        </w:numPr>
        <w:spacing w:after="48"/>
        <w:rPr>
          <w:rFonts w:cstheme="minorHAnsi"/>
          <w:color w:val="0432FF"/>
          <w:sz w:val="24"/>
          <w:szCs w:val="24"/>
        </w:rPr>
      </w:pPr>
      <w:hyperlink r:id="rId37">
        <w:r w:rsidR="00A4319D" w:rsidRPr="00117B86">
          <w:rPr>
            <w:rStyle w:val="Hyperkobling"/>
            <w:rFonts w:cstheme="minorHAnsi"/>
            <w:color w:val="0432FF"/>
            <w:sz w:val="24"/>
            <w:szCs w:val="24"/>
          </w:rPr>
          <w:t>2019-02-13 - NRs høringsuttalelse - merverdiavgiftsfritak elektroniske tidsskrifter</w:t>
        </w:r>
      </w:hyperlink>
    </w:p>
    <w:p w14:paraId="26BB1468" w14:textId="5177E5B6" w:rsidR="00A4319D" w:rsidRPr="00117B86" w:rsidRDefault="007365E0" w:rsidP="00D31AA0">
      <w:pPr>
        <w:numPr>
          <w:ilvl w:val="0"/>
          <w:numId w:val="28"/>
        </w:numPr>
        <w:spacing w:after="48"/>
        <w:rPr>
          <w:rFonts w:cstheme="minorHAnsi"/>
          <w:color w:val="0432FF"/>
          <w:sz w:val="24"/>
          <w:szCs w:val="24"/>
        </w:rPr>
      </w:pPr>
      <w:hyperlink r:id="rId38">
        <w:r w:rsidR="00A4319D" w:rsidRPr="00117B86">
          <w:rPr>
            <w:rStyle w:val="Hyperkobling"/>
            <w:rFonts w:cstheme="minorHAnsi"/>
            <w:color w:val="0432FF"/>
            <w:sz w:val="24"/>
            <w:szCs w:val="24"/>
          </w:rPr>
          <w:t>2019-02-12 - Høringsuttalelse NR - lov om etterretningstjenesten</w:t>
        </w:r>
      </w:hyperlink>
    </w:p>
    <w:p w14:paraId="720A9BCA" w14:textId="5177E5B6" w:rsidR="00A4319D" w:rsidRPr="00117B86" w:rsidRDefault="007365E0" w:rsidP="00D31AA0">
      <w:pPr>
        <w:numPr>
          <w:ilvl w:val="0"/>
          <w:numId w:val="28"/>
        </w:numPr>
        <w:spacing w:after="48"/>
        <w:rPr>
          <w:rFonts w:cstheme="minorHAnsi"/>
          <w:color w:val="0432FF"/>
          <w:sz w:val="24"/>
          <w:szCs w:val="24"/>
        </w:rPr>
      </w:pPr>
      <w:hyperlink r:id="rId39">
        <w:r w:rsidR="00A4319D" w:rsidRPr="00117B86">
          <w:rPr>
            <w:rStyle w:val="Hyperkobling"/>
            <w:rFonts w:cstheme="minorHAnsi"/>
            <w:color w:val="0432FF"/>
            <w:sz w:val="24"/>
            <w:szCs w:val="24"/>
          </w:rPr>
          <w:t>2019-01-31 - Enhetspriser på medisiner - Stortingshøring - innspill fra NP, NJ og NR</w:t>
        </w:r>
      </w:hyperlink>
    </w:p>
    <w:p w14:paraId="3CDBDC99" w14:textId="77777777" w:rsidR="00CA4D8A" w:rsidRPr="00117B86" w:rsidRDefault="007365E0" w:rsidP="00D31AA0">
      <w:pPr>
        <w:numPr>
          <w:ilvl w:val="0"/>
          <w:numId w:val="29"/>
        </w:numPr>
        <w:shd w:val="clear" w:color="auto" w:fill="FFFFFF"/>
        <w:spacing w:after="48"/>
        <w:rPr>
          <w:rFonts w:cstheme="minorHAnsi"/>
          <w:color w:val="0432FF"/>
          <w:sz w:val="24"/>
          <w:szCs w:val="24"/>
        </w:rPr>
      </w:pPr>
      <w:hyperlink r:id="rId40" w:history="1">
        <w:r w:rsidR="00CA4D8A" w:rsidRPr="00117B86">
          <w:rPr>
            <w:rStyle w:val="Hyperkobling"/>
            <w:rFonts w:cstheme="minorHAnsi"/>
            <w:color w:val="0432FF"/>
            <w:sz w:val="24"/>
            <w:szCs w:val="24"/>
          </w:rPr>
          <w:t>2020-12-28 - Høringsuttalelse ny valglov</w:t>
        </w:r>
      </w:hyperlink>
    </w:p>
    <w:p w14:paraId="59AAA748" w14:textId="77777777" w:rsidR="00CA4D8A" w:rsidRPr="00117B86" w:rsidRDefault="007365E0" w:rsidP="00D31AA0">
      <w:pPr>
        <w:numPr>
          <w:ilvl w:val="0"/>
          <w:numId w:val="29"/>
        </w:numPr>
        <w:shd w:val="clear" w:color="auto" w:fill="FFFFFF"/>
        <w:spacing w:after="48"/>
        <w:rPr>
          <w:rFonts w:cstheme="minorHAnsi"/>
          <w:color w:val="0432FF"/>
          <w:sz w:val="24"/>
          <w:szCs w:val="24"/>
        </w:rPr>
      </w:pPr>
      <w:hyperlink r:id="rId41" w:history="1">
        <w:r w:rsidR="00CA4D8A" w:rsidRPr="00117B86">
          <w:rPr>
            <w:rStyle w:val="Hyperkobling"/>
            <w:rFonts w:cstheme="minorHAnsi"/>
            <w:color w:val="0432FF"/>
            <w:sz w:val="24"/>
            <w:szCs w:val="24"/>
          </w:rPr>
          <w:t>2020-12-17 - Felleshøring tvisteloven mv - NP NJ NR</w:t>
        </w:r>
      </w:hyperlink>
    </w:p>
    <w:p w14:paraId="02E05CDC" w14:textId="77777777" w:rsidR="00CA4D8A" w:rsidRPr="00117B86" w:rsidRDefault="007365E0" w:rsidP="00D31AA0">
      <w:pPr>
        <w:numPr>
          <w:ilvl w:val="0"/>
          <w:numId w:val="29"/>
        </w:numPr>
        <w:shd w:val="clear" w:color="auto" w:fill="FFFFFF"/>
        <w:spacing w:after="48"/>
        <w:rPr>
          <w:rFonts w:cstheme="minorHAnsi"/>
          <w:color w:val="0432FF"/>
          <w:sz w:val="24"/>
          <w:szCs w:val="24"/>
        </w:rPr>
      </w:pPr>
      <w:hyperlink r:id="rId42" w:history="1">
        <w:r w:rsidR="00CA4D8A" w:rsidRPr="00117B86">
          <w:rPr>
            <w:rStyle w:val="Hyperkobling"/>
            <w:rFonts w:cstheme="minorHAnsi"/>
            <w:color w:val="0432FF"/>
            <w:sz w:val="24"/>
            <w:szCs w:val="24"/>
          </w:rPr>
          <w:t>2020-12-07 - NJ NP NR - Forslag til ny Sivilombudslov</w:t>
        </w:r>
      </w:hyperlink>
    </w:p>
    <w:p w14:paraId="74572661" w14:textId="77777777" w:rsidR="00CA4D8A" w:rsidRPr="00117B86" w:rsidRDefault="007365E0" w:rsidP="00D31AA0">
      <w:pPr>
        <w:numPr>
          <w:ilvl w:val="0"/>
          <w:numId w:val="29"/>
        </w:numPr>
        <w:shd w:val="clear" w:color="auto" w:fill="FFFFFF"/>
        <w:spacing w:after="48"/>
        <w:rPr>
          <w:rFonts w:cstheme="minorHAnsi"/>
          <w:color w:val="0432FF"/>
          <w:sz w:val="24"/>
          <w:szCs w:val="24"/>
        </w:rPr>
      </w:pPr>
      <w:hyperlink r:id="rId43" w:history="1">
        <w:r w:rsidR="00CA4D8A" w:rsidRPr="00117B86">
          <w:rPr>
            <w:rStyle w:val="Hyperkobling"/>
            <w:rFonts w:cstheme="minorHAnsi"/>
            <w:color w:val="0432FF"/>
            <w:sz w:val="24"/>
            <w:szCs w:val="24"/>
          </w:rPr>
          <w:t>2020-11-23 - Rettshjelputvalgets utredning - felleshøring NP NJ NR</w:t>
        </w:r>
      </w:hyperlink>
    </w:p>
    <w:p w14:paraId="4E685BDD" w14:textId="77777777" w:rsidR="00CA4D8A" w:rsidRPr="00117B86" w:rsidRDefault="007365E0" w:rsidP="00D31AA0">
      <w:pPr>
        <w:numPr>
          <w:ilvl w:val="0"/>
          <w:numId w:val="29"/>
        </w:numPr>
        <w:shd w:val="clear" w:color="auto" w:fill="FFFFFF"/>
        <w:spacing w:after="48"/>
        <w:rPr>
          <w:rFonts w:cstheme="minorHAnsi"/>
          <w:color w:val="0432FF"/>
          <w:sz w:val="24"/>
          <w:szCs w:val="24"/>
        </w:rPr>
      </w:pPr>
      <w:hyperlink r:id="rId44" w:history="1">
        <w:r w:rsidR="00CA4D8A" w:rsidRPr="00117B86">
          <w:rPr>
            <w:rStyle w:val="Hyperkobling"/>
            <w:rFonts w:cstheme="minorHAnsi"/>
            <w:color w:val="0432FF"/>
            <w:sz w:val="24"/>
            <w:szCs w:val="24"/>
          </w:rPr>
          <w:t>2020-11-05 - Felles høringsnotat om forslag til lov om mediestøtte</w:t>
        </w:r>
      </w:hyperlink>
    </w:p>
    <w:p w14:paraId="14990B2C" w14:textId="084DA57D" w:rsidR="00CA4D8A" w:rsidRPr="00117B86" w:rsidRDefault="007365E0" w:rsidP="00D31AA0">
      <w:pPr>
        <w:numPr>
          <w:ilvl w:val="0"/>
          <w:numId w:val="29"/>
        </w:numPr>
        <w:shd w:val="clear" w:color="auto" w:fill="FFFFFF"/>
        <w:spacing w:after="48"/>
        <w:rPr>
          <w:rFonts w:cstheme="minorHAnsi"/>
          <w:color w:val="0432FF"/>
          <w:sz w:val="24"/>
          <w:szCs w:val="24"/>
        </w:rPr>
      </w:pPr>
      <w:hyperlink r:id="rId45" w:history="1">
        <w:r w:rsidR="00CA4D8A" w:rsidRPr="00117B86">
          <w:rPr>
            <w:rStyle w:val="Hyperkobling"/>
            <w:rFonts w:cstheme="minorHAnsi"/>
            <w:color w:val="0432FF"/>
            <w:sz w:val="24"/>
            <w:szCs w:val="24"/>
          </w:rPr>
          <w:t>2020-10-29 - Høringsuttalelse - register for statsansattes økonomiske interesser</w:t>
        </w:r>
      </w:hyperlink>
    </w:p>
    <w:p w14:paraId="4E4E6150" w14:textId="77777777" w:rsidR="00CA4D8A" w:rsidRPr="00117B86" w:rsidRDefault="007365E0" w:rsidP="00D31AA0">
      <w:pPr>
        <w:numPr>
          <w:ilvl w:val="0"/>
          <w:numId w:val="29"/>
        </w:numPr>
        <w:shd w:val="clear" w:color="auto" w:fill="FFFFFF"/>
        <w:spacing w:after="48"/>
        <w:rPr>
          <w:rFonts w:cstheme="minorHAnsi"/>
          <w:color w:val="0432FF"/>
          <w:sz w:val="24"/>
          <w:szCs w:val="24"/>
        </w:rPr>
      </w:pPr>
      <w:hyperlink r:id="rId46" w:history="1">
        <w:r w:rsidR="00CA4D8A" w:rsidRPr="00117B86">
          <w:rPr>
            <w:rStyle w:val="Hyperkobling"/>
            <w:rFonts w:cstheme="minorHAnsi"/>
            <w:color w:val="0432FF"/>
            <w:sz w:val="24"/>
            <w:szCs w:val="24"/>
          </w:rPr>
          <w:t>2020-10-01 - Høringsuttalelse - Register over reelle rettighetshavere</w:t>
        </w:r>
      </w:hyperlink>
    </w:p>
    <w:p w14:paraId="2FF81B19" w14:textId="77777777" w:rsidR="00CA4D8A" w:rsidRPr="00117B86" w:rsidRDefault="007365E0" w:rsidP="00D31AA0">
      <w:pPr>
        <w:numPr>
          <w:ilvl w:val="0"/>
          <w:numId w:val="29"/>
        </w:numPr>
        <w:shd w:val="clear" w:color="auto" w:fill="FFFFFF"/>
        <w:spacing w:after="48"/>
        <w:rPr>
          <w:rFonts w:cstheme="minorHAnsi"/>
          <w:color w:val="0432FF"/>
          <w:sz w:val="24"/>
          <w:szCs w:val="24"/>
        </w:rPr>
      </w:pPr>
      <w:hyperlink r:id="rId47" w:history="1">
        <w:r w:rsidR="00CA4D8A" w:rsidRPr="00117B86">
          <w:rPr>
            <w:rStyle w:val="Hyperkobling"/>
            <w:rFonts w:cstheme="minorHAnsi"/>
            <w:color w:val="0432FF"/>
            <w:sz w:val="24"/>
            <w:szCs w:val="24"/>
          </w:rPr>
          <w:t>2020-09-29 - Høringsuttalelse - Ny lov om pengespill</w:t>
        </w:r>
      </w:hyperlink>
    </w:p>
    <w:p w14:paraId="5C344A2C" w14:textId="77777777" w:rsidR="00CA4D8A" w:rsidRPr="00117B86" w:rsidRDefault="007365E0" w:rsidP="00D31AA0">
      <w:pPr>
        <w:numPr>
          <w:ilvl w:val="0"/>
          <w:numId w:val="29"/>
        </w:numPr>
        <w:shd w:val="clear" w:color="auto" w:fill="FFFFFF"/>
        <w:spacing w:after="48"/>
        <w:rPr>
          <w:rFonts w:cstheme="minorHAnsi"/>
          <w:color w:val="0432FF"/>
          <w:sz w:val="24"/>
          <w:szCs w:val="24"/>
        </w:rPr>
      </w:pPr>
      <w:hyperlink r:id="rId48" w:history="1">
        <w:r w:rsidR="00CA4D8A" w:rsidRPr="00117B86">
          <w:rPr>
            <w:rStyle w:val="Hyperkobling"/>
            <w:rFonts w:cstheme="minorHAnsi"/>
            <w:color w:val="0432FF"/>
            <w:sz w:val="24"/>
            <w:szCs w:val="24"/>
          </w:rPr>
          <w:t>2020-09-25 - Felles høring om miljøinformasjonsloven</w:t>
        </w:r>
      </w:hyperlink>
    </w:p>
    <w:p w14:paraId="5D0E6DBF" w14:textId="77777777" w:rsidR="00CA4D8A" w:rsidRPr="00117B86" w:rsidRDefault="007365E0" w:rsidP="00D31AA0">
      <w:pPr>
        <w:numPr>
          <w:ilvl w:val="0"/>
          <w:numId w:val="29"/>
        </w:numPr>
        <w:shd w:val="clear" w:color="auto" w:fill="FFFFFF"/>
        <w:spacing w:after="48"/>
        <w:rPr>
          <w:rFonts w:cstheme="minorHAnsi"/>
          <w:color w:val="0432FF"/>
          <w:sz w:val="24"/>
          <w:szCs w:val="24"/>
        </w:rPr>
      </w:pPr>
      <w:hyperlink r:id="rId49" w:history="1">
        <w:r w:rsidR="00CA4D8A" w:rsidRPr="00117B86">
          <w:rPr>
            <w:rStyle w:val="Hyperkobling"/>
            <w:rFonts w:cstheme="minorHAnsi"/>
            <w:color w:val="0432FF"/>
            <w:sz w:val="24"/>
            <w:szCs w:val="24"/>
          </w:rPr>
          <w:t>2020-09-15 - Høringsuttalelse - tilpasning rettspleielovene</w:t>
        </w:r>
      </w:hyperlink>
    </w:p>
    <w:p w14:paraId="0D952A95" w14:textId="77777777" w:rsidR="00CA4D8A" w:rsidRPr="00117B86" w:rsidRDefault="007365E0" w:rsidP="00D31AA0">
      <w:pPr>
        <w:numPr>
          <w:ilvl w:val="0"/>
          <w:numId w:val="29"/>
        </w:numPr>
        <w:shd w:val="clear" w:color="auto" w:fill="FFFFFF"/>
        <w:spacing w:after="48"/>
        <w:rPr>
          <w:rFonts w:cstheme="minorHAnsi"/>
          <w:color w:val="0432FF"/>
          <w:sz w:val="24"/>
          <w:szCs w:val="24"/>
        </w:rPr>
      </w:pPr>
      <w:hyperlink r:id="rId50" w:history="1">
        <w:r w:rsidR="00CA4D8A" w:rsidRPr="00117B86">
          <w:rPr>
            <w:rStyle w:val="Hyperkobling"/>
            <w:rFonts w:cstheme="minorHAnsi"/>
            <w:color w:val="0432FF"/>
            <w:sz w:val="24"/>
            <w:szCs w:val="24"/>
          </w:rPr>
          <w:t>2020-08-21 - Finansforetaksloven - felles høringsuttalelse</w:t>
        </w:r>
      </w:hyperlink>
    </w:p>
    <w:p w14:paraId="2E8F42B6" w14:textId="77777777" w:rsidR="00CA4D8A" w:rsidRPr="00117B86" w:rsidRDefault="007365E0" w:rsidP="00D31AA0">
      <w:pPr>
        <w:numPr>
          <w:ilvl w:val="0"/>
          <w:numId w:val="29"/>
        </w:numPr>
        <w:shd w:val="clear" w:color="auto" w:fill="FFFFFF"/>
        <w:spacing w:after="48"/>
        <w:rPr>
          <w:rFonts w:cstheme="minorHAnsi"/>
          <w:color w:val="0432FF"/>
          <w:sz w:val="24"/>
          <w:szCs w:val="24"/>
        </w:rPr>
      </w:pPr>
      <w:hyperlink r:id="rId51" w:history="1">
        <w:r w:rsidR="00CA4D8A" w:rsidRPr="00117B86">
          <w:rPr>
            <w:rStyle w:val="Hyperkobling"/>
            <w:rFonts w:cstheme="minorHAnsi"/>
            <w:color w:val="0432FF"/>
            <w:sz w:val="24"/>
            <w:szCs w:val="24"/>
          </w:rPr>
          <w:t>2020-07-15 - Felleshøring - lov om informasjonstilgang mv for Koronakommisjonen</w:t>
        </w:r>
      </w:hyperlink>
    </w:p>
    <w:p w14:paraId="48FF1CE1" w14:textId="77777777" w:rsidR="00CA4D8A" w:rsidRPr="00117B86" w:rsidRDefault="007365E0" w:rsidP="00D31AA0">
      <w:pPr>
        <w:numPr>
          <w:ilvl w:val="0"/>
          <w:numId w:val="29"/>
        </w:numPr>
        <w:shd w:val="clear" w:color="auto" w:fill="FFFFFF"/>
        <w:spacing w:after="48"/>
        <w:rPr>
          <w:rFonts w:cstheme="minorHAnsi"/>
          <w:color w:val="0432FF"/>
          <w:sz w:val="24"/>
          <w:szCs w:val="24"/>
        </w:rPr>
      </w:pPr>
      <w:hyperlink r:id="rId52" w:history="1">
        <w:r w:rsidR="00CA4D8A" w:rsidRPr="00117B86">
          <w:rPr>
            <w:rStyle w:val="Hyperkobling"/>
            <w:rFonts w:cstheme="minorHAnsi"/>
            <w:color w:val="0432FF"/>
            <w:sz w:val="24"/>
            <w:szCs w:val="24"/>
          </w:rPr>
          <w:t>2020-06-30 - Felleshøring om opplæringsloven</w:t>
        </w:r>
      </w:hyperlink>
    </w:p>
    <w:p w14:paraId="7E03B8A1" w14:textId="0AD9EB24" w:rsidR="00CA4D8A" w:rsidRPr="00117B86" w:rsidRDefault="007365E0" w:rsidP="00D31AA0">
      <w:pPr>
        <w:numPr>
          <w:ilvl w:val="0"/>
          <w:numId w:val="29"/>
        </w:numPr>
        <w:shd w:val="clear" w:color="auto" w:fill="FFFFFF"/>
        <w:spacing w:after="48"/>
        <w:rPr>
          <w:rFonts w:cstheme="minorHAnsi"/>
          <w:color w:val="0432FF"/>
          <w:sz w:val="24"/>
          <w:szCs w:val="24"/>
        </w:rPr>
      </w:pPr>
      <w:hyperlink r:id="rId53" w:history="1">
        <w:r w:rsidR="00CA4D8A" w:rsidRPr="00117B86">
          <w:rPr>
            <w:rStyle w:val="Hyperkobling"/>
            <w:rFonts w:cstheme="minorHAnsi"/>
            <w:color w:val="0432FF"/>
            <w:sz w:val="24"/>
            <w:szCs w:val="24"/>
          </w:rPr>
          <w:t>2020-06-29 - Felles uttalelse om forskrift til omsetningsbasert kompensasjonsordning</w:t>
        </w:r>
      </w:hyperlink>
    </w:p>
    <w:p w14:paraId="6FCEF0F8" w14:textId="77777777" w:rsidR="00CA4D8A" w:rsidRPr="00117B86" w:rsidRDefault="007365E0" w:rsidP="00D31AA0">
      <w:pPr>
        <w:numPr>
          <w:ilvl w:val="0"/>
          <w:numId w:val="29"/>
        </w:numPr>
        <w:shd w:val="clear" w:color="auto" w:fill="FFFFFF"/>
        <w:spacing w:after="48"/>
        <w:rPr>
          <w:rFonts w:cstheme="minorHAnsi"/>
          <w:color w:val="0432FF"/>
          <w:sz w:val="24"/>
          <w:szCs w:val="24"/>
        </w:rPr>
      </w:pPr>
      <w:hyperlink r:id="rId54" w:history="1">
        <w:r w:rsidR="00CA4D8A" w:rsidRPr="00117B86">
          <w:rPr>
            <w:rStyle w:val="Hyperkobling"/>
            <w:rFonts w:cstheme="minorHAnsi"/>
            <w:color w:val="0432FF"/>
            <w:sz w:val="24"/>
            <w:szCs w:val="24"/>
          </w:rPr>
          <w:t>2020-06-05 - Felleshøring om ny lov om universiteter og høyskoler</w:t>
        </w:r>
      </w:hyperlink>
    </w:p>
    <w:p w14:paraId="70FF5D4A" w14:textId="77777777" w:rsidR="00CA4D8A" w:rsidRPr="00117B86" w:rsidRDefault="007365E0" w:rsidP="00D31AA0">
      <w:pPr>
        <w:numPr>
          <w:ilvl w:val="0"/>
          <w:numId w:val="29"/>
        </w:numPr>
        <w:shd w:val="clear" w:color="auto" w:fill="FFFFFF"/>
        <w:spacing w:after="48"/>
        <w:rPr>
          <w:rFonts w:cstheme="minorHAnsi"/>
          <w:color w:val="0432FF"/>
          <w:sz w:val="24"/>
          <w:szCs w:val="24"/>
        </w:rPr>
      </w:pPr>
      <w:hyperlink r:id="rId55" w:history="1">
        <w:r w:rsidR="00CA4D8A" w:rsidRPr="00117B86">
          <w:rPr>
            <w:rStyle w:val="Hyperkobling"/>
            <w:rFonts w:cstheme="minorHAnsi"/>
            <w:color w:val="0432FF"/>
            <w:sz w:val="24"/>
            <w:szCs w:val="24"/>
          </w:rPr>
          <w:t>2020-05-28 - Høringsnotat til Stortingets utenriks og forsvarskomite</w:t>
        </w:r>
      </w:hyperlink>
    </w:p>
    <w:p w14:paraId="0FAAE230" w14:textId="77777777" w:rsidR="00CA4D8A" w:rsidRPr="00117B86" w:rsidRDefault="007365E0" w:rsidP="00D31AA0">
      <w:pPr>
        <w:numPr>
          <w:ilvl w:val="0"/>
          <w:numId w:val="29"/>
        </w:numPr>
        <w:shd w:val="clear" w:color="auto" w:fill="FFFFFF"/>
        <w:spacing w:after="48"/>
        <w:rPr>
          <w:rFonts w:cstheme="minorHAnsi"/>
          <w:color w:val="0432FF"/>
          <w:sz w:val="24"/>
          <w:szCs w:val="24"/>
        </w:rPr>
      </w:pPr>
      <w:hyperlink r:id="rId56" w:history="1">
        <w:r w:rsidR="00CA4D8A" w:rsidRPr="00117B86">
          <w:rPr>
            <w:rStyle w:val="Hyperkobling"/>
            <w:rFonts w:cstheme="minorHAnsi"/>
            <w:color w:val="0432FF"/>
            <w:sz w:val="24"/>
            <w:szCs w:val="24"/>
          </w:rPr>
          <w:t>2020-04-17 - Tilleggsmerknader - Høringsuttalelse nye mva-regler</w:t>
        </w:r>
      </w:hyperlink>
    </w:p>
    <w:p w14:paraId="29B3FA1F" w14:textId="77777777" w:rsidR="00CA4D8A" w:rsidRPr="00117B86" w:rsidRDefault="007365E0" w:rsidP="00D31AA0">
      <w:pPr>
        <w:numPr>
          <w:ilvl w:val="0"/>
          <w:numId w:val="29"/>
        </w:numPr>
        <w:shd w:val="clear" w:color="auto" w:fill="FFFFFF"/>
        <w:spacing w:after="48"/>
        <w:rPr>
          <w:rFonts w:cstheme="minorHAnsi"/>
          <w:color w:val="0432FF"/>
          <w:sz w:val="24"/>
          <w:szCs w:val="24"/>
        </w:rPr>
      </w:pPr>
      <w:hyperlink r:id="rId57" w:history="1">
        <w:r w:rsidR="00CA4D8A" w:rsidRPr="00117B86">
          <w:rPr>
            <w:rStyle w:val="Hyperkobling"/>
            <w:rFonts w:cstheme="minorHAnsi"/>
            <w:color w:val="0432FF"/>
            <w:sz w:val="24"/>
            <w:szCs w:val="24"/>
          </w:rPr>
          <w:t>2020-04-03 - Skriftlig høringsinnspill NR - spillreklame</w:t>
        </w:r>
      </w:hyperlink>
    </w:p>
    <w:p w14:paraId="788F30F4" w14:textId="77777777" w:rsidR="00CA4D8A" w:rsidRPr="00117B86" w:rsidRDefault="007365E0" w:rsidP="00117B86">
      <w:pPr>
        <w:numPr>
          <w:ilvl w:val="0"/>
          <w:numId w:val="29"/>
        </w:numPr>
        <w:shd w:val="clear" w:color="auto" w:fill="FFFFFF"/>
        <w:spacing w:after="48"/>
        <w:rPr>
          <w:rFonts w:cstheme="minorHAnsi"/>
          <w:color w:val="0432FF"/>
          <w:sz w:val="24"/>
          <w:szCs w:val="24"/>
        </w:rPr>
      </w:pPr>
      <w:hyperlink r:id="rId58" w:history="1">
        <w:r w:rsidR="00CA4D8A" w:rsidRPr="00117B86">
          <w:rPr>
            <w:rStyle w:val="Hyperkobling"/>
            <w:rFonts w:cstheme="minorHAnsi"/>
            <w:color w:val="0432FF"/>
            <w:sz w:val="24"/>
            <w:szCs w:val="24"/>
          </w:rPr>
          <w:t>2020-03-31 - Høringsuttalelse nye mva-regler</w:t>
        </w:r>
      </w:hyperlink>
    </w:p>
    <w:p w14:paraId="2855FB9A" w14:textId="7051ECD4" w:rsidR="00CA4D8A" w:rsidRPr="00117B86" w:rsidRDefault="007365E0" w:rsidP="00117B86">
      <w:pPr>
        <w:numPr>
          <w:ilvl w:val="0"/>
          <w:numId w:val="29"/>
        </w:numPr>
        <w:shd w:val="clear" w:color="auto" w:fill="FFFFFF"/>
        <w:spacing w:after="48"/>
        <w:rPr>
          <w:rFonts w:cstheme="minorHAnsi"/>
          <w:color w:val="0432FF"/>
          <w:sz w:val="24"/>
          <w:szCs w:val="24"/>
        </w:rPr>
      </w:pPr>
      <w:hyperlink r:id="rId59" w:history="1">
        <w:r w:rsidR="00CA4D8A" w:rsidRPr="00117B86">
          <w:rPr>
            <w:rStyle w:val="Hyperkobling"/>
            <w:rFonts w:cstheme="minorHAnsi"/>
            <w:color w:val="0432FF"/>
            <w:sz w:val="24"/>
            <w:szCs w:val="24"/>
          </w:rPr>
          <w:t>2020-03-30 - Høring NJ</w:t>
        </w:r>
        <w:r w:rsidR="00517C09" w:rsidRPr="00117B86">
          <w:rPr>
            <w:rStyle w:val="Hyperkobling"/>
            <w:rFonts w:cstheme="minorHAnsi"/>
            <w:color w:val="0432FF"/>
            <w:sz w:val="24"/>
            <w:szCs w:val="24"/>
          </w:rPr>
          <w:t>-</w:t>
        </w:r>
        <w:r w:rsidR="00CA4D8A" w:rsidRPr="00117B86">
          <w:rPr>
            <w:rStyle w:val="Hyperkobling"/>
            <w:rFonts w:cstheme="minorHAnsi"/>
            <w:color w:val="0432FF"/>
            <w:sz w:val="24"/>
            <w:szCs w:val="24"/>
          </w:rPr>
          <w:t xml:space="preserve">NR - reglement for </w:t>
        </w:r>
        <w:r w:rsidR="00517C09" w:rsidRPr="00117B86">
          <w:rPr>
            <w:rStyle w:val="Hyperkobling"/>
            <w:rFonts w:cstheme="minorHAnsi"/>
            <w:color w:val="0432FF"/>
            <w:sz w:val="24"/>
            <w:szCs w:val="24"/>
          </w:rPr>
          <w:t>utvalg for</w:t>
        </w:r>
        <w:r w:rsidR="00CA4D8A" w:rsidRPr="00117B86">
          <w:rPr>
            <w:rStyle w:val="Hyperkobling"/>
            <w:rFonts w:cstheme="minorHAnsi"/>
            <w:color w:val="0432FF"/>
            <w:sz w:val="24"/>
            <w:szCs w:val="24"/>
          </w:rPr>
          <w:t xml:space="preserve"> tilskudd til nyhetsmedier i Oslo</w:t>
        </w:r>
      </w:hyperlink>
    </w:p>
    <w:p w14:paraId="05A1F946" w14:textId="77777777" w:rsidR="00CA4D8A" w:rsidRPr="00117B86" w:rsidRDefault="007365E0" w:rsidP="00117B86">
      <w:pPr>
        <w:numPr>
          <w:ilvl w:val="0"/>
          <w:numId w:val="29"/>
        </w:numPr>
        <w:shd w:val="clear" w:color="auto" w:fill="FFFFFF"/>
        <w:spacing w:after="48"/>
        <w:rPr>
          <w:rFonts w:cstheme="minorHAnsi"/>
          <w:color w:val="0432FF"/>
          <w:sz w:val="24"/>
          <w:szCs w:val="24"/>
        </w:rPr>
      </w:pPr>
      <w:hyperlink r:id="rId60" w:history="1">
        <w:r w:rsidR="00CA4D8A" w:rsidRPr="00117B86">
          <w:rPr>
            <w:rStyle w:val="Hyperkobling"/>
            <w:rFonts w:cstheme="minorHAnsi"/>
            <w:color w:val="0432FF"/>
            <w:sz w:val="24"/>
            <w:szCs w:val="24"/>
          </w:rPr>
          <w:t>2020-03-23 - Høring - endringer i hvitvaskingsregelverket</w:t>
        </w:r>
      </w:hyperlink>
    </w:p>
    <w:p w14:paraId="31E499FE" w14:textId="77777777" w:rsidR="00CA4D8A" w:rsidRPr="00117B86" w:rsidRDefault="007365E0" w:rsidP="00117B86">
      <w:pPr>
        <w:numPr>
          <w:ilvl w:val="0"/>
          <w:numId w:val="29"/>
        </w:numPr>
        <w:shd w:val="clear" w:color="auto" w:fill="FFFFFF"/>
        <w:spacing w:after="48"/>
        <w:rPr>
          <w:rFonts w:cstheme="minorHAnsi"/>
          <w:color w:val="0432FF"/>
          <w:sz w:val="24"/>
          <w:szCs w:val="24"/>
        </w:rPr>
      </w:pPr>
      <w:hyperlink r:id="rId61" w:history="1">
        <w:r w:rsidR="00CA4D8A" w:rsidRPr="00117B86">
          <w:rPr>
            <w:rStyle w:val="Hyperkobling"/>
            <w:rFonts w:cstheme="minorHAnsi"/>
            <w:color w:val="0432FF"/>
            <w:sz w:val="24"/>
            <w:szCs w:val="24"/>
          </w:rPr>
          <w:t>2020-02-29 - Høringsuttalelse sameloven - NP NJ MBL NR</w:t>
        </w:r>
      </w:hyperlink>
    </w:p>
    <w:p w14:paraId="29F47B84" w14:textId="77777777" w:rsidR="00CA4D8A" w:rsidRPr="00117B86" w:rsidRDefault="007365E0" w:rsidP="00117B86">
      <w:pPr>
        <w:numPr>
          <w:ilvl w:val="0"/>
          <w:numId w:val="29"/>
        </w:numPr>
        <w:shd w:val="clear" w:color="auto" w:fill="FFFFFF"/>
        <w:spacing w:after="48"/>
        <w:rPr>
          <w:rFonts w:cstheme="minorHAnsi"/>
          <w:color w:val="0432FF"/>
          <w:sz w:val="24"/>
          <w:szCs w:val="24"/>
        </w:rPr>
      </w:pPr>
      <w:hyperlink r:id="rId62" w:history="1">
        <w:r w:rsidR="00CA4D8A" w:rsidRPr="00117B86">
          <w:rPr>
            <w:rStyle w:val="Hyperkobling"/>
            <w:rFonts w:cstheme="minorHAnsi"/>
            <w:color w:val="0432FF"/>
            <w:sz w:val="24"/>
            <w:szCs w:val="24"/>
          </w:rPr>
          <w:t>2020-02-06 Høring - ny medieansvarslov - notat fra MBL og NR</w:t>
        </w:r>
      </w:hyperlink>
    </w:p>
    <w:p w14:paraId="2333536B" w14:textId="77777777" w:rsidR="00CA4D8A" w:rsidRPr="00117B86" w:rsidRDefault="007365E0" w:rsidP="00117B86">
      <w:pPr>
        <w:numPr>
          <w:ilvl w:val="0"/>
          <w:numId w:val="29"/>
        </w:numPr>
        <w:shd w:val="clear" w:color="auto" w:fill="FFFFFF"/>
        <w:spacing w:after="48"/>
        <w:rPr>
          <w:rFonts w:cstheme="minorHAnsi"/>
          <w:color w:val="0432FF"/>
          <w:sz w:val="24"/>
          <w:szCs w:val="24"/>
        </w:rPr>
      </w:pPr>
      <w:hyperlink r:id="rId63" w:history="1">
        <w:r w:rsidR="00CA4D8A" w:rsidRPr="00117B86">
          <w:rPr>
            <w:rStyle w:val="Hyperkobling"/>
            <w:rFonts w:cstheme="minorHAnsi"/>
            <w:color w:val="0432FF"/>
            <w:sz w:val="24"/>
            <w:szCs w:val="24"/>
          </w:rPr>
          <w:t>2020-01-27 - Høringsuttalelse retusjert reklame</w:t>
        </w:r>
      </w:hyperlink>
    </w:p>
    <w:p w14:paraId="0313E8E5" w14:textId="77777777" w:rsidR="00CA4D8A" w:rsidRPr="00117B86" w:rsidRDefault="007365E0" w:rsidP="00117B86">
      <w:pPr>
        <w:numPr>
          <w:ilvl w:val="0"/>
          <w:numId w:val="29"/>
        </w:numPr>
        <w:shd w:val="clear" w:color="auto" w:fill="FFFFFF"/>
        <w:spacing w:after="48"/>
        <w:rPr>
          <w:rFonts w:cstheme="minorHAnsi"/>
          <w:color w:val="0432FF"/>
          <w:sz w:val="24"/>
          <w:szCs w:val="24"/>
        </w:rPr>
      </w:pPr>
      <w:hyperlink r:id="rId64" w:history="1">
        <w:r w:rsidR="00CA4D8A" w:rsidRPr="00117B86">
          <w:rPr>
            <w:rStyle w:val="Hyperkobling"/>
            <w:rFonts w:cstheme="minorHAnsi"/>
            <w:color w:val="0432FF"/>
            <w:sz w:val="24"/>
            <w:szCs w:val="24"/>
          </w:rPr>
          <w:t>2020-01-24 - Høring NR - lov om mediestøtte</w:t>
        </w:r>
      </w:hyperlink>
    </w:p>
    <w:p w14:paraId="2DDA556F" w14:textId="77777777" w:rsidR="00CA4D8A" w:rsidRPr="00117B86" w:rsidRDefault="007365E0" w:rsidP="00117B86">
      <w:pPr>
        <w:numPr>
          <w:ilvl w:val="0"/>
          <w:numId w:val="29"/>
        </w:numPr>
        <w:shd w:val="clear" w:color="auto" w:fill="FFFFFF"/>
        <w:spacing w:after="48"/>
        <w:rPr>
          <w:rFonts w:cstheme="minorHAnsi"/>
          <w:color w:val="0432FF"/>
          <w:sz w:val="24"/>
          <w:szCs w:val="24"/>
        </w:rPr>
      </w:pPr>
      <w:hyperlink r:id="rId65" w:history="1">
        <w:r w:rsidR="00CA4D8A" w:rsidRPr="00117B86">
          <w:rPr>
            <w:rStyle w:val="Hyperkobling"/>
            <w:rFonts w:cstheme="minorHAnsi"/>
            <w:color w:val="0432FF"/>
            <w:sz w:val="24"/>
            <w:szCs w:val="24"/>
          </w:rPr>
          <w:t>2020-01-08 - Innspill NJ NP NR til universitets- og høyskoleutvalget</w:t>
        </w:r>
      </w:hyperlink>
    </w:p>
    <w:p w14:paraId="2C0C5EAA" w14:textId="77777777" w:rsidR="00CA4D8A" w:rsidRPr="00117B86" w:rsidRDefault="007365E0" w:rsidP="00117B86">
      <w:pPr>
        <w:numPr>
          <w:ilvl w:val="0"/>
          <w:numId w:val="29"/>
        </w:numPr>
        <w:shd w:val="clear" w:color="auto" w:fill="FFFFFF"/>
        <w:spacing w:after="48"/>
        <w:rPr>
          <w:rFonts w:cstheme="minorHAnsi"/>
          <w:color w:val="0432FF"/>
          <w:sz w:val="24"/>
          <w:szCs w:val="24"/>
        </w:rPr>
      </w:pPr>
      <w:hyperlink r:id="rId66" w:history="1">
        <w:r w:rsidR="00CA4D8A" w:rsidRPr="00117B86">
          <w:rPr>
            <w:rStyle w:val="Hyperkobling"/>
            <w:rFonts w:cstheme="minorHAnsi"/>
            <w:color w:val="0432FF"/>
            <w:sz w:val="24"/>
            <w:szCs w:val="24"/>
          </w:rPr>
          <w:t>2020-01-06 - Felleshøring NJ og NR om forslag til endringer i aksjelovgivningen</w:t>
        </w:r>
      </w:hyperlink>
    </w:p>
    <w:p w14:paraId="6C6B5103" w14:textId="77777777" w:rsidR="00CA4D8A" w:rsidRDefault="00CA4D8A" w:rsidP="00CF483A">
      <w:pPr>
        <w:shd w:val="clear" w:color="auto" w:fill="FFFFFF"/>
        <w:spacing w:after="0"/>
        <w:rPr>
          <w:rFonts w:ascii="Arial" w:hAnsi="Arial" w:cs="Arial"/>
          <w:color w:val="222222"/>
        </w:rPr>
      </w:pPr>
    </w:p>
    <w:p w14:paraId="33C1212C" w14:textId="77777777" w:rsidR="00CA4D8A" w:rsidRPr="00A4319D" w:rsidRDefault="00CA4D8A" w:rsidP="00CF483A">
      <w:pPr>
        <w:shd w:val="clear" w:color="auto" w:fill="FFFFFF"/>
        <w:spacing w:after="0"/>
        <w:rPr>
          <w:rFonts w:ascii="Arial" w:hAnsi="Arial" w:cs="Arial"/>
          <w:color w:val="222222"/>
        </w:rPr>
      </w:pPr>
    </w:p>
    <w:p w14:paraId="6B324FE5" w14:textId="7DAA689C" w:rsidR="00656E27" w:rsidRPr="00117B86" w:rsidRDefault="00656E27" w:rsidP="00CF483A">
      <w:pPr>
        <w:spacing w:after="0"/>
        <w:rPr>
          <w:rFonts w:ascii="Calibri" w:eastAsia="Times New Roman" w:hAnsi="Calibri" w:cs="Calibri"/>
          <w:sz w:val="24"/>
          <w:szCs w:val="24"/>
          <w:lang w:eastAsia="nb-NO"/>
        </w:rPr>
      </w:pPr>
      <w:r w:rsidRPr="00117B86">
        <w:rPr>
          <w:rFonts w:ascii="Calibri" w:eastAsia="Times New Roman" w:hAnsi="Calibri" w:cs="Calibri"/>
          <w:sz w:val="24"/>
          <w:szCs w:val="24"/>
          <w:lang w:eastAsia="nb-NO"/>
        </w:rPr>
        <w:lastRenderedPageBreak/>
        <w:t>Høringsuttalelsene er</w:t>
      </w:r>
      <w:r w:rsidR="0019551F" w:rsidRPr="00117B86">
        <w:rPr>
          <w:rFonts w:ascii="Calibri" w:eastAsia="Times New Roman" w:hAnsi="Calibri" w:cs="Calibri"/>
          <w:sz w:val="24"/>
          <w:szCs w:val="24"/>
          <w:lang w:eastAsia="nb-NO"/>
        </w:rPr>
        <w:t xml:space="preserve"> også</w:t>
      </w:r>
      <w:r w:rsidRPr="00117B86">
        <w:rPr>
          <w:rFonts w:ascii="Calibri" w:eastAsia="Times New Roman" w:hAnsi="Calibri" w:cs="Calibri"/>
          <w:sz w:val="24"/>
          <w:szCs w:val="24"/>
          <w:lang w:eastAsia="nb-NO"/>
        </w:rPr>
        <w:t xml:space="preserve"> tilgjengelige </w:t>
      </w:r>
      <w:r w:rsidR="00117B86" w:rsidRPr="00117B86">
        <w:rPr>
          <w:rFonts w:ascii="Calibri" w:eastAsia="Times New Roman" w:hAnsi="Calibri" w:cs="Calibri"/>
          <w:sz w:val="24"/>
          <w:szCs w:val="24"/>
          <w:lang w:eastAsia="nb-NO"/>
        </w:rPr>
        <w:t xml:space="preserve">på </w:t>
      </w:r>
      <w:hyperlink r:id="rId67" w:history="1">
        <w:r w:rsidR="00117B86" w:rsidRPr="00117B86">
          <w:rPr>
            <w:rStyle w:val="Hyperkobling"/>
            <w:rFonts w:ascii="Calibri" w:eastAsia="Times New Roman" w:hAnsi="Calibri" w:cs="Calibri"/>
            <w:sz w:val="24"/>
            <w:szCs w:val="24"/>
            <w:lang w:eastAsia="nb-NO"/>
          </w:rPr>
          <w:t>nored.no.</w:t>
        </w:r>
      </w:hyperlink>
    </w:p>
    <w:p w14:paraId="3AF555FB" w14:textId="77777777" w:rsidR="00AB17AA" w:rsidRPr="00117B86" w:rsidRDefault="00AB17AA" w:rsidP="00CF483A">
      <w:pPr>
        <w:spacing w:after="0"/>
        <w:rPr>
          <w:rFonts w:ascii="Calibri" w:eastAsia="Times New Roman" w:hAnsi="Calibri" w:cs="Calibri"/>
          <w:sz w:val="24"/>
          <w:szCs w:val="24"/>
          <w:lang w:eastAsia="nb-NO"/>
        </w:rPr>
      </w:pPr>
      <w:r w:rsidRPr="00117B86">
        <w:rPr>
          <w:rFonts w:ascii="Calibri" w:eastAsia="Times New Roman" w:hAnsi="Calibri" w:cs="Calibri"/>
          <w:sz w:val="24"/>
          <w:szCs w:val="24"/>
          <w:lang w:eastAsia="nb-NO"/>
        </w:rPr>
        <w:t xml:space="preserve">Enkelte av høringsskrivene er knyttet til muntlige høringer i Stortinget, hvor </w:t>
      </w:r>
      <w:r w:rsidR="00656E27" w:rsidRPr="00117B86">
        <w:rPr>
          <w:rFonts w:ascii="Calibri" w:eastAsia="Times New Roman" w:hAnsi="Calibri" w:cs="Calibri"/>
          <w:sz w:val="24"/>
          <w:szCs w:val="24"/>
          <w:lang w:eastAsia="nb-NO"/>
        </w:rPr>
        <w:t xml:space="preserve">NR </w:t>
      </w:r>
      <w:r w:rsidRPr="00117B86">
        <w:rPr>
          <w:rFonts w:ascii="Calibri" w:eastAsia="Times New Roman" w:hAnsi="Calibri" w:cs="Calibri"/>
          <w:sz w:val="24"/>
          <w:szCs w:val="24"/>
          <w:lang w:eastAsia="nb-NO"/>
        </w:rPr>
        <w:t xml:space="preserve">også i denne landsmøteperioden har </w:t>
      </w:r>
      <w:r w:rsidR="00656E27" w:rsidRPr="00117B86">
        <w:rPr>
          <w:rFonts w:ascii="Calibri" w:eastAsia="Times New Roman" w:hAnsi="Calibri" w:cs="Calibri"/>
          <w:sz w:val="24"/>
          <w:szCs w:val="24"/>
          <w:lang w:eastAsia="nb-NO"/>
        </w:rPr>
        <w:t>deltatt på en rekke høringsmøter, samt på en rekke møter med departementer og andre offentlige instanser, med mediepolitiske og mediefaglige temaer på dagsorden.</w:t>
      </w:r>
      <w:r w:rsidRPr="00117B86">
        <w:rPr>
          <w:rFonts w:ascii="Calibri" w:eastAsia="Times New Roman" w:hAnsi="Calibri" w:cs="Calibri"/>
          <w:sz w:val="24"/>
          <w:szCs w:val="24"/>
          <w:lang w:eastAsia="nb-NO"/>
        </w:rPr>
        <w:t xml:space="preserve"> </w:t>
      </w:r>
    </w:p>
    <w:p w14:paraId="629DD819" w14:textId="77777777" w:rsidR="00CF483A" w:rsidRPr="00117B86" w:rsidRDefault="00CF483A" w:rsidP="00AB17AA">
      <w:pPr>
        <w:spacing w:after="0" w:line="240" w:lineRule="auto"/>
        <w:rPr>
          <w:rFonts w:eastAsia="Times New Roman" w:cstheme="minorHAnsi"/>
          <w:sz w:val="28"/>
          <w:szCs w:val="28"/>
          <w:u w:val="single"/>
          <w:lang w:eastAsia="nb-NO"/>
        </w:rPr>
      </w:pPr>
    </w:p>
    <w:p w14:paraId="190D02CA" w14:textId="1D2ED13D" w:rsidR="007F40B5" w:rsidRPr="00117B86" w:rsidRDefault="00B769A9" w:rsidP="00CF483A">
      <w:pPr>
        <w:spacing w:after="0"/>
        <w:rPr>
          <w:rFonts w:eastAsia="Times New Roman" w:cstheme="minorHAnsi"/>
          <w:sz w:val="28"/>
          <w:szCs w:val="28"/>
          <w:u w:val="single"/>
          <w:lang w:eastAsia="nb-NO"/>
        </w:rPr>
      </w:pPr>
      <w:r w:rsidRPr="00117B86">
        <w:rPr>
          <w:rFonts w:eastAsia="Times New Roman" w:cstheme="minorHAnsi"/>
          <w:sz w:val="28"/>
          <w:szCs w:val="28"/>
          <w:u w:val="single"/>
          <w:lang w:eastAsia="nb-NO"/>
        </w:rPr>
        <w:t>Veiledere</w:t>
      </w:r>
    </w:p>
    <w:p w14:paraId="7B71FB52" w14:textId="3E798545" w:rsidR="001B5B60" w:rsidRPr="00207DDD" w:rsidRDefault="00241A19" w:rsidP="00CF483A">
      <w:pPr>
        <w:spacing w:after="0"/>
        <w:rPr>
          <w:rFonts w:eastAsia="Times New Roman" w:cstheme="minorHAnsi"/>
          <w:sz w:val="24"/>
          <w:szCs w:val="24"/>
          <w:lang w:eastAsia="nb-NO"/>
        </w:rPr>
      </w:pPr>
      <w:r w:rsidRPr="00207DDD">
        <w:rPr>
          <w:rFonts w:eastAsia="Times New Roman" w:cstheme="minorHAnsi"/>
          <w:sz w:val="24"/>
          <w:szCs w:val="24"/>
          <w:lang w:eastAsia="nb-NO"/>
        </w:rPr>
        <w:t xml:space="preserve">NR </w:t>
      </w:r>
      <w:r w:rsidR="00CB75A3" w:rsidRPr="00207DDD">
        <w:rPr>
          <w:rFonts w:eastAsia="Times New Roman" w:cstheme="minorHAnsi"/>
          <w:sz w:val="24"/>
          <w:szCs w:val="24"/>
          <w:lang w:eastAsia="nb-NO"/>
        </w:rPr>
        <w:t xml:space="preserve">har gitt ut </w:t>
      </w:r>
      <w:r w:rsidR="00C55880" w:rsidRPr="00207DDD">
        <w:rPr>
          <w:rFonts w:eastAsia="Times New Roman" w:cstheme="minorHAnsi"/>
          <w:sz w:val="24"/>
          <w:szCs w:val="24"/>
          <w:lang w:eastAsia="nb-NO"/>
        </w:rPr>
        <w:t>t</w:t>
      </w:r>
      <w:r w:rsidR="00095165" w:rsidRPr="00207DDD">
        <w:rPr>
          <w:rFonts w:eastAsia="Times New Roman" w:cstheme="minorHAnsi"/>
          <w:sz w:val="24"/>
          <w:szCs w:val="24"/>
          <w:lang w:eastAsia="nb-NO"/>
        </w:rPr>
        <w:t>re</w:t>
      </w:r>
      <w:r w:rsidR="00CB75A3" w:rsidRPr="00207DDD">
        <w:rPr>
          <w:rFonts w:eastAsia="Times New Roman" w:cstheme="minorHAnsi"/>
          <w:sz w:val="24"/>
          <w:szCs w:val="24"/>
          <w:lang w:eastAsia="nb-NO"/>
        </w:rPr>
        <w:t xml:space="preserve"> veiledere i perioden:</w:t>
      </w:r>
    </w:p>
    <w:p w14:paraId="717B7174" w14:textId="2074ACC8" w:rsidR="00627C5C" w:rsidRPr="00207DDD" w:rsidRDefault="007365E0" w:rsidP="00627C5C">
      <w:pPr>
        <w:pStyle w:val="Listeavsnitt"/>
        <w:numPr>
          <w:ilvl w:val="0"/>
          <w:numId w:val="29"/>
        </w:numPr>
        <w:spacing w:after="0"/>
        <w:rPr>
          <w:rFonts w:eastAsia="Times New Roman" w:cstheme="minorHAnsi"/>
          <w:sz w:val="24"/>
          <w:szCs w:val="24"/>
          <w:lang w:eastAsia="nb-NO"/>
        </w:rPr>
      </w:pPr>
      <w:hyperlink r:id="rId68" w:history="1">
        <w:r w:rsidR="00627C5C" w:rsidRPr="00207DDD">
          <w:rPr>
            <w:rStyle w:val="Hyperkobling"/>
            <w:rFonts w:eastAsia="Times New Roman" w:cstheme="minorHAnsi"/>
            <w:sz w:val="24"/>
            <w:szCs w:val="24"/>
            <w:lang w:eastAsia="nb-NO"/>
          </w:rPr>
          <w:t>Koden for sikker datajournalistikk</w:t>
        </w:r>
      </w:hyperlink>
      <w:r w:rsidR="00281D58" w:rsidRPr="00207DDD">
        <w:rPr>
          <w:rFonts w:eastAsia="Times New Roman" w:cstheme="minorHAnsi"/>
          <w:sz w:val="24"/>
          <w:szCs w:val="24"/>
          <w:lang w:eastAsia="nb-NO"/>
        </w:rPr>
        <w:t xml:space="preserve"> (</w:t>
      </w:r>
      <w:r w:rsidR="00095165" w:rsidRPr="00207DDD">
        <w:rPr>
          <w:rFonts w:eastAsia="Times New Roman" w:cstheme="minorHAnsi"/>
          <w:sz w:val="24"/>
          <w:szCs w:val="24"/>
          <w:lang w:eastAsia="nb-NO"/>
        </w:rPr>
        <w:t>på</w:t>
      </w:r>
      <w:r w:rsidR="00117B86" w:rsidRPr="00207DDD">
        <w:rPr>
          <w:rFonts w:eastAsia="Times New Roman" w:cstheme="minorHAnsi"/>
          <w:sz w:val="24"/>
          <w:szCs w:val="24"/>
          <w:lang w:eastAsia="nb-NO"/>
        </w:rPr>
        <w:t xml:space="preserve"> </w:t>
      </w:r>
      <w:r w:rsidR="00281D58" w:rsidRPr="00207DDD">
        <w:rPr>
          <w:rFonts w:eastAsia="Times New Roman" w:cstheme="minorHAnsi"/>
          <w:sz w:val="24"/>
          <w:szCs w:val="24"/>
          <w:lang w:eastAsia="nb-NO"/>
        </w:rPr>
        <w:t xml:space="preserve">høstmøtet </w:t>
      </w:r>
      <w:r w:rsidR="00117B86" w:rsidRPr="00207DDD">
        <w:rPr>
          <w:rFonts w:eastAsia="Times New Roman" w:cstheme="minorHAnsi"/>
          <w:sz w:val="24"/>
          <w:szCs w:val="24"/>
          <w:lang w:eastAsia="nb-NO"/>
        </w:rPr>
        <w:t xml:space="preserve">i </w:t>
      </w:r>
      <w:r w:rsidR="00281D58" w:rsidRPr="00207DDD">
        <w:rPr>
          <w:rFonts w:eastAsia="Times New Roman" w:cstheme="minorHAnsi"/>
          <w:sz w:val="24"/>
          <w:szCs w:val="24"/>
          <w:lang w:eastAsia="nb-NO"/>
        </w:rPr>
        <w:t>2020)</w:t>
      </w:r>
    </w:p>
    <w:p w14:paraId="6861F021" w14:textId="2231DAEF" w:rsidR="00281D58" w:rsidRPr="00207DDD" w:rsidRDefault="007365E0" w:rsidP="00627C5C">
      <w:pPr>
        <w:pStyle w:val="Listeavsnitt"/>
        <w:numPr>
          <w:ilvl w:val="0"/>
          <w:numId w:val="29"/>
        </w:numPr>
        <w:spacing w:after="0"/>
        <w:rPr>
          <w:rFonts w:eastAsia="Times New Roman" w:cstheme="minorHAnsi"/>
          <w:sz w:val="24"/>
          <w:szCs w:val="24"/>
          <w:lang w:eastAsia="nb-NO"/>
        </w:rPr>
      </w:pPr>
      <w:hyperlink r:id="rId69" w:history="1">
        <w:r w:rsidR="00B03607" w:rsidRPr="00207DDD">
          <w:rPr>
            <w:rStyle w:val="Hyperkobling"/>
            <w:rFonts w:eastAsia="Times New Roman" w:cstheme="minorHAnsi"/>
            <w:sz w:val="24"/>
            <w:szCs w:val="24"/>
            <w:lang w:eastAsia="nb-NO"/>
          </w:rPr>
          <w:t>Smittestopp og kildevernet</w:t>
        </w:r>
      </w:hyperlink>
      <w:r w:rsidR="00B03607" w:rsidRPr="00207DDD">
        <w:rPr>
          <w:rFonts w:eastAsia="Times New Roman" w:cstheme="minorHAnsi"/>
          <w:sz w:val="24"/>
          <w:szCs w:val="24"/>
          <w:lang w:eastAsia="nb-NO"/>
        </w:rPr>
        <w:t xml:space="preserve"> (om </w:t>
      </w:r>
      <w:r w:rsidR="00E83D03" w:rsidRPr="00207DDD">
        <w:rPr>
          <w:rFonts w:eastAsia="Times New Roman" w:cstheme="minorHAnsi"/>
          <w:sz w:val="24"/>
          <w:szCs w:val="24"/>
          <w:lang w:eastAsia="nb-NO"/>
        </w:rPr>
        <w:t xml:space="preserve">helsemyndighetenes opprinnelige </w:t>
      </w:r>
      <w:r w:rsidR="00D73277" w:rsidRPr="00207DDD">
        <w:rPr>
          <w:rFonts w:eastAsia="Times New Roman" w:cstheme="minorHAnsi"/>
          <w:sz w:val="24"/>
          <w:szCs w:val="24"/>
          <w:lang w:eastAsia="nb-NO"/>
        </w:rPr>
        <w:t>smittestoppapp)</w:t>
      </w:r>
      <w:r w:rsidR="00117B86" w:rsidRPr="00207DDD">
        <w:rPr>
          <w:rFonts w:eastAsia="Times New Roman" w:cstheme="minorHAnsi"/>
          <w:sz w:val="24"/>
          <w:szCs w:val="24"/>
          <w:lang w:eastAsia="nb-NO"/>
        </w:rPr>
        <w:t xml:space="preserve">, seinere med </w:t>
      </w:r>
      <w:hyperlink r:id="rId70" w:history="1">
        <w:r w:rsidR="00117B86" w:rsidRPr="00207DDD">
          <w:rPr>
            <w:rStyle w:val="Hyperkobling"/>
            <w:rFonts w:eastAsia="Times New Roman" w:cstheme="minorHAnsi"/>
            <w:sz w:val="24"/>
            <w:szCs w:val="24"/>
            <w:lang w:eastAsia="nb-NO"/>
          </w:rPr>
          <w:t>utfyllende råd</w:t>
        </w:r>
      </w:hyperlink>
      <w:r w:rsidR="00117B86" w:rsidRPr="00207DDD">
        <w:rPr>
          <w:rFonts w:eastAsia="Times New Roman" w:cstheme="minorHAnsi"/>
          <w:sz w:val="24"/>
          <w:szCs w:val="24"/>
          <w:lang w:eastAsia="nb-NO"/>
        </w:rPr>
        <w:t xml:space="preserve"> etter at det kom en ny </w:t>
      </w:r>
      <w:r w:rsidR="00095165" w:rsidRPr="00207DDD">
        <w:rPr>
          <w:rFonts w:eastAsia="Times New Roman" w:cstheme="minorHAnsi"/>
          <w:sz w:val="24"/>
          <w:szCs w:val="24"/>
          <w:lang w:eastAsia="nb-NO"/>
        </w:rPr>
        <w:t>smittestopp-app i desember 2020)</w:t>
      </w:r>
    </w:p>
    <w:p w14:paraId="6E2D9739" w14:textId="235FACC6" w:rsidR="00117B86" w:rsidRPr="00207DDD" w:rsidRDefault="007365E0" w:rsidP="00627C5C">
      <w:pPr>
        <w:pStyle w:val="Listeavsnitt"/>
        <w:numPr>
          <w:ilvl w:val="0"/>
          <w:numId w:val="29"/>
        </w:numPr>
        <w:spacing w:after="0"/>
        <w:rPr>
          <w:rFonts w:eastAsia="Times New Roman" w:cstheme="minorHAnsi"/>
          <w:sz w:val="24"/>
          <w:szCs w:val="24"/>
          <w:lang w:eastAsia="nb-NO"/>
        </w:rPr>
      </w:pPr>
      <w:hyperlink r:id="rId71" w:history="1">
        <w:r w:rsidR="00117B86" w:rsidRPr="00207DDD">
          <w:rPr>
            <w:rStyle w:val="Hyperkobling"/>
            <w:rFonts w:eastAsia="Times New Roman" w:cstheme="minorHAnsi"/>
            <w:sz w:val="24"/>
            <w:szCs w:val="24"/>
            <w:lang w:eastAsia="nb-NO"/>
          </w:rPr>
          <w:t>Slik omtaler du selvmord</w:t>
        </w:r>
      </w:hyperlink>
      <w:r w:rsidR="00117B86" w:rsidRPr="00207DDD">
        <w:rPr>
          <w:rFonts w:eastAsia="Times New Roman" w:cstheme="minorHAnsi"/>
          <w:sz w:val="24"/>
          <w:szCs w:val="24"/>
          <w:lang w:eastAsia="nb-NO"/>
        </w:rPr>
        <w:t xml:space="preserve"> (på høstmøtet i 2019)</w:t>
      </w:r>
    </w:p>
    <w:p w14:paraId="2AF11DBC" w14:textId="41B2C9E9" w:rsidR="00642283" w:rsidRDefault="00642283" w:rsidP="00CF483A">
      <w:pPr>
        <w:spacing w:after="0"/>
        <w:rPr>
          <w:rFonts w:ascii="Arial" w:eastAsia="Times New Roman" w:hAnsi="Arial" w:cs="Arial"/>
          <w:lang w:eastAsia="nb-NO"/>
        </w:rPr>
      </w:pPr>
    </w:p>
    <w:p w14:paraId="02F8C0A5" w14:textId="1C033AFB" w:rsidR="00207DDD" w:rsidRDefault="00207DDD" w:rsidP="00CF483A">
      <w:pPr>
        <w:spacing w:after="0"/>
        <w:rPr>
          <w:rFonts w:ascii="Arial" w:eastAsia="Times New Roman" w:hAnsi="Arial" w:cs="Arial"/>
          <w:lang w:eastAsia="nb-NO"/>
        </w:rPr>
      </w:pPr>
    </w:p>
    <w:p w14:paraId="06D9F7EF" w14:textId="77777777" w:rsidR="007550EC" w:rsidRPr="00095165" w:rsidRDefault="00464511" w:rsidP="00CF483A">
      <w:pPr>
        <w:spacing w:after="0"/>
        <w:rPr>
          <w:rFonts w:ascii="Calibri" w:eastAsia="Times New Roman" w:hAnsi="Calibri" w:cs="Calibri"/>
          <w:sz w:val="28"/>
          <w:szCs w:val="28"/>
          <w:u w:val="single"/>
          <w:lang w:eastAsia="nb-NO"/>
        </w:rPr>
      </w:pPr>
      <w:r w:rsidRPr="00095165">
        <w:rPr>
          <w:rFonts w:ascii="Calibri" w:eastAsia="Times New Roman" w:hAnsi="Calibri" w:cs="Calibri"/>
          <w:sz w:val="28"/>
          <w:szCs w:val="28"/>
          <w:u w:val="single"/>
          <w:lang w:eastAsia="nb-NO"/>
        </w:rPr>
        <w:t>Kurs og seminarer</w:t>
      </w:r>
    </w:p>
    <w:p w14:paraId="4E93E7B1" w14:textId="77777777" w:rsidR="00095165" w:rsidRDefault="00207D8C" w:rsidP="00CF483A">
      <w:pPr>
        <w:spacing w:after="0"/>
        <w:rPr>
          <w:rFonts w:eastAsia="Times New Roman" w:cstheme="minorHAnsi"/>
          <w:sz w:val="24"/>
          <w:szCs w:val="24"/>
          <w:lang w:eastAsia="nb-NO"/>
        </w:rPr>
      </w:pPr>
      <w:r w:rsidRPr="00095165">
        <w:rPr>
          <w:rFonts w:eastAsia="Times New Roman" w:cstheme="minorHAnsi"/>
          <w:sz w:val="24"/>
          <w:szCs w:val="24"/>
          <w:lang w:eastAsia="nb-NO"/>
        </w:rPr>
        <w:t xml:space="preserve">I </w:t>
      </w:r>
      <w:r w:rsidR="00B877C9" w:rsidRPr="00095165">
        <w:rPr>
          <w:rFonts w:eastAsia="Times New Roman" w:cstheme="minorHAnsi"/>
          <w:sz w:val="24"/>
          <w:szCs w:val="24"/>
          <w:lang w:eastAsia="nb-NO"/>
        </w:rPr>
        <w:t xml:space="preserve">2019 avviklet </w:t>
      </w:r>
      <w:r w:rsidR="009427A5" w:rsidRPr="00095165">
        <w:rPr>
          <w:rFonts w:eastAsia="Times New Roman" w:cstheme="minorHAnsi"/>
          <w:sz w:val="24"/>
          <w:szCs w:val="24"/>
          <w:lang w:eastAsia="nb-NO"/>
        </w:rPr>
        <w:t xml:space="preserve">NR avviklet til sammen </w:t>
      </w:r>
      <w:r w:rsidR="0067698C" w:rsidRPr="00095165">
        <w:rPr>
          <w:rFonts w:eastAsia="Times New Roman" w:cstheme="minorHAnsi"/>
          <w:sz w:val="24"/>
          <w:szCs w:val="24"/>
          <w:lang w:eastAsia="nb-NO"/>
        </w:rPr>
        <w:t>syv moduler i serien NR Kompetanse</w:t>
      </w:r>
      <w:r w:rsidR="00770F32" w:rsidRPr="00095165">
        <w:rPr>
          <w:rFonts w:eastAsia="Times New Roman" w:cstheme="minorHAnsi"/>
          <w:sz w:val="24"/>
          <w:szCs w:val="24"/>
          <w:lang w:eastAsia="nb-NO"/>
        </w:rPr>
        <w:t>.</w:t>
      </w:r>
      <w:r w:rsidR="0067698C" w:rsidRPr="00095165">
        <w:rPr>
          <w:rFonts w:eastAsia="Times New Roman" w:cstheme="minorHAnsi"/>
          <w:sz w:val="24"/>
          <w:szCs w:val="24"/>
          <w:lang w:eastAsia="nb-NO"/>
        </w:rPr>
        <w:t xml:space="preserve"> I tillegg arrangerte vi, som vanlig, et eget velkomstseminar for nye medlemmer</w:t>
      </w:r>
      <w:r w:rsidR="005C2FC2" w:rsidRPr="00095165">
        <w:rPr>
          <w:rFonts w:eastAsia="Times New Roman" w:cstheme="minorHAnsi"/>
          <w:sz w:val="24"/>
          <w:szCs w:val="24"/>
          <w:lang w:eastAsia="nb-NO"/>
        </w:rPr>
        <w:t>, samt et eget kurs for fagpresseredaktører,</w:t>
      </w:r>
      <w:r w:rsidR="00B52709" w:rsidRPr="00095165">
        <w:rPr>
          <w:rFonts w:eastAsia="Times New Roman" w:cstheme="minorHAnsi"/>
          <w:sz w:val="24"/>
          <w:szCs w:val="24"/>
          <w:lang w:eastAsia="nb-NO"/>
        </w:rPr>
        <w:t xml:space="preserve"> det siste</w:t>
      </w:r>
      <w:r w:rsidR="007A3779" w:rsidRPr="00095165">
        <w:rPr>
          <w:rFonts w:eastAsia="Times New Roman" w:cstheme="minorHAnsi"/>
          <w:sz w:val="24"/>
          <w:szCs w:val="24"/>
          <w:lang w:eastAsia="nb-NO"/>
        </w:rPr>
        <w:t xml:space="preserve"> i samarbeid med Fagpressen.</w:t>
      </w:r>
      <w:r w:rsidR="009427A5" w:rsidRPr="00095165">
        <w:rPr>
          <w:rFonts w:eastAsia="Times New Roman" w:cstheme="minorHAnsi"/>
          <w:sz w:val="24"/>
          <w:szCs w:val="24"/>
          <w:lang w:eastAsia="nb-NO"/>
        </w:rPr>
        <w:t xml:space="preserve"> </w:t>
      </w:r>
      <w:r w:rsidR="00B52709" w:rsidRPr="00095165">
        <w:rPr>
          <w:rFonts w:eastAsia="Times New Roman" w:cstheme="minorHAnsi"/>
          <w:sz w:val="24"/>
          <w:szCs w:val="24"/>
          <w:lang w:eastAsia="nb-NO"/>
        </w:rPr>
        <w:t xml:space="preserve">I 2020 rakk vi bare å avvikle Velkomstseminaret, samt </w:t>
      </w:r>
      <w:r w:rsidR="00236DC9" w:rsidRPr="00095165">
        <w:rPr>
          <w:rFonts w:eastAsia="Times New Roman" w:cstheme="minorHAnsi"/>
          <w:sz w:val="24"/>
          <w:szCs w:val="24"/>
          <w:lang w:eastAsia="nb-NO"/>
        </w:rPr>
        <w:t xml:space="preserve">en kursmodul i NR kompetanse </w:t>
      </w:r>
      <w:r w:rsidR="00236DC9" w:rsidRPr="00207DDD">
        <w:rPr>
          <w:rFonts w:eastAsia="Times New Roman" w:cstheme="minorHAnsi"/>
          <w:sz w:val="24"/>
          <w:szCs w:val="24"/>
          <w:lang w:eastAsia="nb-NO"/>
        </w:rPr>
        <w:t>og e</w:t>
      </w:r>
      <w:r w:rsidR="00095165" w:rsidRPr="00207DDD">
        <w:rPr>
          <w:rFonts w:eastAsia="Times New Roman" w:cstheme="minorHAnsi"/>
          <w:sz w:val="24"/>
          <w:szCs w:val="24"/>
          <w:lang w:eastAsia="nb-NO"/>
        </w:rPr>
        <w:t xml:space="preserve">t </w:t>
      </w:r>
      <w:r w:rsidR="00236DC9" w:rsidRPr="00207DDD">
        <w:rPr>
          <w:rFonts w:eastAsia="Times New Roman" w:cstheme="minorHAnsi"/>
          <w:sz w:val="24"/>
          <w:szCs w:val="24"/>
          <w:lang w:eastAsia="nb-NO"/>
        </w:rPr>
        <w:t>teknologikurs</w:t>
      </w:r>
      <w:r w:rsidR="00095165" w:rsidRPr="00207DDD">
        <w:rPr>
          <w:rFonts w:eastAsia="Times New Roman" w:cstheme="minorHAnsi"/>
          <w:sz w:val="24"/>
          <w:szCs w:val="24"/>
          <w:lang w:eastAsia="nb-NO"/>
        </w:rPr>
        <w:t xml:space="preserve"> i samarbeid med Institutt for Journalistikk</w:t>
      </w:r>
      <w:r w:rsidR="00236DC9" w:rsidRPr="00207DDD">
        <w:rPr>
          <w:rFonts w:eastAsia="Times New Roman" w:cstheme="minorHAnsi"/>
          <w:sz w:val="24"/>
          <w:szCs w:val="24"/>
          <w:lang w:eastAsia="nb-NO"/>
        </w:rPr>
        <w:t xml:space="preserve">, før pandemien stanset </w:t>
      </w:r>
      <w:r w:rsidR="00095165" w:rsidRPr="00207DDD">
        <w:rPr>
          <w:rFonts w:eastAsia="Times New Roman" w:cstheme="minorHAnsi"/>
          <w:sz w:val="24"/>
          <w:szCs w:val="24"/>
          <w:lang w:eastAsia="nb-NO"/>
        </w:rPr>
        <w:t xml:space="preserve">ordinær </w:t>
      </w:r>
      <w:r w:rsidR="00236DC9" w:rsidRPr="00207DDD">
        <w:rPr>
          <w:rFonts w:eastAsia="Times New Roman" w:cstheme="minorHAnsi"/>
          <w:sz w:val="24"/>
          <w:szCs w:val="24"/>
          <w:lang w:eastAsia="nb-NO"/>
        </w:rPr>
        <w:t>kurs- og seminarvirksomhet.</w:t>
      </w:r>
      <w:r w:rsidR="00236DC9" w:rsidRPr="00095165">
        <w:rPr>
          <w:rFonts w:eastAsia="Times New Roman" w:cstheme="minorHAnsi"/>
          <w:sz w:val="24"/>
          <w:szCs w:val="24"/>
          <w:lang w:eastAsia="nb-NO"/>
        </w:rPr>
        <w:t xml:space="preserve"> </w:t>
      </w:r>
    </w:p>
    <w:p w14:paraId="73092DEA" w14:textId="2950E3B0" w:rsidR="00464511" w:rsidRPr="00095165" w:rsidRDefault="00D01533" w:rsidP="00CF483A">
      <w:pPr>
        <w:spacing w:after="0"/>
        <w:rPr>
          <w:rFonts w:eastAsia="Times New Roman" w:cstheme="minorHAnsi"/>
          <w:sz w:val="24"/>
          <w:szCs w:val="24"/>
          <w:lang w:eastAsia="nb-NO"/>
        </w:rPr>
      </w:pPr>
      <w:r w:rsidRPr="00095165">
        <w:rPr>
          <w:rFonts w:eastAsia="Times New Roman" w:cstheme="minorHAnsi"/>
          <w:sz w:val="24"/>
          <w:szCs w:val="24"/>
          <w:lang w:eastAsia="nb-NO"/>
        </w:rPr>
        <w:t>I 2020 har vi hatt korte og spredte kurs digitalt, primært for enkeltredaksjoner</w:t>
      </w:r>
      <w:r w:rsidR="00FD63D2" w:rsidRPr="00095165">
        <w:rPr>
          <w:rFonts w:eastAsia="Times New Roman" w:cstheme="minorHAnsi"/>
          <w:sz w:val="24"/>
          <w:szCs w:val="24"/>
          <w:lang w:eastAsia="nb-NO"/>
        </w:rPr>
        <w:t xml:space="preserve">. </w:t>
      </w:r>
      <w:r w:rsidR="009427A5" w:rsidRPr="00095165">
        <w:rPr>
          <w:rFonts w:eastAsia="Times New Roman" w:cstheme="minorHAnsi"/>
          <w:sz w:val="24"/>
          <w:szCs w:val="24"/>
          <w:lang w:eastAsia="nb-NO"/>
        </w:rPr>
        <w:t xml:space="preserve">Totalt har det vært </w:t>
      </w:r>
      <w:r w:rsidR="00770F32" w:rsidRPr="00095165">
        <w:rPr>
          <w:rFonts w:eastAsia="Times New Roman" w:cstheme="minorHAnsi"/>
          <w:sz w:val="24"/>
          <w:szCs w:val="24"/>
          <w:lang w:eastAsia="nb-NO"/>
        </w:rPr>
        <w:t>1</w:t>
      </w:r>
      <w:r w:rsidR="00887C13" w:rsidRPr="00095165">
        <w:rPr>
          <w:rFonts w:eastAsia="Times New Roman" w:cstheme="minorHAnsi"/>
          <w:sz w:val="24"/>
          <w:szCs w:val="24"/>
          <w:lang w:eastAsia="nb-NO"/>
        </w:rPr>
        <w:t>56</w:t>
      </w:r>
      <w:r w:rsidR="009427A5" w:rsidRPr="00095165">
        <w:rPr>
          <w:rFonts w:eastAsia="Times New Roman" w:cstheme="minorHAnsi"/>
          <w:sz w:val="24"/>
          <w:szCs w:val="24"/>
          <w:lang w:eastAsia="nb-NO"/>
        </w:rPr>
        <w:t xml:space="preserve"> deltakere på disse kursene</w:t>
      </w:r>
      <w:r w:rsidR="00887C13" w:rsidRPr="00095165">
        <w:rPr>
          <w:rFonts w:eastAsia="Times New Roman" w:cstheme="minorHAnsi"/>
          <w:sz w:val="24"/>
          <w:szCs w:val="24"/>
          <w:lang w:eastAsia="nb-NO"/>
        </w:rPr>
        <w:t xml:space="preserve"> og seminarene. Da har vi ikke regnet med deltakerne på de mer bedriftsinterne</w:t>
      </w:r>
      <w:r w:rsidR="00517CA5" w:rsidRPr="00095165">
        <w:rPr>
          <w:rFonts w:eastAsia="Times New Roman" w:cstheme="minorHAnsi"/>
          <w:sz w:val="24"/>
          <w:szCs w:val="24"/>
          <w:lang w:eastAsia="nb-NO"/>
        </w:rPr>
        <w:t xml:space="preserve"> kortkursene. I 202</w:t>
      </w:r>
      <w:r w:rsidR="00207DDD">
        <w:rPr>
          <w:rFonts w:eastAsia="Times New Roman" w:cstheme="minorHAnsi"/>
          <w:sz w:val="24"/>
          <w:szCs w:val="24"/>
          <w:lang w:eastAsia="nb-NO"/>
        </w:rPr>
        <w:t>1</w:t>
      </w:r>
      <w:r w:rsidR="00517CA5" w:rsidRPr="00095165">
        <w:rPr>
          <w:rFonts w:eastAsia="Times New Roman" w:cstheme="minorHAnsi"/>
          <w:sz w:val="24"/>
          <w:szCs w:val="24"/>
          <w:lang w:eastAsia="nb-NO"/>
        </w:rPr>
        <w:t xml:space="preserve"> har vi systematisert formidlingsvirksomheten i digitalt format noe mer, og deltar blant annet på regionforeningenes årsmøter, i tillegg til at vi </w:t>
      </w:r>
      <w:r w:rsidR="00816B2F" w:rsidRPr="00095165">
        <w:rPr>
          <w:rFonts w:eastAsia="Times New Roman" w:cstheme="minorHAnsi"/>
          <w:sz w:val="24"/>
          <w:szCs w:val="24"/>
          <w:lang w:eastAsia="nb-NO"/>
        </w:rPr>
        <w:t xml:space="preserve">blant annet har </w:t>
      </w:r>
      <w:r w:rsidR="00816B2F" w:rsidRPr="00207DDD">
        <w:rPr>
          <w:rFonts w:eastAsia="Times New Roman" w:cstheme="minorHAnsi"/>
          <w:sz w:val="24"/>
          <w:szCs w:val="24"/>
          <w:lang w:eastAsia="nb-NO"/>
        </w:rPr>
        <w:t xml:space="preserve">lansert </w:t>
      </w:r>
      <w:hyperlink r:id="rId72" w:history="1">
        <w:r w:rsidR="00816B2F" w:rsidRPr="00207DDD">
          <w:rPr>
            <w:rStyle w:val="Hyperkobling"/>
            <w:rFonts w:eastAsia="Times New Roman" w:cstheme="minorHAnsi"/>
            <w:sz w:val="24"/>
            <w:szCs w:val="24"/>
            <w:lang w:eastAsia="nb-NO"/>
          </w:rPr>
          <w:t>«redaktørlunsj»</w:t>
        </w:r>
      </w:hyperlink>
      <w:r w:rsidR="00816B2F" w:rsidRPr="00207DDD">
        <w:rPr>
          <w:rFonts w:eastAsia="Times New Roman" w:cstheme="minorHAnsi"/>
          <w:sz w:val="24"/>
          <w:szCs w:val="24"/>
          <w:lang w:eastAsia="nb-NO"/>
        </w:rPr>
        <w:t xml:space="preserve"> som et eget faglig format. Vi har også startet opp vår egen pod</w:t>
      </w:r>
      <w:r w:rsidR="00095165" w:rsidRPr="00207DDD">
        <w:rPr>
          <w:rFonts w:eastAsia="Times New Roman" w:cstheme="minorHAnsi"/>
          <w:sz w:val="24"/>
          <w:szCs w:val="24"/>
          <w:lang w:eastAsia="nb-NO"/>
        </w:rPr>
        <w:t>k</w:t>
      </w:r>
      <w:r w:rsidR="00816B2F" w:rsidRPr="00207DDD">
        <w:rPr>
          <w:rFonts w:eastAsia="Times New Roman" w:cstheme="minorHAnsi"/>
          <w:sz w:val="24"/>
          <w:szCs w:val="24"/>
          <w:lang w:eastAsia="nb-NO"/>
        </w:rPr>
        <w:t xml:space="preserve">ast, </w:t>
      </w:r>
      <w:hyperlink r:id="rId73" w:history="1">
        <w:r w:rsidR="00816B2F" w:rsidRPr="00207DDD">
          <w:rPr>
            <w:rStyle w:val="Hyperkobling"/>
            <w:rFonts w:eastAsia="Times New Roman" w:cstheme="minorHAnsi"/>
            <w:sz w:val="24"/>
            <w:szCs w:val="24"/>
            <w:lang w:eastAsia="nb-NO"/>
          </w:rPr>
          <w:t>«Hotline»,</w:t>
        </w:r>
      </w:hyperlink>
      <w:r w:rsidR="00816B2F" w:rsidRPr="00207DDD">
        <w:rPr>
          <w:rFonts w:eastAsia="Times New Roman" w:cstheme="minorHAnsi"/>
          <w:sz w:val="24"/>
          <w:szCs w:val="24"/>
          <w:lang w:eastAsia="nb-NO"/>
        </w:rPr>
        <w:t xml:space="preserve"> som tar utgangspunkt i redaktørfaglige problemstillinger og spørsmål vi får gjennom </w:t>
      </w:r>
      <w:r w:rsidR="00610EBC" w:rsidRPr="00207DDD">
        <w:rPr>
          <w:rFonts w:eastAsia="Times New Roman" w:cstheme="minorHAnsi"/>
          <w:sz w:val="24"/>
          <w:szCs w:val="24"/>
          <w:lang w:eastAsia="nb-NO"/>
        </w:rPr>
        <w:t>henvendelser</w:t>
      </w:r>
      <w:r w:rsidR="00610EBC" w:rsidRPr="00095165">
        <w:rPr>
          <w:rFonts w:eastAsia="Times New Roman" w:cstheme="minorHAnsi"/>
          <w:sz w:val="24"/>
          <w:szCs w:val="24"/>
          <w:lang w:eastAsia="nb-NO"/>
        </w:rPr>
        <w:t xml:space="preserve"> fra medlemmene.</w:t>
      </w:r>
    </w:p>
    <w:p w14:paraId="5BF712BF" w14:textId="5008333C" w:rsidR="00B47C8F" w:rsidRDefault="00B47C8F" w:rsidP="00CF483A">
      <w:pPr>
        <w:spacing w:after="0"/>
        <w:rPr>
          <w:rFonts w:ascii="Arial" w:eastAsia="Times New Roman" w:hAnsi="Arial" w:cs="Arial"/>
          <w:lang w:eastAsia="nb-NO"/>
        </w:rPr>
      </w:pPr>
    </w:p>
    <w:p w14:paraId="65A25DA9" w14:textId="77777777" w:rsidR="002817EA" w:rsidRDefault="002817EA" w:rsidP="00CF483A">
      <w:pPr>
        <w:spacing w:after="0"/>
        <w:rPr>
          <w:rFonts w:ascii="Arial" w:eastAsia="Times New Roman" w:hAnsi="Arial" w:cs="Arial"/>
          <w:lang w:eastAsia="nb-NO"/>
        </w:rPr>
      </w:pPr>
    </w:p>
    <w:p w14:paraId="30971476" w14:textId="677D02DE" w:rsidR="00B47C8F" w:rsidRPr="00095165" w:rsidRDefault="005004D3" w:rsidP="00CF483A">
      <w:pPr>
        <w:spacing w:after="0"/>
        <w:rPr>
          <w:rFonts w:eastAsia="Times New Roman" w:cstheme="minorHAnsi"/>
          <w:sz w:val="28"/>
          <w:szCs w:val="28"/>
          <w:u w:val="single"/>
          <w:lang w:eastAsia="nb-NO"/>
        </w:rPr>
      </w:pPr>
      <w:r w:rsidRPr="00095165">
        <w:rPr>
          <w:rFonts w:eastAsia="Times New Roman" w:cstheme="minorHAnsi"/>
          <w:sz w:val="28"/>
          <w:szCs w:val="28"/>
          <w:u w:val="single"/>
          <w:lang w:eastAsia="nb-NO"/>
        </w:rPr>
        <w:t>Utadrettet virksomhet</w:t>
      </w:r>
    </w:p>
    <w:p w14:paraId="77540207" w14:textId="77777777" w:rsidR="00095165" w:rsidRPr="00207DDD" w:rsidRDefault="005004D3" w:rsidP="00095165">
      <w:pPr>
        <w:spacing w:after="0"/>
        <w:rPr>
          <w:rFonts w:cstheme="minorHAnsi"/>
          <w:sz w:val="24"/>
          <w:szCs w:val="24"/>
        </w:rPr>
      </w:pPr>
      <w:r w:rsidRPr="00095165">
        <w:rPr>
          <w:rFonts w:cstheme="minorHAnsi"/>
          <w:sz w:val="24"/>
          <w:szCs w:val="24"/>
        </w:rPr>
        <w:t>NRs styreleder og nestleder og sekretariatet får ofte forespørsler om å delta på ulike arrangementer og om å kommentere ulike aktuelle saker i mediene. De siste årene har denne typen forespørsler økt i omfang</w:t>
      </w:r>
      <w:r w:rsidR="00095165">
        <w:rPr>
          <w:rFonts w:cstheme="minorHAnsi"/>
          <w:sz w:val="24"/>
          <w:szCs w:val="24"/>
        </w:rPr>
        <w:t>,</w:t>
      </w:r>
      <w:r w:rsidR="00610EBC" w:rsidRPr="00095165">
        <w:rPr>
          <w:rFonts w:cstheme="minorHAnsi"/>
          <w:sz w:val="24"/>
          <w:szCs w:val="24"/>
        </w:rPr>
        <w:t xml:space="preserve"> og den siste landsmøteperioden har ikke vært noe unntak</w:t>
      </w:r>
      <w:r w:rsidRPr="00095165">
        <w:rPr>
          <w:rFonts w:cstheme="minorHAnsi"/>
          <w:sz w:val="24"/>
          <w:szCs w:val="24"/>
        </w:rPr>
        <w:t>.</w:t>
      </w:r>
      <w:r w:rsidR="009704B9" w:rsidRPr="00095165">
        <w:rPr>
          <w:rFonts w:cstheme="minorHAnsi"/>
          <w:sz w:val="24"/>
          <w:szCs w:val="24"/>
        </w:rPr>
        <w:t xml:space="preserve"> </w:t>
      </w:r>
      <w:r w:rsidRPr="00095165">
        <w:rPr>
          <w:rFonts w:cstheme="minorHAnsi"/>
          <w:sz w:val="24"/>
          <w:szCs w:val="24"/>
        </w:rPr>
        <w:t>NR-sekretariatet har i tillegg som mål å være representert på alle de journalistfaglige konferansene som foregår i Norge gjennom året. Her deltar sekretariatet ofte i paneldebatter, som kursholdere og innledere</w:t>
      </w:r>
      <w:r w:rsidRPr="00207DDD">
        <w:rPr>
          <w:rFonts w:cstheme="minorHAnsi"/>
          <w:sz w:val="24"/>
          <w:szCs w:val="24"/>
        </w:rPr>
        <w:t xml:space="preserve">. </w:t>
      </w:r>
      <w:r w:rsidR="004E14A5" w:rsidRPr="00207DDD">
        <w:rPr>
          <w:rFonts w:cstheme="minorHAnsi"/>
          <w:sz w:val="24"/>
          <w:szCs w:val="24"/>
        </w:rPr>
        <w:t xml:space="preserve">I 2020 har det, naturlig nok, vært </w:t>
      </w:r>
      <w:r w:rsidR="00095165" w:rsidRPr="00207DDD">
        <w:rPr>
          <w:rFonts w:cstheme="minorHAnsi"/>
          <w:sz w:val="24"/>
          <w:szCs w:val="24"/>
        </w:rPr>
        <w:t xml:space="preserve">færre slike aktiviteter, men sekretariatet har fått mange forespørsler om å forelese på digitale arrangementer ved blant annet Oslo MET, Høyskolen Kristiania og Nord universitet. </w:t>
      </w:r>
      <w:r w:rsidR="009508F9" w:rsidRPr="00207DDD">
        <w:rPr>
          <w:rFonts w:cstheme="minorHAnsi"/>
          <w:sz w:val="24"/>
          <w:szCs w:val="24"/>
        </w:rPr>
        <w:t xml:space="preserve">NRs generalsekretær har </w:t>
      </w:r>
      <w:r w:rsidR="00095165" w:rsidRPr="00207DDD">
        <w:rPr>
          <w:rFonts w:cstheme="minorHAnsi"/>
          <w:sz w:val="24"/>
          <w:szCs w:val="24"/>
        </w:rPr>
        <w:t xml:space="preserve">hatt </w:t>
      </w:r>
      <w:r w:rsidR="009508F9" w:rsidRPr="00207DDD">
        <w:rPr>
          <w:rFonts w:cstheme="minorHAnsi"/>
          <w:sz w:val="24"/>
          <w:szCs w:val="24"/>
        </w:rPr>
        <w:t xml:space="preserve">en fysisk forelesning ved Universitetet i Bergen. </w:t>
      </w:r>
    </w:p>
    <w:p w14:paraId="3A41B623" w14:textId="77777777" w:rsidR="00095165" w:rsidRPr="00207DDD" w:rsidRDefault="00095165" w:rsidP="00095165">
      <w:pPr>
        <w:spacing w:after="0"/>
        <w:rPr>
          <w:rFonts w:cstheme="minorHAnsi"/>
          <w:sz w:val="24"/>
          <w:szCs w:val="24"/>
        </w:rPr>
      </w:pPr>
    </w:p>
    <w:p w14:paraId="4C08D87C" w14:textId="77777777" w:rsidR="001D5CF4" w:rsidRDefault="001D5CF4" w:rsidP="00CF483A">
      <w:pPr>
        <w:spacing w:after="0"/>
        <w:rPr>
          <w:rFonts w:ascii="Arial" w:eastAsia="Times New Roman" w:hAnsi="Arial" w:cs="Arial"/>
          <w:sz w:val="36"/>
          <w:szCs w:val="36"/>
          <w:lang w:eastAsia="nb-NO"/>
        </w:rPr>
      </w:pPr>
    </w:p>
    <w:p w14:paraId="1A23B0CE" w14:textId="123D12D9" w:rsidR="00CE6BCF" w:rsidRPr="00095165" w:rsidRDefault="00CE6BCF" w:rsidP="00CF483A">
      <w:pPr>
        <w:spacing w:after="0"/>
        <w:rPr>
          <w:rFonts w:eastAsia="Times New Roman" w:cstheme="minorHAnsi"/>
          <w:sz w:val="36"/>
          <w:szCs w:val="36"/>
          <w:lang w:eastAsia="nb-NO"/>
        </w:rPr>
      </w:pPr>
      <w:r w:rsidRPr="00095165">
        <w:rPr>
          <w:rFonts w:eastAsia="Times New Roman" w:cstheme="minorHAnsi"/>
          <w:sz w:val="36"/>
          <w:szCs w:val="36"/>
          <w:lang w:eastAsia="nb-NO"/>
        </w:rPr>
        <w:lastRenderedPageBreak/>
        <w:t>4. Redaktørinstituttet</w:t>
      </w:r>
    </w:p>
    <w:p w14:paraId="24AA1967" w14:textId="7C2DBE9D" w:rsidR="00CE6BCF" w:rsidRPr="00095165" w:rsidRDefault="00CE6BCF" w:rsidP="00CF483A">
      <w:pPr>
        <w:spacing w:after="0"/>
        <w:rPr>
          <w:rFonts w:cstheme="minorHAnsi"/>
          <w:sz w:val="24"/>
          <w:szCs w:val="24"/>
        </w:rPr>
      </w:pPr>
      <w:r w:rsidRPr="00095165">
        <w:rPr>
          <w:rFonts w:cstheme="minorHAnsi"/>
          <w:sz w:val="24"/>
          <w:szCs w:val="24"/>
        </w:rPr>
        <w:t>Redaktørinstituttet defineres som «</w:t>
      </w:r>
      <w:r w:rsidRPr="00095165">
        <w:rPr>
          <w:rFonts w:cstheme="minorHAnsi"/>
          <w:i/>
          <w:iCs/>
          <w:sz w:val="24"/>
          <w:szCs w:val="24"/>
        </w:rPr>
        <w:t>prinsippet om redaktørens uavhengige forvaltning av ytrings- og informasjonsfriheten gjennom massemedier, med mandat fra eier, med selvpålagte samfunnsoppgaver som fri informasjonsformidling, kritisk granskning av makthavere og mangfold i meningsdannelse - og med juridisk ansvar bare overfor lov og domstol</w:t>
      </w:r>
      <w:r w:rsidRPr="00095165">
        <w:rPr>
          <w:rFonts w:cstheme="minorHAnsi"/>
          <w:sz w:val="24"/>
          <w:szCs w:val="24"/>
        </w:rPr>
        <w:t>».</w:t>
      </w:r>
      <w:r w:rsidR="00860567" w:rsidRPr="00095165">
        <w:rPr>
          <w:rStyle w:val="Fotnotereferanse"/>
          <w:rFonts w:cstheme="minorHAnsi"/>
          <w:sz w:val="24"/>
          <w:szCs w:val="24"/>
        </w:rPr>
        <w:footnoteReference w:id="2"/>
      </w:r>
      <w:r w:rsidRPr="00095165">
        <w:rPr>
          <w:rFonts w:cstheme="minorHAnsi"/>
          <w:sz w:val="24"/>
          <w:szCs w:val="24"/>
        </w:rPr>
        <w:t xml:space="preserve"> </w:t>
      </w:r>
    </w:p>
    <w:p w14:paraId="2C9D51AC" w14:textId="77777777" w:rsidR="00DD7116" w:rsidRPr="00906D7B" w:rsidRDefault="00DD7116" w:rsidP="00CF483A">
      <w:pPr>
        <w:spacing w:after="0"/>
        <w:rPr>
          <w:rFonts w:ascii="Arial" w:hAnsi="Arial" w:cs="Arial"/>
          <w:highlight w:val="yellow"/>
        </w:rPr>
      </w:pPr>
    </w:p>
    <w:p w14:paraId="7E713A2F" w14:textId="47037D0F" w:rsidR="00805B84" w:rsidRPr="00095165" w:rsidRDefault="00860567" w:rsidP="00CF483A">
      <w:pPr>
        <w:spacing w:after="0"/>
        <w:rPr>
          <w:rFonts w:eastAsia="Times New Roman" w:cstheme="minorHAnsi"/>
          <w:bCs/>
          <w:sz w:val="24"/>
          <w:szCs w:val="24"/>
          <w:lang w:eastAsia="nb-NO"/>
        </w:rPr>
      </w:pPr>
      <w:r w:rsidRPr="00095165">
        <w:rPr>
          <w:rFonts w:eastAsia="Times New Roman" w:cstheme="minorHAnsi"/>
          <w:bCs/>
          <w:sz w:val="24"/>
          <w:szCs w:val="24"/>
          <w:lang w:eastAsia="nb-NO"/>
        </w:rPr>
        <w:t xml:space="preserve">Det viktigste som har skjedd for Redaktørinstituttet </w:t>
      </w:r>
      <w:r w:rsidR="00187DC2" w:rsidRPr="00095165">
        <w:rPr>
          <w:rFonts w:eastAsia="Times New Roman" w:cstheme="minorHAnsi"/>
          <w:bCs/>
          <w:sz w:val="24"/>
          <w:szCs w:val="24"/>
          <w:lang w:eastAsia="nb-NO"/>
        </w:rPr>
        <w:t xml:space="preserve">i </w:t>
      </w:r>
      <w:r w:rsidR="00DA054A" w:rsidRPr="00095165">
        <w:rPr>
          <w:rFonts w:eastAsia="Times New Roman" w:cstheme="minorHAnsi"/>
          <w:bCs/>
          <w:sz w:val="24"/>
          <w:szCs w:val="24"/>
          <w:lang w:eastAsia="nb-NO"/>
        </w:rPr>
        <w:t xml:space="preserve">toårsperioden er utvilsomt at </w:t>
      </w:r>
      <w:r w:rsidRPr="00095165">
        <w:rPr>
          <w:rFonts w:eastAsia="Times New Roman" w:cstheme="minorHAnsi"/>
          <w:bCs/>
          <w:sz w:val="24"/>
          <w:szCs w:val="24"/>
          <w:lang w:eastAsia="nb-NO"/>
        </w:rPr>
        <w:t xml:space="preserve">en helt ny </w:t>
      </w:r>
      <w:hyperlink r:id="rId74" w:history="1">
        <w:r w:rsidRPr="00095165">
          <w:rPr>
            <w:rStyle w:val="Hyperkobling"/>
            <w:rFonts w:eastAsia="Times New Roman" w:cstheme="minorHAnsi"/>
            <w:bCs/>
            <w:sz w:val="24"/>
            <w:szCs w:val="24"/>
            <w:lang w:eastAsia="nb-NO"/>
          </w:rPr>
          <w:t>medieansvarslov</w:t>
        </w:r>
      </w:hyperlink>
      <w:r w:rsidRPr="00095165">
        <w:rPr>
          <w:rFonts w:eastAsia="Times New Roman" w:cstheme="minorHAnsi"/>
          <w:bCs/>
          <w:sz w:val="24"/>
          <w:szCs w:val="24"/>
          <w:lang w:eastAsia="nb-NO"/>
        </w:rPr>
        <w:t xml:space="preserve"> som </w:t>
      </w:r>
      <w:r w:rsidR="00DA054A" w:rsidRPr="00095165">
        <w:rPr>
          <w:rFonts w:eastAsia="Times New Roman" w:cstheme="minorHAnsi"/>
          <w:bCs/>
          <w:sz w:val="24"/>
          <w:szCs w:val="24"/>
          <w:lang w:eastAsia="nb-NO"/>
        </w:rPr>
        <w:t>trådte i kraft 1. juli 2020</w:t>
      </w:r>
      <w:r w:rsidRPr="00095165">
        <w:rPr>
          <w:rFonts w:eastAsia="Times New Roman" w:cstheme="minorHAnsi"/>
          <w:bCs/>
          <w:sz w:val="24"/>
          <w:szCs w:val="24"/>
          <w:lang w:eastAsia="nb-NO"/>
        </w:rPr>
        <w:t>. Det skjedde etter en «bestilling» fra Stortinget. Norsk Redaktørforening ha</w:t>
      </w:r>
      <w:r w:rsidR="00DA054A" w:rsidRPr="00095165">
        <w:rPr>
          <w:rFonts w:eastAsia="Times New Roman" w:cstheme="minorHAnsi"/>
          <w:bCs/>
          <w:sz w:val="24"/>
          <w:szCs w:val="24"/>
          <w:lang w:eastAsia="nb-NO"/>
        </w:rPr>
        <w:t>dde</w:t>
      </w:r>
      <w:r w:rsidRPr="00095165">
        <w:rPr>
          <w:rFonts w:eastAsia="Times New Roman" w:cstheme="minorHAnsi"/>
          <w:bCs/>
          <w:sz w:val="24"/>
          <w:szCs w:val="24"/>
          <w:lang w:eastAsia="nb-NO"/>
        </w:rPr>
        <w:t xml:space="preserve"> lenge etterlyst en samling av ansvars</w:t>
      </w:r>
      <w:r w:rsidR="00805B84" w:rsidRPr="00095165">
        <w:rPr>
          <w:rFonts w:eastAsia="Times New Roman" w:cstheme="minorHAnsi"/>
          <w:bCs/>
          <w:sz w:val="24"/>
          <w:szCs w:val="24"/>
          <w:lang w:eastAsia="nb-NO"/>
        </w:rPr>
        <w:t>-</w:t>
      </w:r>
      <w:r w:rsidRPr="00095165">
        <w:rPr>
          <w:rFonts w:eastAsia="Times New Roman" w:cstheme="minorHAnsi"/>
          <w:bCs/>
          <w:sz w:val="24"/>
          <w:szCs w:val="24"/>
          <w:lang w:eastAsia="nb-NO"/>
        </w:rPr>
        <w:t xml:space="preserve">bestemmelsene for redaktørstyrte medier i en lov, og med en teknologinøytral tilnærming. </w:t>
      </w:r>
    </w:p>
    <w:p w14:paraId="0D9AB710" w14:textId="77777777" w:rsidR="00805B84" w:rsidRPr="00094992" w:rsidRDefault="00805B84" w:rsidP="00CF483A">
      <w:pPr>
        <w:spacing w:after="0"/>
        <w:rPr>
          <w:rFonts w:ascii="Arial" w:eastAsia="Times New Roman" w:hAnsi="Arial" w:cs="Arial"/>
          <w:bCs/>
          <w:lang w:eastAsia="nb-NO"/>
        </w:rPr>
      </w:pPr>
    </w:p>
    <w:p w14:paraId="0A85EDE7" w14:textId="0892D403" w:rsidR="007C5E02" w:rsidRPr="00095165" w:rsidRDefault="00860567" w:rsidP="00CF483A">
      <w:pPr>
        <w:spacing w:after="0"/>
        <w:rPr>
          <w:rFonts w:eastAsia="Times New Roman" w:cstheme="minorHAnsi"/>
          <w:bCs/>
          <w:sz w:val="24"/>
          <w:szCs w:val="24"/>
          <w:lang w:eastAsia="nb-NO"/>
        </w:rPr>
      </w:pPr>
      <w:r w:rsidRPr="00095165">
        <w:rPr>
          <w:rFonts w:eastAsia="Times New Roman" w:cstheme="minorHAnsi"/>
          <w:bCs/>
          <w:sz w:val="24"/>
          <w:szCs w:val="24"/>
          <w:lang w:eastAsia="nb-NO"/>
        </w:rPr>
        <w:t xml:space="preserve">Dette er hovedpunktene i </w:t>
      </w:r>
      <w:r w:rsidR="00805B84" w:rsidRPr="00095165">
        <w:rPr>
          <w:rFonts w:eastAsia="Times New Roman" w:cstheme="minorHAnsi"/>
          <w:bCs/>
          <w:sz w:val="24"/>
          <w:szCs w:val="24"/>
          <w:lang w:eastAsia="nb-NO"/>
        </w:rPr>
        <w:t>den nye loven</w:t>
      </w:r>
      <w:r w:rsidRPr="00095165">
        <w:rPr>
          <w:rFonts w:eastAsia="Times New Roman" w:cstheme="minorHAnsi"/>
          <w:bCs/>
          <w:sz w:val="24"/>
          <w:szCs w:val="24"/>
          <w:lang w:eastAsia="nb-NO"/>
        </w:rPr>
        <w:t>:</w:t>
      </w:r>
    </w:p>
    <w:p w14:paraId="03DC2BB2" w14:textId="1959A492" w:rsidR="00805B84" w:rsidRPr="00095165" w:rsidRDefault="00CB2DF6" w:rsidP="00805B84">
      <w:pPr>
        <w:pStyle w:val="Listeavsnitt"/>
        <w:numPr>
          <w:ilvl w:val="0"/>
          <w:numId w:val="26"/>
        </w:numPr>
        <w:spacing w:after="0"/>
        <w:rPr>
          <w:rFonts w:eastAsia="Times New Roman" w:cstheme="minorHAnsi"/>
          <w:bCs/>
          <w:sz w:val="24"/>
          <w:szCs w:val="24"/>
          <w:lang w:eastAsia="nb-NO"/>
        </w:rPr>
      </w:pPr>
      <w:r w:rsidRPr="00095165">
        <w:rPr>
          <w:rFonts w:eastAsia="Times New Roman" w:cstheme="minorHAnsi"/>
          <w:bCs/>
          <w:sz w:val="24"/>
          <w:szCs w:val="24"/>
          <w:lang w:eastAsia="nb-NO"/>
        </w:rPr>
        <w:t>Beskrivelse av redaktørstyrte medier</w:t>
      </w:r>
    </w:p>
    <w:p w14:paraId="372A39EF" w14:textId="46447E7C" w:rsidR="00860567" w:rsidRPr="00095165" w:rsidRDefault="00860567" w:rsidP="00CF483A">
      <w:pPr>
        <w:numPr>
          <w:ilvl w:val="0"/>
          <w:numId w:val="26"/>
        </w:numPr>
        <w:shd w:val="clear" w:color="auto" w:fill="FFFFFF"/>
        <w:spacing w:after="0"/>
        <w:rPr>
          <w:rFonts w:cstheme="minorHAnsi"/>
          <w:color w:val="222222"/>
          <w:sz w:val="24"/>
          <w:szCs w:val="24"/>
        </w:rPr>
      </w:pPr>
      <w:r w:rsidRPr="00095165">
        <w:rPr>
          <w:rFonts w:cstheme="minorHAnsi"/>
          <w:color w:val="222222"/>
          <w:sz w:val="24"/>
          <w:szCs w:val="24"/>
        </w:rPr>
        <w:t>Plikt til å utpeke redaktør</w:t>
      </w:r>
    </w:p>
    <w:p w14:paraId="69FD45D0" w14:textId="4CB53D34" w:rsidR="00860567" w:rsidRPr="00095165" w:rsidRDefault="00860567" w:rsidP="00CF483A">
      <w:pPr>
        <w:numPr>
          <w:ilvl w:val="0"/>
          <w:numId w:val="26"/>
        </w:numPr>
        <w:shd w:val="clear" w:color="auto" w:fill="FFFFFF"/>
        <w:spacing w:after="0"/>
        <w:rPr>
          <w:rFonts w:cstheme="minorHAnsi"/>
          <w:color w:val="222222"/>
          <w:sz w:val="24"/>
          <w:szCs w:val="24"/>
        </w:rPr>
      </w:pPr>
      <w:r w:rsidRPr="00095165">
        <w:rPr>
          <w:rFonts w:cstheme="minorHAnsi"/>
          <w:color w:val="222222"/>
          <w:sz w:val="24"/>
          <w:szCs w:val="24"/>
        </w:rPr>
        <w:t>Opplysningsplikter</w:t>
      </w:r>
    </w:p>
    <w:p w14:paraId="346C1B0C" w14:textId="5FF9CBC8" w:rsidR="00860567" w:rsidRPr="00095165" w:rsidRDefault="00860567" w:rsidP="00CF483A">
      <w:pPr>
        <w:numPr>
          <w:ilvl w:val="0"/>
          <w:numId w:val="26"/>
        </w:numPr>
        <w:shd w:val="clear" w:color="auto" w:fill="FFFFFF"/>
        <w:spacing w:after="0"/>
        <w:rPr>
          <w:rFonts w:cstheme="minorHAnsi"/>
          <w:color w:val="222222"/>
          <w:sz w:val="24"/>
          <w:szCs w:val="24"/>
        </w:rPr>
      </w:pPr>
      <w:r w:rsidRPr="00095165">
        <w:rPr>
          <w:rFonts w:cstheme="minorHAnsi"/>
          <w:color w:val="222222"/>
          <w:sz w:val="24"/>
          <w:szCs w:val="24"/>
        </w:rPr>
        <w:t>Plikt til å innta imøtegåelser</w:t>
      </w:r>
    </w:p>
    <w:p w14:paraId="32567713" w14:textId="0D0B93F9" w:rsidR="00860567" w:rsidRPr="00095165" w:rsidRDefault="00860567" w:rsidP="00CF483A">
      <w:pPr>
        <w:numPr>
          <w:ilvl w:val="0"/>
          <w:numId w:val="26"/>
        </w:numPr>
        <w:shd w:val="clear" w:color="auto" w:fill="FFFFFF"/>
        <w:spacing w:after="0"/>
        <w:rPr>
          <w:rFonts w:cstheme="minorHAnsi"/>
          <w:color w:val="222222"/>
          <w:sz w:val="24"/>
          <w:szCs w:val="24"/>
        </w:rPr>
      </w:pPr>
      <w:r w:rsidRPr="00095165">
        <w:rPr>
          <w:rFonts w:cstheme="minorHAnsi"/>
          <w:color w:val="222222"/>
          <w:sz w:val="24"/>
          <w:szCs w:val="24"/>
        </w:rPr>
        <w:t>Nøytralt objektivt redaktøransvar både strafferettslig og erstatningsrettslig</w:t>
      </w:r>
    </w:p>
    <w:p w14:paraId="3A22D3F7" w14:textId="1038628B" w:rsidR="00860567" w:rsidRPr="00095165" w:rsidRDefault="00860567" w:rsidP="00CF483A">
      <w:pPr>
        <w:numPr>
          <w:ilvl w:val="0"/>
          <w:numId w:val="26"/>
        </w:numPr>
        <w:shd w:val="clear" w:color="auto" w:fill="FFFFFF"/>
        <w:spacing w:after="0"/>
        <w:rPr>
          <w:rFonts w:cstheme="minorHAnsi"/>
          <w:color w:val="222222"/>
          <w:sz w:val="24"/>
          <w:szCs w:val="24"/>
        </w:rPr>
      </w:pPr>
      <w:r w:rsidRPr="00095165">
        <w:rPr>
          <w:rFonts w:cstheme="minorHAnsi"/>
          <w:color w:val="222222"/>
          <w:sz w:val="24"/>
          <w:szCs w:val="24"/>
        </w:rPr>
        <w:t>Redaksjonell uavhengighet og frihet fra eierinnblanding</w:t>
      </w:r>
    </w:p>
    <w:p w14:paraId="652A902E" w14:textId="5E2932FB" w:rsidR="00860567" w:rsidRPr="00095165" w:rsidRDefault="00860567" w:rsidP="00CF483A">
      <w:pPr>
        <w:numPr>
          <w:ilvl w:val="0"/>
          <w:numId w:val="26"/>
        </w:numPr>
        <w:shd w:val="clear" w:color="auto" w:fill="FFFFFF"/>
        <w:spacing w:after="0"/>
        <w:rPr>
          <w:rFonts w:cstheme="minorHAnsi"/>
          <w:color w:val="222222"/>
          <w:sz w:val="24"/>
          <w:szCs w:val="24"/>
        </w:rPr>
      </w:pPr>
      <w:r w:rsidRPr="00095165">
        <w:rPr>
          <w:rFonts w:cstheme="minorHAnsi"/>
          <w:color w:val="222222"/>
          <w:sz w:val="24"/>
          <w:szCs w:val="24"/>
        </w:rPr>
        <w:t>Særlige plikter knyttet til brukergenerert innhold</w:t>
      </w:r>
    </w:p>
    <w:p w14:paraId="5D38FDD4" w14:textId="7852D12B" w:rsidR="00860567" w:rsidRPr="00095165" w:rsidRDefault="00860567" w:rsidP="00CF483A">
      <w:pPr>
        <w:spacing w:after="0"/>
        <w:rPr>
          <w:rFonts w:eastAsia="Times New Roman" w:cstheme="minorHAnsi"/>
          <w:bCs/>
          <w:sz w:val="24"/>
          <w:szCs w:val="24"/>
          <w:lang w:eastAsia="nb-NO"/>
        </w:rPr>
      </w:pPr>
    </w:p>
    <w:p w14:paraId="468035B9" w14:textId="228BB43A" w:rsidR="00094992" w:rsidRPr="00095165" w:rsidRDefault="00217A06" w:rsidP="00CF483A">
      <w:pPr>
        <w:spacing w:after="0"/>
        <w:rPr>
          <w:rFonts w:eastAsia="Times New Roman" w:cstheme="minorHAnsi"/>
          <w:bCs/>
          <w:sz w:val="24"/>
          <w:szCs w:val="24"/>
          <w:lang w:eastAsia="nb-NO"/>
        </w:rPr>
      </w:pPr>
      <w:r w:rsidRPr="00095165">
        <w:rPr>
          <w:rFonts w:eastAsia="Times New Roman" w:cstheme="minorHAnsi"/>
          <w:bCs/>
          <w:sz w:val="24"/>
          <w:szCs w:val="24"/>
          <w:lang w:eastAsia="nb-NO"/>
        </w:rPr>
        <w:t>I forbindelse med ikrafttredelsen skrev NRs generalsekretær</w:t>
      </w:r>
      <w:r w:rsidR="00521A6A" w:rsidRPr="00095165">
        <w:rPr>
          <w:rFonts w:eastAsia="Times New Roman" w:cstheme="minorHAnsi"/>
          <w:bCs/>
          <w:sz w:val="24"/>
          <w:szCs w:val="24"/>
          <w:lang w:eastAsia="nb-NO"/>
        </w:rPr>
        <w:t xml:space="preserve"> </w:t>
      </w:r>
      <w:hyperlink r:id="rId75" w:history="1">
        <w:r w:rsidR="00521A6A" w:rsidRPr="00095165">
          <w:rPr>
            <w:rStyle w:val="Hyperkobling"/>
            <w:rFonts w:eastAsia="Times New Roman" w:cstheme="minorHAnsi"/>
            <w:bCs/>
            <w:sz w:val="24"/>
            <w:szCs w:val="24"/>
            <w:lang w:eastAsia="nb-NO"/>
          </w:rPr>
          <w:t>en kronikk om den nye loven</w:t>
        </w:r>
      </w:hyperlink>
      <w:r w:rsidR="00860567" w:rsidRPr="00095165">
        <w:rPr>
          <w:rFonts w:eastAsia="Times New Roman" w:cstheme="minorHAnsi"/>
          <w:bCs/>
          <w:sz w:val="24"/>
          <w:szCs w:val="24"/>
          <w:lang w:eastAsia="nb-NO"/>
        </w:rPr>
        <w:t xml:space="preserve">. </w:t>
      </w:r>
      <w:r w:rsidR="00521A6A" w:rsidRPr="00095165">
        <w:rPr>
          <w:rFonts w:eastAsia="Times New Roman" w:cstheme="minorHAnsi"/>
          <w:bCs/>
          <w:sz w:val="24"/>
          <w:szCs w:val="24"/>
          <w:lang w:eastAsia="nb-NO"/>
        </w:rPr>
        <w:t>NR fremmet en rekke forslag i høringsrunden</w:t>
      </w:r>
      <w:r w:rsidR="00254BCD">
        <w:rPr>
          <w:rFonts w:eastAsia="Times New Roman" w:cstheme="minorHAnsi"/>
          <w:bCs/>
          <w:sz w:val="24"/>
          <w:szCs w:val="24"/>
          <w:lang w:eastAsia="nb-NO"/>
        </w:rPr>
        <w:t xml:space="preserve"> </w:t>
      </w:r>
      <w:r w:rsidR="00521A6A" w:rsidRPr="00095165">
        <w:rPr>
          <w:rFonts w:eastAsia="Times New Roman" w:cstheme="minorHAnsi"/>
          <w:bCs/>
          <w:sz w:val="24"/>
          <w:szCs w:val="24"/>
          <w:lang w:eastAsia="nb-NO"/>
        </w:rPr>
        <w:t xml:space="preserve">og fikk gjennomslag for mange. </w:t>
      </w:r>
      <w:r w:rsidR="00094992" w:rsidRPr="00095165">
        <w:rPr>
          <w:rFonts w:eastAsia="Times New Roman" w:cstheme="minorHAnsi"/>
          <w:bCs/>
          <w:sz w:val="24"/>
          <w:szCs w:val="24"/>
          <w:lang w:eastAsia="nb-NO"/>
        </w:rPr>
        <w:t xml:space="preserve">Ønsket om eneansvar for redaktøren ble imidlertid ikke fulgt opp av departementet og Stortinget. </w:t>
      </w:r>
    </w:p>
    <w:p w14:paraId="1C2F5982" w14:textId="15CC55B8" w:rsidR="00860567" w:rsidRDefault="007365E0" w:rsidP="00CF483A">
      <w:pPr>
        <w:spacing w:after="0"/>
        <w:rPr>
          <w:rFonts w:eastAsia="Times New Roman" w:cstheme="minorHAnsi"/>
          <w:bCs/>
          <w:sz w:val="24"/>
          <w:szCs w:val="24"/>
          <w:lang w:eastAsia="nb-NO"/>
        </w:rPr>
      </w:pPr>
      <w:hyperlink r:id="rId76" w:history="1">
        <w:r w:rsidR="00860567" w:rsidRPr="00095165">
          <w:rPr>
            <w:rStyle w:val="Hyperkobling"/>
            <w:rFonts w:eastAsia="Times New Roman" w:cstheme="minorHAnsi"/>
            <w:bCs/>
            <w:sz w:val="24"/>
            <w:szCs w:val="24"/>
            <w:lang w:eastAsia="nb-NO"/>
          </w:rPr>
          <w:t>Du finner hele NRs høringsuttalelse</w:t>
        </w:r>
        <w:r w:rsidR="006C1831" w:rsidRPr="00095165">
          <w:rPr>
            <w:rStyle w:val="Hyperkobling"/>
            <w:rFonts w:eastAsia="Times New Roman" w:cstheme="minorHAnsi"/>
            <w:bCs/>
            <w:sz w:val="24"/>
            <w:szCs w:val="24"/>
            <w:lang w:eastAsia="nb-NO"/>
          </w:rPr>
          <w:t xml:space="preserve"> </w:t>
        </w:r>
        <w:r w:rsidR="00013DF4" w:rsidRPr="00095165">
          <w:rPr>
            <w:rStyle w:val="Hyperkobling"/>
            <w:rFonts w:eastAsia="Times New Roman" w:cstheme="minorHAnsi"/>
            <w:bCs/>
            <w:sz w:val="24"/>
            <w:szCs w:val="24"/>
            <w:lang w:eastAsia="nb-NO"/>
          </w:rPr>
          <w:t>her.</w:t>
        </w:r>
      </w:hyperlink>
      <w:r w:rsidR="00013DF4" w:rsidRPr="00095165">
        <w:rPr>
          <w:rFonts w:eastAsia="Times New Roman" w:cstheme="minorHAnsi"/>
          <w:bCs/>
          <w:sz w:val="24"/>
          <w:szCs w:val="24"/>
          <w:lang w:eastAsia="nb-NO"/>
        </w:rPr>
        <w:t xml:space="preserve"> </w:t>
      </w:r>
    </w:p>
    <w:p w14:paraId="5B014238" w14:textId="56531F71" w:rsidR="00254BCD" w:rsidRDefault="00254BCD" w:rsidP="00CF483A">
      <w:pPr>
        <w:spacing w:after="0"/>
        <w:rPr>
          <w:rFonts w:eastAsia="Times New Roman" w:cstheme="minorHAnsi"/>
          <w:b/>
          <w:sz w:val="24"/>
          <w:szCs w:val="24"/>
          <w:lang w:eastAsia="nb-NO"/>
        </w:rPr>
      </w:pPr>
    </w:p>
    <w:p w14:paraId="4DEA1661" w14:textId="5A693AF3" w:rsidR="00207DDD" w:rsidRPr="00207DDD" w:rsidRDefault="00207DDD" w:rsidP="00CF483A">
      <w:pPr>
        <w:spacing w:after="0"/>
        <w:rPr>
          <w:rFonts w:eastAsia="Times New Roman" w:cstheme="minorHAnsi"/>
          <w:bCs/>
          <w:sz w:val="24"/>
          <w:szCs w:val="24"/>
          <w:lang w:eastAsia="nb-NO"/>
        </w:rPr>
      </w:pPr>
      <w:r>
        <w:rPr>
          <w:rFonts w:eastAsia="Times New Roman" w:cstheme="minorHAnsi"/>
          <w:bCs/>
          <w:sz w:val="24"/>
          <w:szCs w:val="24"/>
          <w:lang w:eastAsia="nb-NO"/>
        </w:rPr>
        <w:t xml:space="preserve">I tillegg til dette ble det, på høstmøtet 2019 i Tromsø, undertegnet en </w:t>
      </w:r>
      <w:hyperlink r:id="rId77" w:history="1">
        <w:r w:rsidRPr="00207DDD">
          <w:rPr>
            <w:rStyle w:val="Hyperkobling"/>
            <w:rFonts w:eastAsia="Times New Roman" w:cstheme="minorHAnsi"/>
            <w:bCs/>
            <w:sz w:val="24"/>
            <w:szCs w:val="24"/>
            <w:lang w:eastAsia="nb-NO"/>
          </w:rPr>
          <w:t>ny versjon av Redaktørplakaten</w:t>
        </w:r>
      </w:hyperlink>
      <w:r>
        <w:rPr>
          <w:rFonts w:eastAsia="Times New Roman" w:cstheme="minorHAnsi"/>
          <w:bCs/>
          <w:sz w:val="24"/>
          <w:szCs w:val="24"/>
          <w:lang w:eastAsia="nb-NO"/>
        </w:rPr>
        <w:t xml:space="preserve">. Det skjedde etter en grundig prosess, hvor et utvalg bestående av Stig Finslo, Pernille Børset og Stig Jakobsen fra MBL og Hanna Relling Berg, Britt Sofie Hestvik og Arne Jensen fra NR la frem et omforent forslag til ny plakat. </w:t>
      </w:r>
    </w:p>
    <w:p w14:paraId="4F045B08" w14:textId="327BE6D4" w:rsidR="007C5E02" w:rsidRPr="00906D7B" w:rsidRDefault="007C5E02" w:rsidP="00CF483A">
      <w:pPr>
        <w:spacing w:after="0"/>
        <w:rPr>
          <w:rFonts w:ascii="Arial" w:eastAsia="Times New Roman" w:hAnsi="Arial" w:cs="Arial"/>
          <w:bCs/>
          <w:highlight w:val="yellow"/>
          <w:lang w:eastAsia="nb-NO"/>
        </w:rPr>
      </w:pPr>
    </w:p>
    <w:p w14:paraId="2ED0DB97" w14:textId="77777777" w:rsidR="00D56143" w:rsidRPr="00906D7B" w:rsidRDefault="00D56143" w:rsidP="00CF483A">
      <w:pPr>
        <w:spacing w:after="0"/>
        <w:rPr>
          <w:rFonts w:ascii="Times New Roman" w:eastAsia="Times New Roman" w:hAnsi="Times New Roman" w:cs="Times New Roman"/>
          <w:sz w:val="24"/>
          <w:szCs w:val="24"/>
          <w:highlight w:val="yellow"/>
          <w:lang w:eastAsia="nb-NO"/>
        </w:rPr>
      </w:pPr>
    </w:p>
    <w:p w14:paraId="1D84FE02" w14:textId="77777777" w:rsidR="00D56143" w:rsidRPr="00254BCD" w:rsidRDefault="00B772F2" w:rsidP="00CF483A">
      <w:pPr>
        <w:spacing w:after="0"/>
        <w:rPr>
          <w:rFonts w:eastAsia="Times New Roman" w:cstheme="minorHAnsi"/>
          <w:sz w:val="24"/>
          <w:szCs w:val="24"/>
          <w:lang w:eastAsia="nb-NO"/>
        </w:rPr>
      </w:pPr>
      <w:r w:rsidRPr="00254BCD">
        <w:rPr>
          <w:rFonts w:eastAsia="Times New Roman" w:cstheme="minorHAnsi"/>
          <w:sz w:val="36"/>
          <w:szCs w:val="36"/>
          <w:lang w:eastAsia="nb-NO"/>
        </w:rPr>
        <w:t>5. Rettsutvikling</w:t>
      </w:r>
    </w:p>
    <w:p w14:paraId="2C8E9C72" w14:textId="37F91CD8" w:rsidR="006E3344" w:rsidRPr="00254BCD" w:rsidRDefault="00B772F2" w:rsidP="00CF483A">
      <w:pPr>
        <w:spacing w:after="0"/>
        <w:rPr>
          <w:rFonts w:eastAsia="Times New Roman" w:cstheme="minorHAnsi"/>
          <w:sz w:val="24"/>
          <w:szCs w:val="24"/>
          <w:lang w:eastAsia="nb-NO"/>
        </w:rPr>
      </w:pPr>
      <w:r w:rsidRPr="00254BCD">
        <w:rPr>
          <w:rFonts w:eastAsia="Times New Roman" w:cstheme="minorHAnsi"/>
          <w:sz w:val="24"/>
          <w:szCs w:val="24"/>
          <w:lang w:eastAsia="nb-NO"/>
        </w:rPr>
        <w:t xml:space="preserve">Etter det </w:t>
      </w:r>
      <w:r w:rsidR="00254BCD" w:rsidRPr="00254BCD">
        <w:rPr>
          <w:rFonts w:eastAsia="Times New Roman" w:cstheme="minorHAnsi"/>
          <w:sz w:val="24"/>
          <w:szCs w:val="24"/>
          <w:lang w:eastAsia="nb-NO"/>
        </w:rPr>
        <w:t>ytringsfrihetsrettslige «paradigmeskiftet»</w:t>
      </w:r>
      <w:r w:rsidRPr="00254BCD">
        <w:rPr>
          <w:rFonts w:eastAsia="Times New Roman" w:cstheme="minorHAnsi"/>
          <w:sz w:val="24"/>
          <w:szCs w:val="24"/>
          <w:lang w:eastAsia="nb-NO"/>
        </w:rPr>
        <w:t xml:space="preserve"> rundt årtusenskiftet, har antallet søksmål mot norske medier</w:t>
      </w:r>
      <w:r w:rsidR="0048728D" w:rsidRPr="00254BCD">
        <w:rPr>
          <w:rFonts w:eastAsia="Times New Roman" w:cstheme="minorHAnsi"/>
          <w:sz w:val="24"/>
          <w:szCs w:val="24"/>
          <w:lang w:eastAsia="nb-NO"/>
        </w:rPr>
        <w:t xml:space="preserve"> knyttet til ulike former for krenkelser</w:t>
      </w:r>
      <w:r w:rsidRPr="00254BCD">
        <w:rPr>
          <w:rFonts w:eastAsia="Times New Roman" w:cstheme="minorHAnsi"/>
          <w:sz w:val="24"/>
          <w:szCs w:val="24"/>
          <w:lang w:eastAsia="nb-NO"/>
        </w:rPr>
        <w:t xml:space="preserve"> gått nedover, og har de siste årene ligget på en knapp håndfull. </w:t>
      </w:r>
      <w:r w:rsidR="00400FF5" w:rsidRPr="00254BCD">
        <w:rPr>
          <w:rFonts w:eastAsia="Times New Roman" w:cstheme="minorHAnsi"/>
          <w:sz w:val="24"/>
          <w:szCs w:val="24"/>
          <w:lang w:eastAsia="nb-NO"/>
        </w:rPr>
        <w:t>I løpet av 20</w:t>
      </w:r>
      <w:r w:rsidR="00A1199D" w:rsidRPr="00254BCD">
        <w:rPr>
          <w:rFonts w:eastAsia="Times New Roman" w:cstheme="minorHAnsi"/>
          <w:sz w:val="24"/>
          <w:szCs w:val="24"/>
          <w:lang w:eastAsia="nb-NO"/>
        </w:rPr>
        <w:t>19</w:t>
      </w:r>
      <w:r w:rsidR="00400FF5" w:rsidRPr="00254BCD">
        <w:rPr>
          <w:rFonts w:eastAsia="Times New Roman" w:cstheme="minorHAnsi"/>
          <w:sz w:val="24"/>
          <w:szCs w:val="24"/>
          <w:lang w:eastAsia="nb-NO"/>
        </w:rPr>
        <w:t xml:space="preserve"> </w:t>
      </w:r>
      <w:r w:rsidR="00400FF5" w:rsidRPr="00207DDD">
        <w:rPr>
          <w:rFonts w:eastAsia="Times New Roman" w:cstheme="minorHAnsi"/>
          <w:sz w:val="24"/>
          <w:szCs w:val="24"/>
          <w:lang w:eastAsia="nb-NO"/>
        </w:rPr>
        <w:t>og 2</w:t>
      </w:r>
      <w:r w:rsidR="00254BCD" w:rsidRPr="00207DDD">
        <w:rPr>
          <w:rFonts w:eastAsia="Times New Roman" w:cstheme="minorHAnsi"/>
          <w:sz w:val="24"/>
          <w:szCs w:val="24"/>
          <w:lang w:eastAsia="nb-NO"/>
        </w:rPr>
        <w:t>02</w:t>
      </w:r>
      <w:r w:rsidR="00400FF5" w:rsidRPr="00207DDD">
        <w:rPr>
          <w:rFonts w:eastAsia="Times New Roman" w:cstheme="minorHAnsi"/>
          <w:sz w:val="24"/>
          <w:szCs w:val="24"/>
          <w:lang w:eastAsia="nb-NO"/>
        </w:rPr>
        <w:t>0</w:t>
      </w:r>
      <w:r w:rsidR="00400FF5" w:rsidRPr="00254BCD">
        <w:rPr>
          <w:rFonts w:eastAsia="Times New Roman" w:cstheme="minorHAnsi"/>
          <w:sz w:val="24"/>
          <w:szCs w:val="24"/>
          <w:lang w:eastAsia="nb-NO"/>
        </w:rPr>
        <w:t xml:space="preserve"> </w:t>
      </w:r>
      <w:r w:rsidR="00DC76B1" w:rsidRPr="00254BCD">
        <w:rPr>
          <w:rFonts w:eastAsia="Times New Roman" w:cstheme="minorHAnsi"/>
          <w:sz w:val="24"/>
          <w:szCs w:val="24"/>
          <w:lang w:eastAsia="nb-NO"/>
        </w:rPr>
        <w:t xml:space="preserve">ble det igangsatt kun </w:t>
      </w:r>
      <w:r w:rsidR="00F91D15" w:rsidRPr="00254BCD">
        <w:rPr>
          <w:rFonts w:eastAsia="Times New Roman" w:cstheme="minorHAnsi"/>
          <w:sz w:val="24"/>
          <w:szCs w:val="24"/>
          <w:lang w:eastAsia="nb-NO"/>
        </w:rPr>
        <w:t>t</w:t>
      </w:r>
      <w:r w:rsidR="007135EE" w:rsidRPr="00254BCD">
        <w:rPr>
          <w:rFonts w:eastAsia="Times New Roman" w:cstheme="minorHAnsi"/>
          <w:sz w:val="24"/>
          <w:szCs w:val="24"/>
          <w:lang w:eastAsia="nb-NO"/>
        </w:rPr>
        <w:t>re</w:t>
      </w:r>
      <w:r w:rsidR="00DC76B1" w:rsidRPr="00254BCD">
        <w:rPr>
          <w:rFonts w:eastAsia="Times New Roman" w:cstheme="minorHAnsi"/>
          <w:sz w:val="24"/>
          <w:szCs w:val="24"/>
          <w:lang w:eastAsia="nb-NO"/>
        </w:rPr>
        <w:t xml:space="preserve"> </w:t>
      </w:r>
      <w:r w:rsidR="00400FF5" w:rsidRPr="00254BCD">
        <w:rPr>
          <w:rFonts w:eastAsia="Times New Roman" w:cstheme="minorHAnsi"/>
          <w:sz w:val="24"/>
          <w:szCs w:val="24"/>
          <w:lang w:eastAsia="nb-NO"/>
        </w:rPr>
        <w:t>såkalt</w:t>
      </w:r>
      <w:r w:rsidR="00F91D15" w:rsidRPr="00254BCD">
        <w:rPr>
          <w:rFonts w:eastAsia="Times New Roman" w:cstheme="minorHAnsi"/>
          <w:sz w:val="24"/>
          <w:szCs w:val="24"/>
          <w:lang w:eastAsia="nb-NO"/>
        </w:rPr>
        <w:t>e</w:t>
      </w:r>
      <w:r w:rsidR="00DC76B1" w:rsidRPr="00254BCD">
        <w:rPr>
          <w:rFonts w:eastAsia="Times New Roman" w:cstheme="minorHAnsi"/>
          <w:sz w:val="24"/>
          <w:szCs w:val="24"/>
          <w:lang w:eastAsia="nb-NO"/>
        </w:rPr>
        <w:t xml:space="preserve"> </w:t>
      </w:r>
      <w:r w:rsidR="00400FF5" w:rsidRPr="00254BCD">
        <w:rPr>
          <w:rFonts w:eastAsia="Times New Roman" w:cstheme="minorHAnsi"/>
          <w:sz w:val="24"/>
          <w:szCs w:val="24"/>
          <w:lang w:eastAsia="nb-NO"/>
        </w:rPr>
        <w:t>krenkelsessak</w:t>
      </w:r>
      <w:r w:rsidR="00F91D15" w:rsidRPr="00254BCD">
        <w:rPr>
          <w:rFonts w:eastAsia="Times New Roman" w:cstheme="minorHAnsi"/>
          <w:sz w:val="24"/>
          <w:szCs w:val="24"/>
          <w:lang w:eastAsia="nb-NO"/>
        </w:rPr>
        <w:t>er</w:t>
      </w:r>
      <w:r w:rsidR="006E3344" w:rsidRPr="00254BCD">
        <w:rPr>
          <w:rStyle w:val="Fotnotereferanse"/>
          <w:rFonts w:eastAsia="Times New Roman" w:cstheme="minorHAnsi"/>
          <w:sz w:val="24"/>
          <w:szCs w:val="24"/>
          <w:lang w:eastAsia="nb-NO"/>
        </w:rPr>
        <w:footnoteReference w:id="3"/>
      </w:r>
      <w:r w:rsidR="00400FF5" w:rsidRPr="00254BCD">
        <w:rPr>
          <w:rFonts w:eastAsia="Times New Roman" w:cstheme="minorHAnsi"/>
          <w:sz w:val="24"/>
          <w:szCs w:val="24"/>
          <w:lang w:eastAsia="nb-NO"/>
        </w:rPr>
        <w:t xml:space="preserve"> mot norske medier</w:t>
      </w:r>
      <w:r w:rsidR="006E3344" w:rsidRPr="00254BCD">
        <w:rPr>
          <w:rFonts w:eastAsia="Times New Roman" w:cstheme="minorHAnsi"/>
          <w:sz w:val="24"/>
          <w:szCs w:val="24"/>
          <w:lang w:eastAsia="nb-NO"/>
        </w:rPr>
        <w:t xml:space="preserve">. </w:t>
      </w:r>
      <w:r w:rsidR="007F0097" w:rsidRPr="00254BCD">
        <w:rPr>
          <w:rFonts w:eastAsia="Times New Roman" w:cstheme="minorHAnsi"/>
          <w:sz w:val="24"/>
          <w:szCs w:val="24"/>
          <w:lang w:eastAsia="nb-NO"/>
        </w:rPr>
        <w:t xml:space="preserve">I tillegg fikk to tidligere saker sin avslutning. </w:t>
      </w:r>
    </w:p>
    <w:p w14:paraId="08710092" w14:textId="77777777" w:rsidR="007A073B" w:rsidRPr="001F69E9" w:rsidRDefault="007A073B" w:rsidP="00CF483A">
      <w:pPr>
        <w:spacing w:after="0"/>
        <w:rPr>
          <w:rFonts w:ascii="Arial" w:eastAsia="Times New Roman" w:hAnsi="Arial" w:cs="Arial"/>
          <w:lang w:eastAsia="nb-NO"/>
        </w:rPr>
      </w:pPr>
    </w:p>
    <w:p w14:paraId="3AE6039F" w14:textId="4221CA3C" w:rsidR="008E6F68" w:rsidRPr="00254BCD" w:rsidRDefault="007A073B" w:rsidP="00254BCD">
      <w:pPr>
        <w:spacing w:after="0"/>
        <w:rPr>
          <w:rFonts w:eastAsia="Times New Roman" w:cstheme="minorHAnsi"/>
          <w:sz w:val="24"/>
          <w:szCs w:val="24"/>
          <w:lang w:eastAsia="nb-NO"/>
        </w:rPr>
      </w:pPr>
      <w:r w:rsidRPr="00254BCD">
        <w:rPr>
          <w:rFonts w:eastAsia="Times New Roman" w:cstheme="minorHAnsi"/>
          <w:sz w:val="24"/>
          <w:szCs w:val="24"/>
          <w:lang w:eastAsia="nb-NO"/>
        </w:rPr>
        <w:lastRenderedPageBreak/>
        <w:t xml:space="preserve">En </w:t>
      </w:r>
      <w:r w:rsidR="005D5B6A" w:rsidRPr="00254BCD">
        <w:rPr>
          <w:rFonts w:eastAsia="Times New Roman" w:cstheme="minorHAnsi"/>
          <w:sz w:val="24"/>
          <w:szCs w:val="24"/>
          <w:lang w:eastAsia="nb-NO"/>
        </w:rPr>
        <w:t xml:space="preserve">av </w:t>
      </w:r>
      <w:r w:rsidRPr="00254BCD">
        <w:rPr>
          <w:rFonts w:eastAsia="Times New Roman" w:cstheme="minorHAnsi"/>
          <w:sz w:val="24"/>
          <w:szCs w:val="24"/>
          <w:lang w:eastAsia="nb-NO"/>
        </w:rPr>
        <w:t>sak</w:t>
      </w:r>
      <w:r w:rsidR="00BC12FE" w:rsidRPr="00254BCD">
        <w:rPr>
          <w:rFonts w:eastAsia="Times New Roman" w:cstheme="minorHAnsi"/>
          <w:sz w:val="24"/>
          <w:szCs w:val="24"/>
          <w:lang w:eastAsia="nb-NO"/>
        </w:rPr>
        <w:t>ene som ble endelig avsluttet i 2020 var</w:t>
      </w:r>
      <w:r w:rsidR="006E3344" w:rsidRPr="00254BCD">
        <w:rPr>
          <w:rFonts w:eastAsia="Times New Roman" w:cstheme="minorHAnsi"/>
          <w:sz w:val="24"/>
          <w:szCs w:val="24"/>
          <w:lang w:eastAsia="nb-NO"/>
        </w:rPr>
        <w:t xml:space="preserve"> søksmålet fra en kirurg ved Rikshospitalet mot en rekke medier, med utgangspunkt i en rekke nyhetssaker på TV 2. </w:t>
      </w:r>
      <w:r w:rsidR="00012234" w:rsidRPr="00254BCD">
        <w:rPr>
          <w:rFonts w:eastAsia="Times New Roman" w:cstheme="minorHAnsi"/>
          <w:sz w:val="24"/>
          <w:szCs w:val="24"/>
          <w:lang w:eastAsia="nb-NO"/>
        </w:rPr>
        <w:t xml:space="preserve">Tre journalister, en redaktør og TV 2 ble </w:t>
      </w:r>
      <w:r w:rsidR="00BC12FE" w:rsidRPr="00254BCD">
        <w:rPr>
          <w:rFonts w:eastAsia="Times New Roman" w:cstheme="minorHAnsi"/>
          <w:sz w:val="24"/>
          <w:szCs w:val="24"/>
          <w:lang w:eastAsia="nb-NO"/>
        </w:rPr>
        <w:t xml:space="preserve">i Oslo tingrett </w:t>
      </w:r>
      <w:r w:rsidR="00012234" w:rsidRPr="00254BCD">
        <w:rPr>
          <w:rFonts w:eastAsia="Times New Roman" w:cstheme="minorHAnsi"/>
          <w:sz w:val="24"/>
          <w:szCs w:val="24"/>
          <w:lang w:eastAsia="nb-NO"/>
        </w:rPr>
        <w:t xml:space="preserve">dømt til å betale </w:t>
      </w:r>
      <w:r w:rsidR="00BC12FE" w:rsidRPr="00254BCD">
        <w:rPr>
          <w:rFonts w:eastAsia="Times New Roman" w:cstheme="minorHAnsi"/>
          <w:sz w:val="24"/>
          <w:szCs w:val="24"/>
          <w:lang w:eastAsia="nb-NO"/>
        </w:rPr>
        <w:t>kirurgen</w:t>
      </w:r>
      <w:r w:rsidR="00012234" w:rsidRPr="00254BCD">
        <w:rPr>
          <w:rFonts w:eastAsia="Times New Roman" w:cstheme="minorHAnsi"/>
          <w:sz w:val="24"/>
          <w:szCs w:val="24"/>
          <w:lang w:eastAsia="nb-NO"/>
        </w:rPr>
        <w:t xml:space="preserve"> drøyt 800.000 kroner i oppreisning.</w:t>
      </w:r>
      <w:r w:rsidR="00BC12FE" w:rsidRPr="00254BCD">
        <w:rPr>
          <w:rFonts w:eastAsia="Times New Roman" w:cstheme="minorHAnsi"/>
          <w:sz w:val="24"/>
          <w:szCs w:val="24"/>
          <w:lang w:eastAsia="nb-NO"/>
        </w:rPr>
        <w:t xml:space="preserve"> I </w:t>
      </w:r>
      <w:r w:rsidR="0050077C" w:rsidRPr="00254BCD">
        <w:rPr>
          <w:rFonts w:eastAsia="Times New Roman" w:cstheme="minorHAnsi"/>
          <w:sz w:val="24"/>
          <w:szCs w:val="24"/>
          <w:lang w:eastAsia="nb-NO"/>
        </w:rPr>
        <w:t>Borgarting</w:t>
      </w:r>
      <w:r w:rsidR="00B124FB" w:rsidRPr="00254BCD">
        <w:rPr>
          <w:rFonts w:eastAsia="Times New Roman" w:cstheme="minorHAnsi"/>
          <w:sz w:val="24"/>
          <w:szCs w:val="24"/>
          <w:lang w:eastAsia="nb-NO"/>
        </w:rPr>
        <w:t xml:space="preserve"> lagmannsrett</w:t>
      </w:r>
      <w:r w:rsidR="0050077C" w:rsidRPr="00254BCD">
        <w:rPr>
          <w:rFonts w:eastAsia="Times New Roman" w:cstheme="minorHAnsi"/>
          <w:sz w:val="24"/>
          <w:szCs w:val="24"/>
          <w:lang w:eastAsia="nb-NO"/>
        </w:rPr>
        <w:t xml:space="preserve"> ble imidlertid </w:t>
      </w:r>
      <w:hyperlink r:id="rId78" w:history="1">
        <w:r w:rsidR="0050077C" w:rsidRPr="00254BCD">
          <w:rPr>
            <w:rStyle w:val="Hyperkobling"/>
            <w:rFonts w:eastAsia="Times New Roman" w:cstheme="minorHAnsi"/>
            <w:sz w:val="24"/>
            <w:szCs w:val="24"/>
            <w:lang w:eastAsia="nb-NO"/>
          </w:rPr>
          <w:t>TV 2 frifunnet og tilkjent saksomkostninger</w:t>
        </w:r>
      </w:hyperlink>
      <w:r w:rsidR="00012234" w:rsidRPr="00254BCD">
        <w:rPr>
          <w:rFonts w:eastAsia="Times New Roman" w:cstheme="minorHAnsi"/>
          <w:sz w:val="24"/>
          <w:szCs w:val="24"/>
          <w:lang w:eastAsia="nb-NO"/>
        </w:rPr>
        <w:t>.</w:t>
      </w:r>
      <w:r w:rsidR="0050077C" w:rsidRPr="00254BCD">
        <w:rPr>
          <w:rFonts w:eastAsia="Times New Roman" w:cstheme="minorHAnsi"/>
          <w:sz w:val="24"/>
          <w:szCs w:val="24"/>
          <w:lang w:eastAsia="nb-NO"/>
        </w:rPr>
        <w:t xml:space="preserve"> Da Høyesteretts ankeutvalg, i </w:t>
      </w:r>
      <w:r w:rsidR="000F13E9" w:rsidRPr="00254BCD">
        <w:rPr>
          <w:rFonts w:eastAsia="Times New Roman" w:cstheme="minorHAnsi"/>
          <w:sz w:val="24"/>
          <w:szCs w:val="24"/>
          <w:lang w:eastAsia="nb-NO"/>
        </w:rPr>
        <w:t>februar 2020,</w:t>
      </w:r>
      <w:r w:rsidR="0050077C" w:rsidRPr="00254BCD">
        <w:rPr>
          <w:rFonts w:eastAsia="Times New Roman" w:cstheme="minorHAnsi"/>
          <w:sz w:val="24"/>
          <w:szCs w:val="24"/>
          <w:lang w:eastAsia="nb-NO"/>
        </w:rPr>
        <w:t xml:space="preserve"> avviste å ta saken inn til full behandling</w:t>
      </w:r>
      <w:r w:rsidR="000F13E9" w:rsidRPr="00254BCD">
        <w:rPr>
          <w:rFonts w:eastAsia="Times New Roman" w:cstheme="minorHAnsi"/>
          <w:sz w:val="24"/>
          <w:szCs w:val="24"/>
          <w:lang w:eastAsia="nb-NO"/>
        </w:rPr>
        <w:t xml:space="preserve"> var punktum satt for en sak som også omfattet rettslige skritt mot</w:t>
      </w:r>
      <w:r w:rsidR="006E3344" w:rsidRPr="00254BCD">
        <w:rPr>
          <w:rFonts w:eastAsia="Times New Roman" w:cstheme="minorHAnsi"/>
          <w:sz w:val="24"/>
          <w:szCs w:val="24"/>
          <w:lang w:eastAsia="nb-NO"/>
        </w:rPr>
        <w:t xml:space="preserve"> Verdens Gang, Bergens Tidende, NTB, ANB/Amedia og Aftenposten. </w:t>
      </w:r>
      <w:r w:rsidR="00012234" w:rsidRPr="00254BCD">
        <w:rPr>
          <w:rFonts w:eastAsia="Times New Roman" w:cstheme="minorHAnsi"/>
          <w:sz w:val="24"/>
          <w:szCs w:val="24"/>
          <w:lang w:eastAsia="nb-NO"/>
        </w:rPr>
        <w:t xml:space="preserve">Flere av disse </w:t>
      </w:r>
      <w:r w:rsidR="000F13E9" w:rsidRPr="00254BCD">
        <w:rPr>
          <w:rFonts w:eastAsia="Times New Roman" w:cstheme="minorHAnsi"/>
          <w:sz w:val="24"/>
          <w:szCs w:val="24"/>
          <w:lang w:eastAsia="nb-NO"/>
        </w:rPr>
        <w:t>ble</w:t>
      </w:r>
      <w:r w:rsidR="00012234" w:rsidRPr="00254BCD">
        <w:rPr>
          <w:rFonts w:eastAsia="Times New Roman" w:cstheme="minorHAnsi"/>
          <w:sz w:val="24"/>
          <w:szCs w:val="24"/>
          <w:lang w:eastAsia="nb-NO"/>
        </w:rPr>
        <w:t xml:space="preserve"> forlikt, det vil si i praksis frafalt. I saken mot ANB/Amedia ble søksmålet mot Amedia avvist og ANB </w:t>
      </w:r>
      <w:hyperlink r:id="rId79" w:history="1">
        <w:r w:rsidR="00012234" w:rsidRPr="00254BCD">
          <w:rPr>
            <w:rStyle w:val="Hyperkobling"/>
            <w:rFonts w:eastAsia="Times New Roman" w:cstheme="minorHAnsi"/>
            <w:sz w:val="24"/>
            <w:szCs w:val="24"/>
            <w:lang w:eastAsia="nb-NO"/>
          </w:rPr>
          <w:t>frifunnet i tingretten</w:t>
        </w:r>
      </w:hyperlink>
      <w:r w:rsidR="00012234" w:rsidRPr="00254BCD">
        <w:rPr>
          <w:rFonts w:eastAsia="Times New Roman" w:cstheme="minorHAnsi"/>
          <w:sz w:val="24"/>
          <w:szCs w:val="24"/>
          <w:lang w:eastAsia="nb-NO"/>
        </w:rPr>
        <w:t>.</w:t>
      </w:r>
      <w:r w:rsidR="009A4A38" w:rsidRPr="00254BCD">
        <w:rPr>
          <w:rFonts w:eastAsia="Times New Roman" w:cstheme="minorHAnsi"/>
          <w:sz w:val="24"/>
          <w:szCs w:val="24"/>
          <w:lang w:eastAsia="nb-NO"/>
        </w:rPr>
        <w:t xml:space="preserve"> Den omtalte kirurgen har ikke fått utbetalt erstatninger fra noen av de omtalte mediene. </w:t>
      </w:r>
    </w:p>
    <w:p w14:paraId="318A40EF" w14:textId="77777777" w:rsidR="008E6F68" w:rsidRDefault="008E6F68" w:rsidP="00CF483A">
      <w:pPr>
        <w:spacing w:after="0"/>
        <w:rPr>
          <w:rFonts w:ascii="Arial" w:eastAsia="Times New Roman" w:hAnsi="Arial" w:cs="Arial"/>
          <w:lang w:eastAsia="nb-NO"/>
        </w:rPr>
      </w:pPr>
    </w:p>
    <w:p w14:paraId="76149974" w14:textId="2C8DF2AB" w:rsidR="006E3344" w:rsidRPr="00254BCD" w:rsidRDefault="008E6F68" w:rsidP="00254BCD">
      <w:pPr>
        <w:spacing w:after="0"/>
        <w:rPr>
          <w:rFonts w:eastAsia="Times New Roman" w:cstheme="minorHAnsi"/>
          <w:sz w:val="24"/>
          <w:szCs w:val="24"/>
          <w:lang w:eastAsia="nb-NO"/>
        </w:rPr>
      </w:pPr>
      <w:r w:rsidRPr="00254BCD">
        <w:rPr>
          <w:rFonts w:eastAsia="Times New Roman" w:cstheme="minorHAnsi"/>
          <w:sz w:val="24"/>
          <w:szCs w:val="24"/>
          <w:lang w:eastAsia="nb-NO"/>
        </w:rPr>
        <w:t>Den andre saken som fikk sin avslutning</w:t>
      </w:r>
      <w:r w:rsidR="00B16609" w:rsidRPr="00254BCD">
        <w:rPr>
          <w:rFonts w:eastAsia="Times New Roman" w:cstheme="minorHAnsi"/>
          <w:sz w:val="24"/>
          <w:szCs w:val="24"/>
          <w:lang w:eastAsia="nb-NO"/>
        </w:rPr>
        <w:t xml:space="preserve"> i perioden</w:t>
      </w:r>
      <w:r w:rsidR="00154F17" w:rsidRPr="00254BCD">
        <w:rPr>
          <w:rFonts w:eastAsia="Times New Roman" w:cstheme="minorHAnsi"/>
          <w:sz w:val="24"/>
          <w:szCs w:val="24"/>
          <w:lang w:eastAsia="nb-NO"/>
        </w:rPr>
        <w:t>, men som ble igangsatt i 2018,</w:t>
      </w:r>
      <w:r w:rsidR="00B16609" w:rsidRPr="00254BCD">
        <w:rPr>
          <w:rFonts w:eastAsia="Times New Roman" w:cstheme="minorHAnsi"/>
          <w:sz w:val="24"/>
          <w:szCs w:val="24"/>
          <w:lang w:eastAsia="nb-NO"/>
        </w:rPr>
        <w:t xml:space="preserve"> var </w:t>
      </w:r>
      <w:r w:rsidR="00BB27A7" w:rsidRPr="00254BCD">
        <w:rPr>
          <w:rFonts w:eastAsia="Times New Roman" w:cstheme="minorHAnsi"/>
          <w:sz w:val="24"/>
          <w:szCs w:val="24"/>
          <w:lang w:eastAsia="nb-NO"/>
        </w:rPr>
        <w:t xml:space="preserve">den såkalte Helsekontrollsaken, hvor et utenlandsk selskap som produserte og solgte et helsekostprodukt gikk til søksmål mot TV 2 og krevde </w:t>
      </w:r>
      <w:r w:rsidR="00473E86" w:rsidRPr="00254BCD">
        <w:rPr>
          <w:rFonts w:eastAsia="Times New Roman" w:cstheme="minorHAnsi"/>
          <w:sz w:val="24"/>
          <w:szCs w:val="24"/>
          <w:lang w:eastAsia="nb-NO"/>
        </w:rPr>
        <w:t xml:space="preserve">flere titalls millioner i erstatning for tapt omsetning. </w:t>
      </w:r>
      <w:r w:rsidR="009815D3" w:rsidRPr="00254BCD">
        <w:rPr>
          <w:rFonts w:eastAsia="Times New Roman" w:cstheme="minorHAnsi"/>
          <w:sz w:val="24"/>
          <w:szCs w:val="24"/>
          <w:lang w:eastAsia="nb-NO"/>
        </w:rPr>
        <w:t xml:space="preserve">TV 2 vant saken både i </w:t>
      </w:r>
      <w:hyperlink r:id="rId80" w:history="1">
        <w:r w:rsidR="009815D3" w:rsidRPr="00254BCD">
          <w:rPr>
            <w:rStyle w:val="Hyperkobling"/>
            <w:rFonts w:eastAsia="Times New Roman" w:cstheme="minorHAnsi"/>
            <w:sz w:val="24"/>
            <w:szCs w:val="24"/>
            <w:lang w:eastAsia="nb-NO"/>
          </w:rPr>
          <w:t>Oslo tingrett</w:t>
        </w:r>
      </w:hyperlink>
      <w:r w:rsidR="009815D3" w:rsidRPr="00254BCD">
        <w:rPr>
          <w:rFonts w:eastAsia="Times New Roman" w:cstheme="minorHAnsi"/>
          <w:sz w:val="24"/>
          <w:szCs w:val="24"/>
          <w:lang w:eastAsia="nb-NO"/>
        </w:rPr>
        <w:t xml:space="preserve"> og </w:t>
      </w:r>
      <w:hyperlink r:id="rId81" w:history="1">
        <w:r w:rsidR="009815D3" w:rsidRPr="00254BCD">
          <w:rPr>
            <w:rStyle w:val="Hyperkobling"/>
            <w:rFonts w:eastAsia="Times New Roman" w:cstheme="minorHAnsi"/>
            <w:sz w:val="24"/>
            <w:szCs w:val="24"/>
            <w:lang w:eastAsia="nb-NO"/>
          </w:rPr>
          <w:t>Borgarting lagmannsrett</w:t>
        </w:r>
      </w:hyperlink>
      <w:r w:rsidR="009815D3" w:rsidRPr="00254BCD">
        <w:rPr>
          <w:rFonts w:eastAsia="Times New Roman" w:cstheme="minorHAnsi"/>
          <w:sz w:val="24"/>
          <w:szCs w:val="24"/>
          <w:lang w:eastAsia="nb-NO"/>
        </w:rPr>
        <w:t xml:space="preserve"> og Høyesteretts ankeutvalg </w:t>
      </w:r>
      <w:r w:rsidR="00154F17" w:rsidRPr="00254BCD">
        <w:rPr>
          <w:rFonts w:eastAsia="Times New Roman" w:cstheme="minorHAnsi"/>
          <w:sz w:val="24"/>
          <w:szCs w:val="24"/>
          <w:lang w:eastAsia="nb-NO"/>
        </w:rPr>
        <w:t>konkluderte enstemmig med at anken ikke kunne føre frem.</w:t>
      </w:r>
    </w:p>
    <w:p w14:paraId="2C55CCA1" w14:textId="1D8A0140" w:rsidR="008E6F68" w:rsidRDefault="008E6F68" w:rsidP="00CF483A">
      <w:pPr>
        <w:spacing w:after="0"/>
        <w:rPr>
          <w:rFonts w:ascii="Arial" w:eastAsia="Times New Roman" w:hAnsi="Arial" w:cs="Arial"/>
          <w:highlight w:val="yellow"/>
          <w:lang w:eastAsia="nb-NO"/>
        </w:rPr>
      </w:pPr>
    </w:p>
    <w:p w14:paraId="43197F3F" w14:textId="77777777" w:rsidR="001F69E9" w:rsidRPr="00906D7B" w:rsidRDefault="001F69E9" w:rsidP="00CF483A">
      <w:pPr>
        <w:spacing w:after="0"/>
        <w:rPr>
          <w:rFonts w:ascii="Arial" w:eastAsia="Times New Roman" w:hAnsi="Arial" w:cs="Arial"/>
          <w:highlight w:val="yellow"/>
          <w:lang w:eastAsia="nb-NO"/>
        </w:rPr>
      </w:pPr>
    </w:p>
    <w:p w14:paraId="07F2E436" w14:textId="79BDC932" w:rsidR="001D5CF4" w:rsidRPr="00254BCD" w:rsidRDefault="00766645" w:rsidP="007550EC">
      <w:pPr>
        <w:spacing w:after="0" w:line="240" w:lineRule="auto"/>
        <w:rPr>
          <w:rFonts w:ascii="Calibri" w:eastAsia="Times New Roman" w:hAnsi="Calibri" w:cs="Calibri"/>
          <w:sz w:val="24"/>
          <w:szCs w:val="24"/>
          <w:lang w:eastAsia="nb-NO"/>
        </w:rPr>
      </w:pPr>
      <w:r w:rsidRPr="00254BCD">
        <w:rPr>
          <w:rFonts w:ascii="Calibri" w:eastAsia="Times New Roman" w:hAnsi="Calibri" w:cs="Calibri"/>
          <w:sz w:val="24"/>
          <w:szCs w:val="24"/>
          <w:lang w:eastAsia="nb-NO"/>
        </w:rPr>
        <w:t xml:space="preserve">De tre </w:t>
      </w:r>
      <w:r w:rsidR="00DB43C4" w:rsidRPr="00254BCD">
        <w:rPr>
          <w:rFonts w:ascii="Calibri" w:eastAsia="Times New Roman" w:hAnsi="Calibri" w:cs="Calibri"/>
          <w:sz w:val="24"/>
          <w:szCs w:val="24"/>
          <w:lang w:eastAsia="nb-NO"/>
        </w:rPr>
        <w:t>krenkelsessakene som er igangsatt i perioden er disse:</w:t>
      </w:r>
    </w:p>
    <w:p w14:paraId="00DC6AB8" w14:textId="22F6C985" w:rsidR="00DB43C4" w:rsidRPr="00254BCD" w:rsidRDefault="00DB43C4" w:rsidP="007550EC">
      <w:pPr>
        <w:spacing w:after="0" w:line="240" w:lineRule="auto"/>
        <w:rPr>
          <w:rFonts w:ascii="Calibri" w:eastAsia="Times New Roman" w:hAnsi="Calibri" w:cs="Calibri"/>
          <w:sz w:val="24"/>
          <w:szCs w:val="24"/>
          <w:lang w:eastAsia="nb-NO"/>
        </w:rPr>
      </w:pPr>
    </w:p>
    <w:p w14:paraId="709DC164" w14:textId="5D3E8B85" w:rsidR="00DB43C4" w:rsidRPr="00254BCD" w:rsidRDefault="00DB43C4" w:rsidP="00254BCD">
      <w:pPr>
        <w:pStyle w:val="Listeavsnitt"/>
        <w:numPr>
          <w:ilvl w:val="0"/>
          <w:numId w:val="26"/>
        </w:numPr>
        <w:spacing w:after="0"/>
        <w:rPr>
          <w:rFonts w:eastAsia="Times New Roman" w:cstheme="minorHAnsi"/>
          <w:sz w:val="24"/>
          <w:szCs w:val="24"/>
          <w:lang w:eastAsia="nb-NO"/>
        </w:rPr>
      </w:pPr>
      <w:r w:rsidRPr="00254BCD">
        <w:rPr>
          <w:rFonts w:ascii="Calibri" w:eastAsia="Times New Roman" w:hAnsi="Calibri" w:cs="Calibri"/>
          <w:sz w:val="24"/>
          <w:szCs w:val="24"/>
          <w:lang w:eastAsia="nb-NO"/>
        </w:rPr>
        <w:t xml:space="preserve">En drosjesjåfør </w:t>
      </w:r>
      <w:r w:rsidR="00A31B02" w:rsidRPr="00254BCD">
        <w:rPr>
          <w:rFonts w:ascii="Calibri" w:eastAsia="Times New Roman" w:hAnsi="Calibri" w:cs="Calibri"/>
          <w:sz w:val="24"/>
          <w:szCs w:val="24"/>
          <w:lang w:eastAsia="nb-NO"/>
        </w:rPr>
        <w:t>i Nes kommune gikk til søksmål mot avisa Raumnes, fordi hun mente seg ærekrenket av en serie kritiske artikler om skoleskyssen i kommunen.</w:t>
      </w:r>
      <w:r w:rsidR="00A31B02">
        <w:rPr>
          <w:rFonts w:ascii="Arial" w:eastAsia="Times New Roman" w:hAnsi="Arial" w:cs="Arial"/>
          <w:lang w:eastAsia="nb-NO"/>
        </w:rPr>
        <w:t xml:space="preserve"> </w:t>
      </w:r>
      <w:r w:rsidR="009F7456" w:rsidRPr="00254BCD">
        <w:rPr>
          <w:rFonts w:eastAsia="Times New Roman" w:cstheme="minorHAnsi"/>
          <w:sz w:val="24"/>
          <w:szCs w:val="24"/>
          <w:lang w:eastAsia="nb-NO"/>
        </w:rPr>
        <w:t xml:space="preserve">Drosjesjåføren var navngitt og intervjuet. Raumnes, og avisens journalist og redaktør ble frifunnet i både tingretten og </w:t>
      </w:r>
      <w:hyperlink r:id="rId82" w:history="1">
        <w:r w:rsidR="009F7456" w:rsidRPr="00254BCD">
          <w:rPr>
            <w:rStyle w:val="Hyperkobling"/>
            <w:rFonts w:eastAsia="Times New Roman" w:cstheme="minorHAnsi"/>
            <w:sz w:val="24"/>
            <w:szCs w:val="24"/>
            <w:lang w:eastAsia="nb-NO"/>
          </w:rPr>
          <w:t>lagmannsretten</w:t>
        </w:r>
      </w:hyperlink>
      <w:r w:rsidR="009F7456" w:rsidRPr="00254BCD">
        <w:rPr>
          <w:rFonts w:eastAsia="Times New Roman" w:cstheme="minorHAnsi"/>
          <w:sz w:val="24"/>
          <w:szCs w:val="24"/>
          <w:lang w:eastAsia="nb-NO"/>
        </w:rPr>
        <w:t xml:space="preserve"> og </w:t>
      </w:r>
      <w:r w:rsidR="00B47704" w:rsidRPr="00254BCD">
        <w:rPr>
          <w:rFonts w:eastAsia="Times New Roman" w:cstheme="minorHAnsi"/>
          <w:sz w:val="24"/>
          <w:szCs w:val="24"/>
          <w:lang w:eastAsia="nb-NO"/>
        </w:rPr>
        <w:t>Høyesterett avviste anken.</w:t>
      </w:r>
    </w:p>
    <w:p w14:paraId="1D94C513" w14:textId="3BDA4D0E" w:rsidR="00B47704" w:rsidRPr="00254BCD" w:rsidRDefault="00254A5C" w:rsidP="00254BCD">
      <w:pPr>
        <w:pStyle w:val="Listeavsnitt"/>
        <w:numPr>
          <w:ilvl w:val="0"/>
          <w:numId w:val="26"/>
        </w:numPr>
        <w:spacing w:after="0"/>
        <w:rPr>
          <w:rFonts w:eastAsia="Times New Roman" w:cstheme="minorHAnsi"/>
          <w:sz w:val="24"/>
          <w:szCs w:val="24"/>
          <w:lang w:eastAsia="nb-NO"/>
        </w:rPr>
      </w:pPr>
      <w:r w:rsidRPr="00254BCD">
        <w:rPr>
          <w:rFonts w:eastAsia="Times New Roman" w:cstheme="minorHAnsi"/>
          <w:sz w:val="24"/>
          <w:szCs w:val="24"/>
          <w:lang w:eastAsia="nb-NO"/>
        </w:rPr>
        <w:t xml:space="preserve">En privatperson gikk til søksmål mot Dagbladet fordi han mente seg ærekrenket i forbindelse med at en ung kvinne sto frem i avisen og fortalte om seksuelle overgrep hun skal ha blitt utsatt for </w:t>
      </w:r>
      <w:r w:rsidR="000F73DF" w:rsidRPr="00254BCD">
        <w:rPr>
          <w:rFonts w:eastAsia="Times New Roman" w:cstheme="minorHAnsi"/>
          <w:sz w:val="24"/>
          <w:szCs w:val="24"/>
          <w:lang w:eastAsia="nb-NO"/>
        </w:rPr>
        <w:t xml:space="preserve">mens hun var barn. Selv om saksøker ikke var navngitt, mente han seg identifisert. Dagbladet ble frifunnet i Oslo tingrett. </w:t>
      </w:r>
      <w:r w:rsidR="009A155C" w:rsidRPr="00254BCD">
        <w:rPr>
          <w:rFonts w:eastAsia="Times New Roman" w:cstheme="minorHAnsi"/>
          <w:sz w:val="24"/>
          <w:szCs w:val="24"/>
          <w:lang w:eastAsia="nb-NO"/>
        </w:rPr>
        <w:t>Saken er anket.</w:t>
      </w:r>
    </w:p>
    <w:p w14:paraId="40CAE7BB" w14:textId="129B369E" w:rsidR="009A155C" w:rsidRPr="00254BCD" w:rsidRDefault="009A155C" w:rsidP="00254BCD">
      <w:pPr>
        <w:pStyle w:val="Listeavsnitt"/>
        <w:numPr>
          <w:ilvl w:val="0"/>
          <w:numId w:val="26"/>
        </w:numPr>
        <w:spacing w:after="0"/>
        <w:rPr>
          <w:rFonts w:eastAsia="Times New Roman" w:cstheme="minorHAnsi"/>
          <w:sz w:val="24"/>
          <w:szCs w:val="24"/>
          <w:lang w:eastAsia="nb-NO"/>
        </w:rPr>
      </w:pPr>
      <w:r w:rsidRPr="00254BCD">
        <w:rPr>
          <w:rFonts w:eastAsia="Times New Roman" w:cstheme="minorHAnsi"/>
          <w:sz w:val="24"/>
          <w:szCs w:val="24"/>
          <w:lang w:eastAsia="nb-NO"/>
        </w:rPr>
        <w:t xml:space="preserve">Et advokatfirma gikk til søksmål mot VG, med krav om vederlag etter åndsverkloven fordi avisen, i forbindelse med en kritisk artikkelserie om firmaet, hadde brukt firmaets egne «profilbilder» av </w:t>
      </w:r>
      <w:r w:rsidR="009E4016" w:rsidRPr="00254BCD">
        <w:rPr>
          <w:rFonts w:eastAsia="Times New Roman" w:cstheme="minorHAnsi"/>
          <w:sz w:val="24"/>
          <w:szCs w:val="24"/>
          <w:lang w:eastAsia="nb-NO"/>
        </w:rPr>
        <w:t>firmaets partnere og advokater. Oslo tingrett ga VG fullt medhold. Saken er anket.</w:t>
      </w:r>
    </w:p>
    <w:p w14:paraId="678AFD86" w14:textId="7A666956" w:rsidR="009E4016" w:rsidRDefault="009E4016" w:rsidP="00150272">
      <w:pPr>
        <w:spacing w:after="0"/>
        <w:rPr>
          <w:rFonts w:ascii="Arial" w:eastAsia="Times New Roman" w:hAnsi="Arial" w:cs="Arial"/>
          <w:lang w:eastAsia="nb-NO"/>
        </w:rPr>
      </w:pPr>
    </w:p>
    <w:p w14:paraId="45E40D2A" w14:textId="60839011" w:rsidR="009E4016" w:rsidRPr="00150272" w:rsidRDefault="009C128B" w:rsidP="00150272">
      <w:pPr>
        <w:spacing w:after="0"/>
        <w:rPr>
          <w:rFonts w:eastAsia="Times New Roman" w:cstheme="minorHAnsi"/>
          <w:sz w:val="24"/>
          <w:szCs w:val="24"/>
          <w:lang w:eastAsia="nb-NO"/>
        </w:rPr>
      </w:pPr>
      <w:r w:rsidRPr="00150272">
        <w:rPr>
          <w:rFonts w:eastAsia="Times New Roman" w:cstheme="minorHAnsi"/>
          <w:sz w:val="24"/>
          <w:szCs w:val="24"/>
          <w:lang w:eastAsia="nb-NO"/>
        </w:rPr>
        <w:t xml:space="preserve">Utover dette er </w:t>
      </w:r>
      <w:hyperlink r:id="rId83" w:history="1">
        <w:r w:rsidRPr="00207DDD">
          <w:rPr>
            <w:rStyle w:val="Hyperkobling"/>
            <w:rFonts w:eastAsia="Times New Roman" w:cstheme="minorHAnsi"/>
            <w:sz w:val="24"/>
            <w:szCs w:val="24"/>
            <w:lang w:eastAsia="nb-NO"/>
          </w:rPr>
          <w:t>NRs domsarkiv</w:t>
        </w:r>
      </w:hyperlink>
      <w:r w:rsidRPr="00207DDD">
        <w:rPr>
          <w:rFonts w:eastAsia="Times New Roman" w:cstheme="minorHAnsi"/>
          <w:sz w:val="24"/>
          <w:szCs w:val="24"/>
          <w:lang w:eastAsia="nb-NO"/>
        </w:rPr>
        <w:t xml:space="preserve"> o</w:t>
      </w:r>
      <w:r w:rsidRPr="00150272">
        <w:rPr>
          <w:rFonts w:eastAsia="Times New Roman" w:cstheme="minorHAnsi"/>
          <w:sz w:val="24"/>
          <w:szCs w:val="24"/>
          <w:lang w:eastAsia="nb-NO"/>
        </w:rPr>
        <w:t xml:space="preserve">ver medierelevante dommer sterkt preget av </w:t>
      </w:r>
      <w:r w:rsidR="00ED1C2E" w:rsidRPr="00150272">
        <w:rPr>
          <w:rFonts w:eastAsia="Times New Roman" w:cstheme="minorHAnsi"/>
          <w:sz w:val="24"/>
          <w:szCs w:val="24"/>
          <w:lang w:eastAsia="nb-NO"/>
        </w:rPr>
        <w:t xml:space="preserve">saker som gjelder åpenhet i rettspleien og altså medienes arbeidsvilkår. NR har engasjert seg stadig sterkere i dette, som en del av servicen overfor medlemmer og mediehus. </w:t>
      </w:r>
      <w:r w:rsidR="003B4411" w:rsidRPr="00150272">
        <w:rPr>
          <w:rFonts w:eastAsia="Times New Roman" w:cstheme="minorHAnsi"/>
          <w:sz w:val="24"/>
          <w:szCs w:val="24"/>
          <w:lang w:eastAsia="nb-NO"/>
        </w:rPr>
        <w:t xml:space="preserve">I løpet av 2019 og 2020 har vi vært direkte, som part, eller indirekte, som rådgivere, </w:t>
      </w:r>
      <w:r w:rsidR="00D22841" w:rsidRPr="00150272">
        <w:rPr>
          <w:rFonts w:eastAsia="Times New Roman" w:cstheme="minorHAnsi"/>
          <w:sz w:val="24"/>
          <w:szCs w:val="24"/>
          <w:lang w:eastAsia="nb-NO"/>
        </w:rPr>
        <w:t xml:space="preserve">involvert i rundt 25 ulike saker. I svært mange </w:t>
      </w:r>
      <w:r w:rsidR="00D22841" w:rsidRPr="00207DDD">
        <w:rPr>
          <w:rFonts w:eastAsia="Times New Roman" w:cstheme="minorHAnsi"/>
          <w:sz w:val="24"/>
          <w:szCs w:val="24"/>
          <w:lang w:eastAsia="nb-NO"/>
        </w:rPr>
        <w:t xml:space="preserve">av </w:t>
      </w:r>
      <w:r w:rsidR="00150272" w:rsidRPr="00207DDD">
        <w:rPr>
          <w:rFonts w:eastAsia="Times New Roman" w:cstheme="minorHAnsi"/>
          <w:sz w:val="24"/>
          <w:szCs w:val="24"/>
          <w:lang w:eastAsia="nb-NO"/>
        </w:rPr>
        <w:t>sakene</w:t>
      </w:r>
      <w:r w:rsidR="00D22841" w:rsidRPr="00150272">
        <w:rPr>
          <w:rFonts w:eastAsia="Times New Roman" w:cstheme="minorHAnsi"/>
          <w:sz w:val="24"/>
          <w:szCs w:val="24"/>
          <w:lang w:eastAsia="nb-NO"/>
        </w:rPr>
        <w:t xml:space="preserve"> har vi fått helt eller delvis medhold. </w:t>
      </w:r>
      <w:r w:rsidR="0089150D" w:rsidRPr="00207DDD">
        <w:rPr>
          <w:rFonts w:eastAsia="Times New Roman" w:cstheme="minorHAnsi"/>
          <w:sz w:val="24"/>
          <w:szCs w:val="24"/>
          <w:lang w:eastAsia="nb-NO"/>
        </w:rPr>
        <w:t>Saken</w:t>
      </w:r>
      <w:r w:rsidR="00150272" w:rsidRPr="00207DDD">
        <w:rPr>
          <w:rFonts w:eastAsia="Times New Roman" w:cstheme="minorHAnsi"/>
          <w:sz w:val="24"/>
          <w:szCs w:val="24"/>
          <w:lang w:eastAsia="nb-NO"/>
        </w:rPr>
        <w:t>e</w:t>
      </w:r>
      <w:r w:rsidR="0089150D" w:rsidRPr="00207DDD">
        <w:rPr>
          <w:rFonts w:eastAsia="Times New Roman" w:cstheme="minorHAnsi"/>
          <w:sz w:val="24"/>
          <w:szCs w:val="24"/>
          <w:lang w:eastAsia="nb-NO"/>
        </w:rPr>
        <w:t xml:space="preserve"> spenner</w:t>
      </w:r>
      <w:r w:rsidR="0089150D" w:rsidRPr="00150272">
        <w:rPr>
          <w:rFonts w:eastAsia="Times New Roman" w:cstheme="minorHAnsi"/>
          <w:sz w:val="24"/>
          <w:szCs w:val="24"/>
          <w:lang w:eastAsia="nb-NO"/>
        </w:rPr>
        <w:t xml:space="preserve"> fra spørsmål om lukkede eller åpne dører, referatforbud, fotografering/filming og gjengivelse av dommer og kjennelser.</w:t>
      </w:r>
      <w:r w:rsidR="00D6032E" w:rsidRPr="00150272">
        <w:rPr>
          <w:rFonts w:eastAsia="Times New Roman" w:cstheme="minorHAnsi"/>
          <w:sz w:val="24"/>
          <w:szCs w:val="24"/>
          <w:lang w:eastAsia="nb-NO"/>
        </w:rPr>
        <w:t xml:space="preserve"> </w:t>
      </w:r>
    </w:p>
    <w:p w14:paraId="74A24546" w14:textId="10488053" w:rsidR="00766645" w:rsidRDefault="00766645" w:rsidP="007550EC">
      <w:pPr>
        <w:spacing w:after="0" w:line="240" w:lineRule="auto"/>
        <w:rPr>
          <w:rFonts w:ascii="Arial" w:eastAsia="Times New Roman" w:hAnsi="Arial" w:cs="Arial"/>
          <w:lang w:eastAsia="nb-NO"/>
        </w:rPr>
      </w:pPr>
    </w:p>
    <w:p w14:paraId="486FA739" w14:textId="77777777" w:rsidR="00766645" w:rsidRPr="00766645" w:rsidRDefault="00766645" w:rsidP="007550EC">
      <w:pPr>
        <w:spacing w:after="0" w:line="240" w:lineRule="auto"/>
        <w:rPr>
          <w:rFonts w:ascii="Arial" w:eastAsia="Times New Roman" w:hAnsi="Arial" w:cs="Arial"/>
          <w:lang w:eastAsia="nb-NO"/>
        </w:rPr>
      </w:pPr>
    </w:p>
    <w:p w14:paraId="1053A5E9" w14:textId="77777777" w:rsidR="00335EBA" w:rsidRPr="00150272" w:rsidRDefault="00335EBA" w:rsidP="00CF483A">
      <w:pPr>
        <w:spacing w:after="0"/>
        <w:rPr>
          <w:rFonts w:eastAsia="Times New Roman" w:cstheme="minorHAnsi"/>
          <w:sz w:val="36"/>
          <w:szCs w:val="36"/>
          <w:lang w:eastAsia="nb-NO"/>
        </w:rPr>
      </w:pPr>
      <w:r w:rsidRPr="00150272">
        <w:rPr>
          <w:rFonts w:eastAsia="Times New Roman" w:cstheme="minorHAnsi"/>
          <w:sz w:val="36"/>
          <w:szCs w:val="36"/>
          <w:lang w:eastAsia="nb-NO"/>
        </w:rPr>
        <w:lastRenderedPageBreak/>
        <w:t xml:space="preserve">6. Etikk </w:t>
      </w:r>
    </w:p>
    <w:p w14:paraId="388EFE1C" w14:textId="149BA424" w:rsidR="00844852" w:rsidRPr="00150272" w:rsidRDefault="00844852" w:rsidP="00CF483A">
      <w:pPr>
        <w:spacing w:after="0"/>
        <w:rPr>
          <w:rFonts w:eastAsia="Times New Roman" w:cstheme="minorHAnsi"/>
          <w:sz w:val="24"/>
          <w:szCs w:val="24"/>
          <w:lang w:eastAsia="nb-NO"/>
        </w:rPr>
      </w:pPr>
      <w:r w:rsidRPr="00207DDD">
        <w:rPr>
          <w:rFonts w:eastAsia="Times New Roman" w:cstheme="minorHAnsi"/>
          <w:sz w:val="24"/>
          <w:szCs w:val="24"/>
          <w:lang w:eastAsia="nb-NO"/>
        </w:rPr>
        <w:t>Antall</w:t>
      </w:r>
      <w:r w:rsidRPr="00150272">
        <w:rPr>
          <w:rFonts w:eastAsia="Times New Roman" w:cstheme="minorHAnsi"/>
          <w:sz w:val="24"/>
          <w:szCs w:val="24"/>
          <w:lang w:eastAsia="nb-NO"/>
        </w:rPr>
        <w:t xml:space="preserve"> klager til Pressens Faglige Utvalg (PFU) har vært jevnt økende de siste årene</w:t>
      </w:r>
      <w:r w:rsidR="006D205F" w:rsidRPr="00150272">
        <w:rPr>
          <w:rFonts w:eastAsia="Times New Roman" w:cstheme="minorHAnsi"/>
          <w:sz w:val="24"/>
          <w:szCs w:val="24"/>
          <w:lang w:eastAsia="nb-NO"/>
        </w:rPr>
        <w:t>. De to siste årene har imidlertid utviklingen a</w:t>
      </w:r>
      <w:r w:rsidR="00F96B47" w:rsidRPr="00150272">
        <w:rPr>
          <w:rFonts w:eastAsia="Times New Roman" w:cstheme="minorHAnsi"/>
          <w:sz w:val="24"/>
          <w:szCs w:val="24"/>
          <w:lang w:eastAsia="nb-NO"/>
        </w:rPr>
        <w:t>ksel</w:t>
      </w:r>
      <w:r w:rsidR="0051217A" w:rsidRPr="00150272">
        <w:rPr>
          <w:rFonts w:eastAsia="Times New Roman" w:cstheme="minorHAnsi"/>
          <w:sz w:val="24"/>
          <w:szCs w:val="24"/>
          <w:lang w:eastAsia="nb-NO"/>
        </w:rPr>
        <w:t xml:space="preserve">erert. Fra 493 klager i 2018 til 575 klager i 2019 og deretter til hele 729 klager i 2020. </w:t>
      </w:r>
      <w:r w:rsidRPr="00150272">
        <w:rPr>
          <w:rFonts w:eastAsia="Times New Roman" w:cstheme="minorHAnsi"/>
          <w:sz w:val="24"/>
          <w:szCs w:val="24"/>
          <w:lang w:eastAsia="nb-NO"/>
        </w:rPr>
        <w:t xml:space="preserve"> Nedenfor gjengir vi en tabell som</w:t>
      </w:r>
      <w:r w:rsidR="00EE3C60" w:rsidRPr="00150272">
        <w:rPr>
          <w:rFonts w:eastAsia="Times New Roman" w:cstheme="minorHAnsi"/>
          <w:sz w:val="24"/>
          <w:szCs w:val="24"/>
          <w:lang w:eastAsia="nb-NO"/>
        </w:rPr>
        <w:t xml:space="preserve"> viser utviklingen, og med fordeling på resultat:</w:t>
      </w:r>
    </w:p>
    <w:p w14:paraId="60B7486B" w14:textId="68D76007" w:rsidR="00D56143" w:rsidRPr="00766645" w:rsidRDefault="00D56143" w:rsidP="00CF483A">
      <w:pPr>
        <w:spacing w:after="0"/>
        <w:rPr>
          <w:rFonts w:ascii="Times New Roman" w:eastAsia="Times New Roman" w:hAnsi="Times New Roman" w:cs="Times New Roman"/>
          <w:sz w:val="24"/>
          <w:szCs w:val="24"/>
          <w:lang w:eastAsia="nb-NO"/>
        </w:rPr>
      </w:pPr>
    </w:p>
    <w:p w14:paraId="298BD3B9" w14:textId="77777777" w:rsidR="00CF483A" w:rsidRPr="00906D7B" w:rsidRDefault="00CF483A" w:rsidP="00CF483A">
      <w:pPr>
        <w:spacing w:after="0"/>
        <w:rPr>
          <w:rFonts w:ascii="Times New Roman" w:eastAsia="Times New Roman" w:hAnsi="Times New Roman" w:cs="Times New Roman"/>
          <w:sz w:val="24"/>
          <w:szCs w:val="24"/>
          <w:highlight w:val="yellow"/>
          <w:lang w:eastAsia="nb-NO"/>
        </w:rPr>
      </w:pPr>
    </w:p>
    <w:tbl>
      <w:tblPr>
        <w:tblStyle w:val="Fargeriklisteuthevingsfarge5"/>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81"/>
        <w:gridCol w:w="581"/>
        <w:gridCol w:w="581"/>
        <w:gridCol w:w="610"/>
        <w:gridCol w:w="632"/>
        <w:gridCol w:w="581"/>
        <w:gridCol w:w="581"/>
        <w:gridCol w:w="581"/>
        <w:gridCol w:w="581"/>
        <w:gridCol w:w="581"/>
        <w:gridCol w:w="581"/>
        <w:gridCol w:w="581"/>
        <w:gridCol w:w="581"/>
      </w:tblGrid>
      <w:tr w:rsidR="00150272" w:rsidRPr="00150272" w14:paraId="623930B7" w14:textId="258417EE" w:rsidTr="00C61F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17365D"/>
          </w:tcPr>
          <w:p w14:paraId="383AE7D1" w14:textId="77777777" w:rsidR="00C150EF" w:rsidRPr="00150272" w:rsidRDefault="00C150EF" w:rsidP="00A37AAB">
            <w:pPr>
              <w:rPr>
                <w:rFonts w:cstheme="minorHAnsi"/>
                <w:b w:val="0"/>
                <w:bCs w:val="0"/>
                <w:noProof/>
                <w:sz w:val="20"/>
                <w:szCs w:val="20"/>
                <w:lang w:eastAsia="nb-NO"/>
              </w:rPr>
            </w:pPr>
          </w:p>
          <w:p w14:paraId="46DC00BC" w14:textId="77777777" w:rsidR="00C150EF" w:rsidRPr="00150272" w:rsidRDefault="00C150EF" w:rsidP="00A37AAB">
            <w:pPr>
              <w:rPr>
                <w:rFonts w:cstheme="minorHAnsi"/>
                <w:b w:val="0"/>
                <w:noProof/>
                <w:sz w:val="20"/>
                <w:szCs w:val="20"/>
                <w:lang w:eastAsia="nb-NO"/>
              </w:rPr>
            </w:pPr>
            <w:r w:rsidRPr="00150272">
              <w:rPr>
                <w:rFonts w:cstheme="minorHAnsi"/>
                <w:noProof/>
                <w:sz w:val="20"/>
                <w:szCs w:val="20"/>
                <w:lang w:eastAsia="nb-NO"/>
              </w:rPr>
              <w:t xml:space="preserve">År  </w:t>
            </w:r>
          </w:p>
        </w:tc>
        <w:tc>
          <w:tcPr>
            <w:tcW w:w="581" w:type="dxa"/>
            <w:shd w:val="clear" w:color="auto" w:fill="17365D"/>
          </w:tcPr>
          <w:p w14:paraId="542AB1D1" w14:textId="77777777" w:rsidR="00C150EF" w:rsidRPr="00150272" w:rsidRDefault="00C150EF" w:rsidP="00A37A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18"/>
                <w:szCs w:val="18"/>
                <w:lang w:eastAsia="nb-NO"/>
              </w:rPr>
            </w:pPr>
            <w:r w:rsidRPr="00150272">
              <w:rPr>
                <w:rFonts w:ascii="Calibri" w:hAnsi="Calibri" w:cs="Calibri"/>
                <w:noProof/>
                <w:sz w:val="18"/>
                <w:szCs w:val="18"/>
                <w:lang w:eastAsia="nb-NO"/>
              </w:rPr>
              <w:t>2008</w:t>
            </w:r>
          </w:p>
        </w:tc>
        <w:tc>
          <w:tcPr>
            <w:tcW w:w="581" w:type="dxa"/>
            <w:shd w:val="clear" w:color="auto" w:fill="17365D"/>
          </w:tcPr>
          <w:p w14:paraId="04F475BC" w14:textId="77777777" w:rsidR="00C150EF" w:rsidRPr="00150272" w:rsidRDefault="00C150EF" w:rsidP="00A37A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18"/>
                <w:szCs w:val="18"/>
                <w:lang w:eastAsia="nb-NO"/>
              </w:rPr>
            </w:pPr>
            <w:r w:rsidRPr="00150272">
              <w:rPr>
                <w:rFonts w:ascii="Calibri" w:hAnsi="Calibri" w:cs="Calibri"/>
                <w:noProof/>
                <w:sz w:val="18"/>
                <w:szCs w:val="18"/>
                <w:lang w:eastAsia="nb-NO"/>
              </w:rPr>
              <w:t>2009</w:t>
            </w:r>
          </w:p>
        </w:tc>
        <w:tc>
          <w:tcPr>
            <w:tcW w:w="581" w:type="dxa"/>
            <w:shd w:val="clear" w:color="auto" w:fill="17365D"/>
          </w:tcPr>
          <w:p w14:paraId="31555E27" w14:textId="77777777" w:rsidR="00C150EF" w:rsidRPr="00150272" w:rsidRDefault="00C150EF" w:rsidP="00A37A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18"/>
                <w:szCs w:val="18"/>
                <w:lang w:eastAsia="nb-NO"/>
              </w:rPr>
            </w:pPr>
            <w:r w:rsidRPr="00150272">
              <w:rPr>
                <w:rFonts w:ascii="Calibri" w:hAnsi="Calibri" w:cs="Calibri"/>
                <w:noProof/>
                <w:sz w:val="18"/>
                <w:szCs w:val="18"/>
                <w:lang w:eastAsia="nb-NO"/>
              </w:rPr>
              <w:t>2010</w:t>
            </w:r>
          </w:p>
        </w:tc>
        <w:tc>
          <w:tcPr>
            <w:tcW w:w="610" w:type="dxa"/>
            <w:shd w:val="clear" w:color="auto" w:fill="17365D"/>
          </w:tcPr>
          <w:p w14:paraId="3309C221" w14:textId="77777777" w:rsidR="00C150EF" w:rsidRPr="00150272" w:rsidRDefault="00C150EF" w:rsidP="00A37A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18"/>
                <w:szCs w:val="18"/>
                <w:lang w:eastAsia="nb-NO"/>
              </w:rPr>
            </w:pPr>
            <w:r w:rsidRPr="00150272">
              <w:rPr>
                <w:rFonts w:ascii="Calibri" w:hAnsi="Calibri" w:cs="Calibri"/>
                <w:noProof/>
                <w:sz w:val="18"/>
                <w:szCs w:val="18"/>
                <w:lang w:eastAsia="nb-NO"/>
              </w:rPr>
              <w:t>2011</w:t>
            </w:r>
          </w:p>
        </w:tc>
        <w:tc>
          <w:tcPr>
            <w:tcW w:w="632" w:type="dxa"/>
            <w:shd w:val="clear" w:color="auto" w:fill="17365D"/>
          </w:tcPr>
          <w:p w14:paraId="18693C2A" w14:textId="77777777" w:rsidR="00C150EF" w:rsidRPr="00150272" w:rsidRDefault="00C150EF" w:rsidP="00A37A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18"/>
                <w:szCs w:val="18"/>
                <w:lang w:eastAsia="nb-NO"/>
              </w:rPr>
            </w:pPr>
            <w:r w:rsidRPr="00150272">
              <w:rPr>
                <w:rFonts w:ascii="Calibri" w:hAnsi="Calibri" w:cs="Calibri"/>
                <w:noProof/>
                <w:sz w:val="18"/>
                <w:szCs w:val="18"/>
                <w:lang w:eastAsia="nb-NO"/>
              </w:rPr>
              <w:t>2012</w:t>
            </w:r>
          </w:p>
        </w:tc>
        <w:tc>
          <w:tcPr>
            <w:tcW w:w="581" w:type="dxa"/>
            <w:shd w:val="clear" w:color="auto" w:fill="17365D"/>
          </w:tcPr>
          <w:p w14:paraId="1835D860" w14:textId="77777777" w:rsidR="00C150EF" w:rsidRPr="00150272" w:rsidRDefault="00C150EF" w:rsidP="00A37A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18"/>
                <w:szCs w:val="18"/>
                <w:lang w:eastAsia="nb-NO"/>
              </w:rPr>
            </w:pPr>
            <w:r w:rsidRPr="00150272">
              <w:rPr>
                <w:rFonts w:ascii="Calibri" w:hAnsi="Calibri" w:cs="Calibri"/>
                <w:noProof/>
                <w:sz w:val="18"/>
                <w:szCs w:val="18"/>
                <w:lang w:eastAsia="nb-NO"/>
              </w:rPr>
              <w:t>2013</w:t>
            </w:r>
          </w:p>
        </w:tc>
        <w:tc>
          <w:tcPr>
            <w:tcW w:w="581" w:type="dxa"/>
            <w:shd w:val="clear" w:color="auto" w:fill="17365D"/>
          </w:tcPr>
          <w:p w14:paraId="64BA886E" w14:textId="77777777" w:rsidR="00C150EF" w:rsidRPr="00150272" w:rsidRDefault="00C150EF" w:rsidP="00A37A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lang w:eastAsia="nb-NO"/>
              </w:rPr>
            </w:pPr>
            <w:r w:rsidRPr="00150272">
              <w:rPr>
                <w:rFonts w:ascii="Calibri" w:hAnsi="Calibri" w:cs="Calibri"/>
                <w:noProof/>
                <w:sz w:val="18"/>
                <w:szCs w:val="18"/>
                <w:lang w:eastAsia="nb-NO"/>
              </w:rPr>
              <w:t>2014</w:t>
            </w:r>
          </w:p>
        </w:tc>
        <w:tc>
          <w:tcPr>
            <w:tcW w:w="581" w:type="dxa"/>
            <w:shd w:val="clear" w:color="auto" w:fill="17365D"/>
          </w:tcPr>
          <w:p w14:paraId="6310CE95" w14:textId="77777777" w:rsidR="00C150EF" w:rsidRPr="00150272" w:rsidRDefault="00C150EF" w:rsidP="00A37A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lang w:eastAsia="nb-NO"/>
              </w:rPr>
            </w:pPr>
            <w:r w:rsidRPr="00150272">
              <w:rPr>
                <w:rFonts w:ascii="Calibri" w:hAnsi="Calibri" w:cs="Calibri"/>
                <w:noProof/>
                <w:sz w:val="18"/>
                <w:szCs w:val="18"/>
                <w:lang w:eastAsia="nb-NO"/>
              </w:rPr>
              <w:t>2015</w:t>
            </w:r>
          </w:p>
        </w:tc>
        <w:tc>
          <w:tcPr>
            <w:tcW w:w="581" w:type="dxa"/>
            <w:shd w:val="clear" w:color="auto" w:fill="17365D"/>
          </w:tcPr>
          <w:p w14:paraId="16D2162E" w14:textId="77777777" w:rsidR="00C150EF" w:rsidRPr="00150272" w:rsidRDefault="00C150EF" w:rsidP="00A37A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lang w:eastAsia="nb-NO"/>
              </w:rPr>
            </w:pPr>
            <w:r w:rsidRPr="00150272">
              <w:rPr>
                <w:rFonts w:ascii="Calibri" w:hAnsi="Calibri" w:cs="Calibri"/>
                <w:noProof/>
                <w:sz w:val="18"/>
                <w:szCs w:val="18"/>
                <w:lang w:eastAsia="nb-NO"/>
              </w:rPr>
              <w:t>2016</w:t>
            </w:r>
          </w:p>
        </w:tc>
        <w:tc>
          <w:tcPr>
            <w:tcW w:w="581" w:type="dxa"/>
            <w:shd w:val="clear" w:color="auto" w:fill="17365D"/>
          </w:tcPr>
          <w:p w14:paraId="14A99358" w14:textId="77777777" w:rsidR="00C150EF" w:rsidRPr="00150272" w:rsidRDefault="00C150EF" w:rsidP="00A37A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lang w:eastAsia="nb-NO"/>
              </w:rPr>
            </w:pPr>
            <w:r w:rsidRPr="00150272">
              <w:rPr>
                <w:rFonts w:ascii="Calibri" w:hAnsi="Calibri" w:cs="Calibri"/>
                <w:noProof/>
                <w:sz w:val="18"/>
                <w:szCs w:val="18"/>
                <w:lang w:eastAsia="nb-NO"/>
              </w:rPr>
              <w:t>2017</w:t>
            </w:r>
          </w:p>
        </w:tc>
        <w:tc>
          <w:tcPr>
            <w:tcW w:w="581" w:type="dxa"/>
            <w:shd w:val="clear" w:color="auto" w:fill="17365D"/>
          </w:tcPr>
          <w:p w14:paraId="48864606" w14:textId="77777777" w:rsidR="00C150EF" w:rsidRPr="00150272" w:rsidRDefault="00C150EF" w:rsidP="00A37A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lang w:eastAsia="nb-NO"/>
              </w:rPr>
            </w:pPr>
            <w:r w:rsidRPr="00150272">
              <w:rPr>
                <w:rFonts w:ascii="Calibri" w:hAnsi="Calibri" w:cs="Calibri"/>
                <w:noProof/>
                <w:sz w:val="18"/>
                <w:szCs w:val="18"/>
                <w:lang w:eastAsia="nb-NO"/>
              </w:rPr>
              <w:t>2018</w:t>
            </w:r>
          </w:p>
        </w:tc>
        <w:tc>
          <w:tcPr>
            <w:tcW w:w="581" w:type="dxa"/>
            <w:shd w:val="clear" w:color="auto" w:fill="17365D"/>
          </w:tcPr>
          <w:p w14:paraId="44832B5D" w14:textId="6E1180AC" w:rsidR="00C150EF" w:rsidRPr="00150272" w:rsidRDefault="00C150EF" w:rsidP="00A37A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lang w:eastAsia="nb-NO"/>
              </w:rPr>
            </w:pPr>
            <w:r w:rsidRPr="00150272">
              <w:rPr>
                <w:rFonts w:ascii="Calibri" w:hAnsi="Calibri" w:cs="Calibri"/>
                <w:noProof/>
                <w:sz w:val="18"/>
                <w:szCs w:val="18"/>
                <w:lang w:eastAsia="nb-NO"/>
              </w:rPr>
              <w:t>2019</w:t>
            </w:r>
          </w:p>
        </w:tc>
        <w:tc>
          <w:tcPr>
            <w:tcW w:w="581" w:type="dxa"/>
            <w:shd w:val="clear" w:color="auto" w:fill="17365D"/>
          </w:tcPr>
          <w:p w14:paraId="5796D509" w14:textId="4F2F9BFA" w:rsidR="00C150EF" w:rsidRPr="00150272" w:rsidRDefault="00C150EF" w:rsidP="00A37A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lang w:eastAsia="nb-NO"/>
              </w:rPr>
            </w:pPr>
            <w:r w:rsidRPr="00150272">
              <w:rPr>
                <w:rFonts w:ascii="Calibri" w:hAnsi="Calibri" w:cs="Calibri"/>
                <w:noProof/>
                <w:sz w:val="18"/>
                <w:szCs w:val="18"/>
                <w:lang w:eastAsia="nb-NO"/>
              </w:rPr>
              <w:t>2020</w:t>
            </w:r>
          </w:p>
        </w:tc>
      </w:tr>
      <w:tr w:rsidR="00150272" w:rsidRPr="00150272" w14:paraId="4003E31B" w14:textId="4F33D453" w:rsidTr="00C6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DBE5F1" w:themeFill="accent1" w:themeFillTint="33"/>
          </w:tcPr>
          <w:p w14:paraId="470EC2D5" w14:textId="77777777" w:rsidR="00C150EF" w:rsidRPr="00150272" w:rsidRDefault="00C150EF" w:rsidP="00A37AAB">
            <w:pPr>
              <w:rPr>
                <w:rFonts w:cstheme="minorHAnsi"/>
                <w:bCs w:val="0"/>
                <w:noProof/>
                <w:sz w:val="18"/>
                <w:szCs w:val="18"/>
                <w:lang w:eastAsia="nb-NO"/>
              </w:rPr>
            </w:pPr>
            <w:r w:rsidRPr="00150272">
              <w:rPr>
                <w:rFonts w:cstheme="minorHAnsi"/>
                <w:bCs w:val="0"/>
                <w:noProof/>
                <w:sz w:val="18"/>
                <w:szCs w:val="18"/>
                <w:lang w:eastAsia="nb-NO"/>
              </w:rPr>
              <w:t>Innkomne klager</w:t>
            </w:r>
          </w:p>
        </w:tc>
        <w:tc>
          <w:tcPr>
            <w:tcW w:w="581" w:type="dxa"/>
            <w:shd w:val="clear" w:color="auto" w:fill="DBE5F1" w:themeFill="accent1" w:themeFillTint="33"/>
          </w:tcPr>
          <w:p w14:paraId="7C452D0F"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268</w:t>
            </w:r>
          </w:p>
        </w:tc>
        <w:tc>
          <w:tcPr>
            <w:tcW w:w="581" w:type="dxa"/>
            <w:shd w:val="clear" w:color="auto" w:fill="DBE5F1" w:themeFill="accent1" w:themeFillTint="33"/>
          </w:tcPr>
          <w:p w14:paraId="04DEA445"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292</w:t>
            </w:r>
          </w:p>
        </w:tc>
        <w:tc>
          <w:tcPr>
            <w:tcW w:w="581" w:type="dxa"/>
            <w:shd w:val="clear" w:color="auto" w:fill="DBE5F1" w:themeFill="accent1" w:themeFillTint="33"/>
          </w:tcPr>
          <w:p w14:paraId="6C509C71"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284</w:t>
            </w:r>
          </w:p>
        </w:tc>
        <w:tc>
          <w:tcPr>
            <w:tcW w:w="610" w:type="dxa"/>
            <w:shd w:val="clear" w:color="auto" w:fill="DBE5F1" w:themeFill="accent1" w:themeFillTint="33"/>
          </w:tcPr>
          <w:p w14:paraId="6B8E8FC9"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354</w:t>
            </w:r>
          </w:p>
        </w:tc>
        <w:tc>
          <w:tcPr>
            <w:tcW w:w="632" w:type="dxa"/>
            <w:shd w:val="clear" w:color="auto" w:fill="DBE5F1" w:themeFill="accent1" w:themeFillTint="33"/>
          </w:tcPr>
          <w:p w14:paraId="572F1239"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357</w:t>
            </w:r>
          </w:p>
        </w:tc>
        <w:tc>
          <w:tcPr>
            <w:tcW w:w="581" w:type="dxa"/>
            <w:shd w:val="clear" w:color="auto" w:fill="DBE5F1" w:themeFill="accent1" w:themeFillTint="33"/>
          </w:tcPr>
          <w:p w14:paraId="43DAE674"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377</w:t>
            </w:r>
          </w:p>
        </w:tc>
        <w:tc>
          <w:tcPr>
            <w:tcW w:w="581" w:type="dxa"/>
            <w:shd w:val="clear" w:color="auto" w:fill="DBE5F1" w:themeFill="accent1" w:themeFillTint="33"/>
          </w:tcPr>
          <w:p w14:paraId="3FC7D080"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427</w:t>
            </w:r>
          </w:p>
        </w:tc>
        <w:tc>
          <w:tcPr>
            <w:tcW w:w="581" w:type="dxa"/>
            <w:shd w:val="clear" w:color="auto" w:fill="DBE5F1" w:themeFill="accent1" w:themeFillTint="33"/>
          </w:tcPr>
          <w:p w14:paraId="6F96889A"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500</w:t>
            </w:r>
          </w:p>
        </w:tc>
        <w:tc>
          <w:tcPr>
            <w:tcW w:w="581" w:type="dxa"/>
            <w:shd w:val="clear" w:color="auto" w:fill="DBE5F1" w:themeFill="accent1" w:themeFillTint="33"/>
          </w:tcPr>
          <w:p w14:paraId="7D036E6F"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424</w:t>
            </w:r>
          </w:p>
        </w:tc>
        <w:tc>
          <w:tcPr>
            <w:tcW w:w="581" w:type="dxa"/>
            <w:shd w:val="clear" w:color="auto" w:fill="DBE5F1" w:themeFill="accent1" w:themeFillTint="33"/>
          </w:tcPr>
          <w:p w14:paraId="07B08726"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417</w:t>
            </w:r>
          </w:p>
        </w:tc>
        <w:tc>
          <w:tcPr>
            <w:tcW w:w="581" w:type="dxa"/>
            <w:shd w:val="clear" w:color="auto" w:fill="DBE5F1" w:themeFill="accent1" w:themeFillTint="33"/>
          </w:tcPr>
          <w:p w14:paraId="1A3D62CC"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493</w:t>
            </w:r>
          </w:p>
        </w:tc>
        <w:tc>
          <w:tcPr>
            <w:tcW w:w="581" w:type="dxa"/>
            <w:shd w:val="clear" w:color="auto" w:fill="DBE5F1" w:themeFill="accent1" w:themeFillTint="33"/>
          </w:tcPr>
          <w:p w14:paraId="168BC640" w14:textId="7A4D511D" w:rsidR="00C150EF" w:rsidRPr="00150272" w:rsidRDefault="00D70268"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575</w:t>
            </w:r>
          </w:p>
        </w:tc>
        <w:tc>
          <w:tcPr>
            <w:tcW w:w="581" w:type="dxa"/>
            <w:shd w:val="clear" w:color="auto" w:fill="DBE5F1" w:themeFill="accent1" w:themeFillTint="33"/>
          </w:tcPr>
          <w:p w14:paraId="12655603" w14:textId="0883F42D" w:rsidR="00C150EF" w:rsidRPr="00150272" w:rsidRDefault="000C5E07"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729</w:t>
            </w:r>
          </w:p>
        </w:tc>
      </w:tr>
      <w:tr w:rsidR="00150272" w:rsidRPr="00150272" w14:paraId="1745FA16" w14:textId="6855B741" w:rsidTr="00C61FF0">
        <w:tc>
          <w:tcPr>
            <w:cnfStyle w:val="001000000000" w:firstRow="0" w:lastRow="0" w:firstColumn="1" w:lastColumn="0" w:oddVBand="0" w:evenVBand="0" w:oddHBand="0" w:evenHBand="0" w:firstRowFirstColumn="0" w:firstRowLastColumn="0" w:lastRowFirstColumn="0" w:lastRowLastColumn="0"/>
            <w:tcW w:w="1413" w:type="dxa"/>
            <w:shd w:val="clear" w:color="auto" w:fill="B8CCE4" w:themeFill="accent1" w:themeFillTint="66"/>
          </w:tcPr>
          <w:p w14:paraId="702C6915" w14:textId="77777777" w:rsidR="00C150EF" w:rsidRPr="00150272" w:rsidRDefault="00C150EF" w:rsidP="00A37AAB">
            <w:pPr>
              <w:rPr>
                <w:rFonts w:cstheme="minorHAnsi"/>
                <w:bCs w:val="0"/>
                <w:noProof/>
                <w:sz w:val="18"/>
                <w:szCs w:val="18"/>
                <w:lang w:eastAsia="nb-NO"/>
              </w:rPr>
            </w:pPr>
            <w:r w:rsidRPr="00150272">
              <w:rPr>
                <w:rFonts w:cstheme="minorHAnsi"/>
                <w:bCs w:val="0"/>
                <w:noProof/>
                <w:sz w:val="18"/>
                <w:szCs w:val="18"/>
                <w:lang w:eastAsia="nb-NO"/>
              </w:rPr>
              <w:t>Behandlet</w:t>
            </w:r>
          </w:p>
        </w:tc>
        <w:tc>
          <w:tcPr>
            <w:tcW w:w="581" w:type="dxa"/>
            <w:shd w:val="clear" w:color="auto" w:fill="B8CCE4" w:themeFill="accent1" w:themeFillTint="66"/>
          </w:tcPr>
          <w:p w14:paraId="77BABC93"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277</w:t>
            </w:r>
          </w:p>
        </w:tc>
        <w:tc>
          <w:tcPr>
            <w:tcW w:w="581" w:type="dxa"/>
            <w:shd w:val="clear" w:color="auto" w:fill="B8CCE4" w:themeFill="accent1" w:themeFillTint="66"/>
          </w:tcPr>
          <w:p w14:paraId="51E14358"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285</w:t>
            </w:r>
          </w:p>
        </w:tc>
        <w:tc>
          <w:tcPr>
            <w:tcW w:w="581" w:type="dxa"/>
            <w:shd w:val="clear" w:color="auto" w:fill="B8CCE4" w:themeFill="accent1" w:themeFillTint="66"/>
          </w:tcPr>
          <w:p w14:paraId="49E16F32"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291</w:t>
            </w:r>
          </w:p>
        </w:tc>
        <w:tc>
          <w:tcPr>
            <w:tcW w:w="610" w:type="dxa"/>
            <w:shd w:val="clear" w:color="auto" w:fill="B8CCE4" w:themeFill="accent1" w:themeFillTint="66"/>
          </w:tcPr>
          <w:p w14:paraId="68739E0A"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339</w:t>
            </w:r>
          </w:p>
        </w:tc>
        <w:tc>
          <w:tcPr>
            <w:tcW w:w="632" w:type="dxa"/>
            <w:shd w:val="clear" w:color="auto" w:fill="B8CCE4" w:themeFill="accent1" w:themeFillTint="66"/>
          </w:tcPr>
          <w:p w14:paraId="3682CD69"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374</w:t>
            </w:r>
          </w:p>
        </w:tc>
        <w:tc>
          <w:tcPr>
            <w:tcW w:w="581" w:type="dxa"/>
            <w:shd w:val="clear" w:color="auto" w:fill="B8CCE4" w:themeFill="accent1" w:themeFillTint="66"/>
          </w:tcPr>
          <w:p w14:paraId="530EFE93"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364</w:t>
            </w:r>
          </w:p>
        </w:tc>
        <w:tc>
          <w:tcPr>
            <w:tcW w:w="581" w:type="dxa"/>
            <w:shd w:val="clear" w:color="auto" w:fill="B8CCE4" w:themeFill="accent1" w:themeFillTint="66"/>
          </w:tcPr>
          <w:p w14:paraId="0149278C"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406</w:t>
            </w:r>
          </w:p>
        </w:tc>
        <w:tc>
          <w:tcPr>
            <w:tcW w:w="581" w:type="dxa"/>
            <w:shd w:val="clear" w:color="auto" w:fill="B8CCE4" w:themeFill="accent1" w:themeFillTint="66"/>
          </w:tcPr>
          <w:p w14:paraId="6E7EC6AD"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406</w:t>
            </w:r>
          </w:p>
        </w:tc>
        <w:tc>
          <w:tcPr>
            <w:tcW w:w="581" w:type="dxa"/>
            <w:shd w:val="clear" w:color="auto" w:fill="B8CCE4" w:themeFill="accent1" w:themeFillTint="66"/>
          </w:tcPr>
          <w:p w14:paraId="1098CA1F"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351</w:t>
            </w:r>
          </w:p>
        </w:tc>
        <w:tc>
          <w:tcPr>
            <w:tcW w:w="581" w:type="dxa"/>
            <w:shd w:val="clear" w:color="auto" w:fill="B8CCE4" w:themeFill="accent1" w:themeFillTint="66"/>
          </w:tcPr>
          <w:p w14:paraId="508EBC3C"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280</w:t>
            </w:r>
          </w:p>
        </w:tc>
        <w:tc>
          <w:tcPr>
            <w:tcW w:w="581" w:type="dxa"/>
            <w:shd w:val="clear" w:color="auto" w:fill="B8CCE4" w:themeFill="accent1" w:themeFillTint="66"/>
          </w:tcPr>
          <w:p w14:paraId="0ED833C0"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335</w:t>
            </w:r>
          </w:p>
        </w:tc>
        <w:tc>
          <w:tcPr>
            <w:tcW w:w="581" w:type="dxa"/>
            <w:shd w:val="clear" w:color="auto" w:fill="B8CCE4" w:themeFill="accent1" w:themeFillTint="66"/>
          </w:tcPr>
          <w:p w14:paraId="2CEB225E" w14:textId="3D3DF992" w:rsidR="00C150EF" w:rsidRPr="00150272" w:rsidRDefault="001A7BE8"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263</w:t>
            </w:r>
          </w:p>
        </w:tc>
        <w:tc>
          <w:tcPr>
            <w:tcW w:w="581" w:type="dxa"/>
            <w:shd w:val="clear" w:color="auto" w:fill="B8CCE4" w:themeFill="accent1" w:themeFillTint="66"/>
          </w:tcPr>
          <w:p w14:paraId="3B64318C" w14:textId="20E10806" w:rsidR="00C150EF" w:rsidRPr="00150272" w:rsidRDefault="000C5E07"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251</w:t>
            </w:r>
          </w:p>
        </w:tc>
      </w:tr>
      <w:tr w:rsidR="00150272" w:rsidRPr="00150272" w14:paraId="5481571F" w14:textId="2BDE3C04" w:rsidTr="00C6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DBE5F1" w:themeFill="accent1" w:themeFillTint="33"/>
          </w:tcPr>
          <w:p w14:paraId="7297CD58" w14:textId="77777777" w:rsidR="00C150EF" w:rsidRPr="00150272" w:rsidRDefault="00C150EF" w:rsidP="00A37AAB">
            <w:pPr>
              <w:rPr>
                <w:rFonts w:cstheme="minorHAnsi"/>
                <w:bCs w:val="0"/>
                <w:noProof/>
                <w:sz w:val="18"/>
                <w:szCs w:val="18"/>
                <w:lang w:eastAsia="nb-NO"/>
              </w:rPr>
            </w:pPr>
            <w:r w:rsidRPr="00150272">
              <w:rPr>
                <w:rFonts w:cstheme="minorHAnsi"/>
                <w:bCs w:val="0"/>
                <w:noProof/>
                <w:sz w:val="18"/>
                <w:szCs w:val="18"/>
                <w:lang w:eastAsia="nb-NO"/>
              </w:rPr>
              <w:t>Antall uttalelser</w:t>
            </w:r>
          </w:p>
        </w:tc>
        <w:tc>
          <w:tcPr>
            <w:tcW w:w="581" w:type="dxa"/>
            <w:shd w:val="clear" w:color="auto" w:fill="DBE5F1" w:themeFill="accent1" w:themeFillTint="33"/>
          </w:tcPr>
          <w:p w14:paraId="3F4FB7AA"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130</w:t>
            </w:r>
          </w:p>
        </w:tc>
        <w:tc>
          <w:tcPr>
            <w:tcW w:w="581" w:type="dxa"/>
            <w:shd w:val="clear" w:color="auto" w:fill="DBE5F1" w:themeFill="accent1" w:themeFillTint="33"/>
          </w:tcPr>
          <w:p w14:paraId="7045BE43"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129</w:t>
            </w:r>
          </w:p>
        </w:tc>
        <w:tc>
          <w:tcPr>
            <w:tcW w:w="581" w:type="dxa"/>
            <w:shd w:val="clear" w:color="auto" w:fill="DBE5F1" w:themeFill="accent1" w:themeFillTint="33"/>
          </w:tcPr>
          <w:p w14:paraId="3EA0F173"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145</w:t>
            </w:r>
          </w:p>
        </w:tc>
        <w:tc>
          <w:tcPr>
            <w:tcW w:w="610" w:type="dxa"/>
            <w:shd w:val="clear" w:color="auto" w:fill="DBE5F1" w:themeFill="accent1" w:themeFillTint="33"/>
          </w:tcPr>
          <w:p w14:paraId="3F5B8BD7"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151</w:t>
            </w:r>
          </w:p>
        </w:tc>
        <w:tc>
          <w:tcPr>
            <w:tcW w:w="632" w:type="dxa"/>
            <w:shd w:val="clear" w:color="auto" w:fill="DBE5F1" w:themeFill="accent1" w:themeFillTint="33"/>
          </w:tcPr>
          <w:p w14:paraId="36108063"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148</w:t>
            </w:r>
          </w:p>
        </w:tc>
        <w:tc>
          <w:tcPr>
            <w:tcW w:w="581" w:type="dxa"/>
            <w:shd w:val="clear" w:color="auto" w:fill="DBE5F1" w:themeFill="accent1" w:themeFillTint="33"/>
          </w:tcPr>
          <w:p w14:paraId="321A222B"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142</w:t>
            </w:r>
          </w:p>
        </w:tc>
        <w:tc>
          <w:tcPr>
            <w:tcW w:w="581" w:type="dxa"/>
            <w:shd w:val="clear" w:color="auto" w:fill="DBE5F1" w:themeFill="accent1" w:themeFillTint="33"/>
          </w:tcPr>
          <w:p w14:paraId="2F9D9B0C"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131</w:t>
            </w:r>
          </w:p>
        </w:tc>
        <w:tc>
          <w:tcPr>
            <w:tcW w:w="581" w:type="dxa"/>
            <w:shd w:val="clear" w:color="auto" w:fill="DBE5F1" w:themeFill="accent1" w:themeFillTint="33"/>
          </w:tcPr>
          <w:p w14:paraId="4C51E384"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142</w:t>
            </w:r>
          </w:p>
        </w:tc>
        <w:tc>
          <w:tcPr>
            <w:tcW w:w="581" w:type="dxa"/>
            <w:shd w:val="clear" w:color="auto" w:fill="DBE5F1" w:themeFill="accent1" w:themeFillTint="33"/>
          </w:tcPr>
          <w:p w14:paraId="7C9215B7"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124</w:t>
            </w:r>
          </w:p>
        </w:tc>
        <w:tc>
          <w:tcPr>
            <w:tcW w:w="581" w:type="dxa"/>
            <w:shd w:val="clear" w:color="auto" w:fill="DBE5F1" w:themeFill="accent1" w:themeFillTint="33"/>
          </w:tcPr>
          <w:p w14:paraId="0B581AB9"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104</w:t>
            </w:r>
          </w:p>
        </w:tc>
        <w:tc>
          <w:tcPr>
            <w:tcW w:w="581" w:type="dxa"/>
            <w:shd w:val="clear" w:color="auto" w:fill="DBE5F1" w:themeFill="accent1" w:themeFillTint="33"/>
          </w:tcPr>
          <w:p w14:paraId="4E05EDD1"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122</w:t>
            </w:r>
          </w:p>
        </w:tc>
        <w:tc>
          <w:tcPr>
            <w:tcW w:w="581" w:type="dxa"/>
            <w:shd w:val="clear" w:color="auto" w:fill="DBE5F1" w:themeFill="accent1" w:themeFillTint="33"/>
          </w:tcPr>
          <w:p w14:paraId="04530483" w14:textId="3DDED687" w:rsidR="00C150EF" w:rsidRPr="00150272" w:rsidRDefault="001A7BE8"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100</w:t>
            </w:r>
          </w:p>
        </w:tc>
        <w:tc>
          <w:tcPr>
            <w:tcW w:w="581" w:type="dxa"/>
            <w:shd w:val="clear" w:color="auto" w:fill="DBE5F1" w:themeFill="accent1" w:themeFillTint="33"/>
          </w:tcPr>
          <w:p w14:paraId="07B12D8A" w14:textId="438EAC51" w:rsidR="00C150EF" w:rsidRPr="00150272" w:rsidRDefault="000C5E07"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121</w:t>
            </w:r>
          </w:p>
        </w:tc>
      </w:tr>
      <w:tr w:rsidR="00150272" w:rsidRPr="00150272" w14:paraId="4928A8FF" w14:textId="1740D003" w:rsidTr="00C61FF0">
        <w:tc>
          <w:tcPr>
            <w:cnfStyle w:val="001000000000" w:firstRow="0" w:lastRow="0" w:firstColumn="1" w:lastColumn="0" w:oddVBand="0" w:evenVBand="0" w:oddHBand="0" w:evenHBand="0" w:firstRowFirstColumn="0" w:firstRowLastColumn="0" w:lastRowFirstColumn="0" w:lastRowLastColumn="0"/>
            <w:tcW w:w="1413" w:type="dxa"/>
            <w:shd w:val="clear" w:color="auto" w:fill="B8CCE4" w:themeFill="accent1" w:themeFillTint="66"/>
          </w:tcPr>
          <w:p w14:paraId="00F82532" w14:textId="77777777" w:rsidR="00C150EF" w:rsidRPr="00150272" w:rsidRDefault="00C150EF" w:rsidP="00A37AAB">
            <w:pPr>
              <w:rPr>
                <w:rFonts w:cstheme="minorHAnsi"/>
                <w:bCs w:val="0"/>
                <w:noProof/>
                <w:sz w:val="18"/>
                <w:szCs w:val="18"/>
                <w:lang w:eastAsia="nb-NO"/>
              </w:rPr>
            </w:pPr>
            <w:r w:rsidRPr="00150272">
              <w:rPr>
                <w:rFonts w:cstheme="minorHAnsi"/>
                <w:bCs w:val="0"/>
                <w:noProof/>
                <w:sz w:val="18"/>
                <w:szCs w:val="18"/>
                <w:lang w:eastAsia="nb-NO"/>
              </w:rPr>
              <w:t>BRUDD</w:t>
            </w:r>
          </w:p>
        </w:tc>
        <w:tc>
          <w:tcPr>
            <w:tcW w:w="581" w:type="dxa"/>
            <w:shd w:val="clear" w:color="auto" w:fill="B8CCE4" w:themeFill="accent1" w:themeFillTint="66"/>
          </w:tcPr>
          <w:p w14:paraId="52F67795"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57</w:t>
            </w:r>
          </w:p>
        </w:tc>
        <w:tc>
          <w:tcPr>
            <w:tcW w:w="581" w:type="dxa"/>
            <w:shd w:val="clear" w:color="auto" w:fill="B8CCE4" w:themeFill="accent1" w:themeFillTint="66"/>
          </w:tcPr>
          <w:p w14:paraId="545662C0"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51</w:t>
            </w:r>
          </w:p>
        </w:tc>
        <w:tc>
          <w:tcPr>
            <w:tcW w:w="581" w:type="dxa"/>
            <w:shd w:val="clear" w:color="auto" w:fill="B8CCE4" w:themeFill="accent1" w:themeFillTint="66"/>
          </w:tcPr>
          <w:p w14:paraId="11173C5D"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50</w:t>
            </w:r>
          </w:p>
        </w:tc>
        <w:tc>
          <w:tcPr>
            <w:tcW w:w="610" w:type="dxa"/>
            <w:shd w:val="clear" w:color="auto" w:fill="B8CCE4" w:themeFill="accent1" w:themeFillTint="66"/>
          </w:tcPr>
          <w:p w14:paraId="437382BE"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57</w:t>
            </w:r>
          </w:p>
        </w:tc>
        <w:tc>
          <w:tcPr>
            <w:tcW w:w="632" w:type="dxa"/>
            <w:shd w:val="clear" w:color="auto" w:fill="B8CCE4" w:themeFill="accent1" w:themeFillTint="66"/>
          </w:tcPr>
          <w:p w14:paraId="416B8D63"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62</w:t>
            </w:r>
          </w:p>
        </w:tc>
        <w:tc>
          <w:tcPr>
            <w:tcW w:w="581" w:type="dxa"/>
            <w:shd w:val="clear" w:color="auto" w:fill="B8CCE4" w:themeFill="accent1" w:themeFillTint="66"/>
          </w:tcPr>
          <w:p w14:paraId="561BEB0D"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64</w:t>
            </w:r>
          </w:p>
        </w:tc>
        <w:tc>
          <w:tcPr>
            <w:tcW w:w="581" w:type="dxa"/>
            <w:shd w:val="clear" w:color="auto" w:fill="B8CCE4" w:themeFill="accent1" w:themeFillTint="66"/>
          </w:tcPr>
          <w:p w14:paraId="081534A2"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46</w:t>
            </w:r>
          </w:p>
        </w:tc>
        <w:tc>
          <w:tcPr>
            <w:tcW w:w="581" w:type="dxa"/>
            <w:shd w:val="clear" w:color="auto" w:fill="B8CCE4" w:themeFill="accent1" w:themeFillTint="66"/>
          </w:tcPr>
          <w:p w14:paraId="3090D556"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65</w:t>
            </w:r>
          </w:p>
        </w:tc>
        <w:tc>
          <w:tcPr>
            <w:tcW w:w="581" w:type="dxa"/>
            <w:shd w:val="clear" w:color="auto" w:fill="B8CCE4" w:themeFill="accent1" w:themeFillTint="66"/>
          </w:tcPr>
          <w:p w14:paraId="3F551DB5"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49</w:t>
            </w:r>
          </w:p>
        </w:tc>
        <w:tc>
          <w:tcPr>
            <w:tcW w:w="581" w:type="dxa"/>
            <w:shd w:val="clear" w:color="auto" w:fill="B8CCE4" w:themeFill="accent1" w:themeFillTint="66"/>
          </w:tcPr>
          <w:p w14:paraId="3F617DF3"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49</w:t>
            </w:r>
          </w:p>
        </w:tc>
        <w:tc>
          <w:tcPr>
            <w:tcW w:w="581" w:type="dxa"/>
            <w:shd w:val="clear" w:color="auto" w:fill="B8CCE4" w:themeFill="accent1" w:themeFillTint="66"/>
          </w:tcPr>
          <w:p w14:paraId="1A299AE9"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45</w:t>
            </w:r>
          </w:p>
        </w:tc>
        <w:tc>
          <w:tcPr>
            <w:tcW w:w="581" w:type="dxa"/>
            <w:shd w:val="clear" w:color="auto" w:fill="B8CCE4" w:themeFill="accent1" w:themeFillTint="66"/>
          </w:tcPr>
          <w:p w14:paraId="3C265470" w14:textId="2019658B" w:rsidR="00C150EF" w:rsidRPr="00150272" w:rsidRDefault="001A7BE8"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37</w:t>
            </w:r>
          </w:p>
        </w:tc>
        <w:tc>
          <w:tcPr>
            <w:tcW w:w="581" w:type="dxa"/>
            <w:shd w:val="clear" w:color="auto" w:fill="B8CCE4" w:themeFill="accent1" w:themeFillTint="66"/>
          </w:tcPr>
          <w:p w14:paraId="2C78C57A" w14:textId="5F23FB91" w:rsidR="00C150EF" w:rsidRPr="00150272" w:rsidRDefault="000C5E07"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36</w:t>
            </w:r>
          </w:p>
        </w:tc>
      </w:tr>
      <w:tr w:rsidR="00150272" w:rsidRPr="00150272" w14:paraId="7355A1E2" w14:textId="58FF6CC8" w:rsidTr="00C6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DBE5F1" w:themeFill="accent1" w:themeFillTint="33"/>
          </w:tcPr>
          <w:p w14:paraId="37E81C00" w14:textId="77777777" w:rsidR="00C150EF" w:rsidRPr="00150272" w:rsidRDefault="00C150EF" w:rsidP="00A37AAB">
            <w:pPr>
              <w:rPr>
                <w:rFonts w:cstheme="minorHAnsi"/>
                <w:bCs w:val="0"/>
                <w:noProof/>
                <w:sz w:val="18"/>
                <w:szCs w:val="18"/>
                <w:lang w:eastAsia="nb-NO"/>
              </w:rPr>
            </w:pPr>
            <w:r w:rsidRPr="00150272">
              <w:rPr>
                <w:rFonts w:cstheme="minorHAnsi"/>
                <w:bCs w:val="0"/>
                <w:noProof/>
                <w:sz w:val="18"/>
                <w:szCs w:val="18"/>
                <w:lang w:eastAsia="nb-NO"/>
              </w:rPr>
              <w:t>KRITIKK</w:t>
            </w:r>
          </w:p>
        </w:tc>
        <w:tc>
          <w:tcPr>
            <w:tcW w:w="581" w:type="dxa"/>
            <w:shd w:val="clear" w:color="auto" w:fill="DBE5F1" w:themeFill="accent1" w:themeFillTint="33"/>
          </w:tcPr>
          <w:p w14:paraId="4065BF83"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3</w:t>
            </w:r>
          </w:p>
        </w:tc>
        <w:tc>
          <w:tcPr>
            <w:tcW w:w="581" w:type="dxa"/>
            <w:shd w:val="clear" w:color="auto" w:fill="DBE5F1" w:themeFill="accent1" w:themeFillTint="33"/>
          </w:tcPr>
          <w:p w14:paraId="1A70EAB8"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10</w:t>
            </w:r>
          </w:p>
        </w:tc>
        <w:tc>
          <w:tcPr>
            <w:tcW w:w="581" w:type="dxa"/>
            <w:shd w:val="clear" w:color="auto" w:fill="DBE5F1" w:themeFill="accent1" w:themeFillTint="33"/>
          </w:tcPr>
          <w:p w14:paraId="78E95E6C"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13</w:t>
            </w:r>
          </w:p>
        </w:tc>
        <w:tc>
          <w:tcPr>
            <w:tcW w:w="610" w:type="dxa"/>
            <w:shd w:val="clear" w:color="auto" w:fill="DBE5F1" w:themeFill="accent1" w:themeFillTint="33"/>
          </w:tcPr>
          <w:p w14:paraId="2BD83D50"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10</w:t>
            </w:r>
          </w:p>
        </w:tc>
        <w:tc>
          <w:tcPr>
            <w:tcW w:w="632" w:type="dxa"/>
            <w:shd w:val="clear" w:color="auto" w:fill="DBE5F1" w:themeFill="accent1" w:themeFillTint="33"/>
          </w:tcPr>
          <w:p w14:paraId="21B4E514"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9</w:t>
            </w:r>
          </w:p>
        </w:tc>
        <w:tc>
          <w:tcPr>
            <w:tcW w:w="581" w:type="dxa"/>
            <w:shd w:val="clear" w:color="auto" w:fill="DBE5F1" w:themeFill="accent1" w:themeFillTint="33"/>
          </w:tcPr>
          <w:p w14:paraId="33C500E4"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8</w:t>
            </w:r>
          </w:p>
        </w:tc>
        <w:tc>
          <w:tcPr>
            <w:tcW w:w="581" w:type="dxa"/>
            <w:shd w:val="clear" w:color="auto" w:fill="DBE5F1" w:themeFill="accent1" w:themeFillTint="33"/>
          </w:tcPr>
          <w:p w14:paraId="27BFEF64"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7</w:t>
            </w:r>
          </w:p>
        </w:tc>
        <w:tc>
          <w:tcPr>
            <w:tcW w:w="581" w:type="dxa"/>
            <w:shd w:val="clear" w:color="auto" w:fill="DBE5F1" w:themeFill="accent1" w:themeFillTint="33"/>
          </w:tcPr>
          <w:p w14:paraId="094F8A86"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18</w:t>
            </w:r>
          </w:p>
        </w:tc>
        <w:tc>
          <w:tcPr>
            <w:tcW w:w="581" w:type="dxa"/>
            <w:shd w:val="clear" w:color="auto" w:fill="DBE5F1" w:themeFill="accent1" w:themeFillTint="33"/>
          </w:tcPr>
          <w:p w14:paraId="4B81FD30"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16</w:t>
            </w:r>
          </w:p>
        </w:tc>
        <w:tc>
          <w:tcPr>
            <w:tcW w:w="581" w:type="dxa"/>
            <w:shd w:val="clear" w:color="auto" w:fill="DBE5F1" w:themeFill="accent1" w:themeFillTint="33"/>
          </w:tcPr>
          <w:p w14:paraId="54DAF15A"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18</w:t>
            </w:r>
          </w:p>
        </w:tc>
        <w:tc>
          <w:tcPr>
            <w:tcW w:w="581" w:type="dxa"/>
            <w:shd w:val="clear" w:color="auto" w:fill="DBE5F1" w:themeFill="accent1" w:themeFillTint="33"/>
          </w:tcPr>
          <w:p w14:paraId="6E69FE82"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24</w:t>
            </w:r>
          </w:p>
        </w:tc>
        <w:tc>
          <w:tcPr>
            <w:tcW w:w="581" w:type="dxa"/>
            <w:shd w:val="clear" w:color="auto" w:fill="DBE5F1" w:themeFill="accent1" w:themeFillTint="33"/>
          </w:tcPr>
          <w:p w14:paraId="29212A73" w14:textId="434F6790" w:rsidR="00C150EF" w:rsidRPr="00150272" w:rsidRDefault="001A7BE8"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14</w:t>
            </w:r>
          </w:p>
        </w:tc>
        <w:tc>
          <w:tcPr>
            <w:tcW w:w="581" w:type="dxa"/>
            <w:shd w:val="clear" w:color="auto" w:fill="DBE5F1" w:themeFill="accent1" w:themeFillTint="33"/>
          </w:tcPr>
          <w:p w14:paraId="59FD1C81" w14:textId="4A35591C" w:rsidR="00C150EF" w:rsidRPr="00150272" w:rsidRDefault="001676E5"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20</w:t>
            </w:r>
          </w:p>
        </w:tc>
      </w:tr>
      <w:tr w:rsidR="00150272" w:rsidRPr="00150272" w14:paraId="3F22B656" w14:textId="1ADD5200" w:rsidTr="00C61FF0">
        <w:tc>
          <w:tcPr>
            <w:cnfStyle w:val="001000000000" w:firstRow="0" w:lastRow="0" w:firstColumn="1" w:lastColumn="0" w:oddVBand="0" w:evenVBand="0" w:oddHBand="0" w:evenHBand="0" w:firstRowFirstColumn="0" w:firstRowLastColumn="0" w:lastRowFirstColumn="0" w:lastRowLastColumn="0"/>
            <w:tcW w:w="1413" w:type="dxa"/>
            <w:shd w:val="clear" w:color="auto" w:fill="B8CCE4" w:themeFill="accent1" w:themeFillTint="66"/>
          </w:tcPr>
          <w:p w14:paraId="3730413B" w14:textId="77777777" w:rsidR="00C150EF" w:rsidRPr="00150272" w:rsidRDefault="00C150EF" w:rsidP="00A37AAB">
            <w:pPr>
              <w:rPr>
                <w:rFonts w:cstheme="minorHAnsi"/>
                <w:bCs w:val="0"/>
                <w:noProof/>
                <w:sz w:val="18"/>
                <w:szCs w:val="18"/>
                <w:lang w:eastAsia="nb-NO"/>
              </w:rPr>
            </w:pPr>
            <w:r w:rsidRPr="00150272">
              <w:rPr>
                <w:rFonts w:cstheme="minorHAnsi"/>
                <w:bCs w:val="0"/>
                <w:noProof/>
                <w:sz w:val="18"/>
                <w:szCs w:val="18"/>
                <w:lang w:eastAsia="nb-NO"/>
              </w:rPr>
              <w:t>IKKE BRUDD</w:t>
            </w:r>
          </w:p>
        </w:tc>
        <w:tc>
          <w:tcPr>
            <w:tcW w:w="581" w:type="dxa"/>
            <w:shd w:val="clear" w:color="auto" w:fill="B8CCE4" w:themeFill="accent1" w:themeFillTint="66"/>
          </w:tcPr>
          <w:p w14:paraId="0D475774"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70</w:t>
            </w:r>
          </w:p>
        </w:tc>
        <w:tc>
          <w:tcPr>
            <w:tcW w:w="581" w:type="dxa"/>
            <w:shd w:val="clear" w:color="auto" w:fill="B8CCE4" w:themeFill="accent1" w:themeFillTint="66"/>
          </w:tcPr>
          <w:p w14:paraId="04F2C72C"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68</w:t>
            </w:r>
          </w:p>
        </w:tc>
        <w:tc>
          <w:tcPr>
            <w:tcW w:w="581" w:type="dxa"/>
            <w:shd w:val="clear" w:color="auto" w:fill="B8CCE4" w:themeFill="accent1" w:themeFillTint="66"/>
          </w:tcPr>
          <w:p w14:paraId="70CFA824"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82</w:t>
            </w:r>
          </w:p>
        </w:tc>
        <w:tc>
          <w:tcPr>
            <w:tcW w:w="610" w:type="dxa"/>
            <w:shd w:val="clear" w:color="auto" w:fill="B8CCE4" w:themeFill="accent1" w:themeFillTint="66"/>
          </w:tcPr>
          <w:p w14:paraId="69726004"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84</w:t>
            </w:r>
          </w:p>
        </w:tc>
        <w:tc>
          <w:tcPr>
            <w:tcW w:w="632" w:type="dxa"/>
            <w:shd w:val="clear" w:color="auto" w:fill="B8CCE4" w:themeFill="accent1" w:themeFillTint="66"/>
          </w:tcPr>
          <w:p w14:paraId="63DA6BDE"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77</w:t>
            </w:r>
          </w:p>
        </w:tc>
        <w:tc>
          <w:tcPr>
            <w:tcW w:w="581" w:type="dxa"/>
            <w:shd w:val="clear" w:color="auto" w:fill="B8CCE4" w:themeFill="accent1" w:themeFillTint="66"/>
          </w:tcPr>
          <w:p w14:paraId="4D690B80"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70</w:t>
            </w:r>
          </w:p>
        </w:tc>
        <w:tc>
          <w:tcPr>
            <w:tcW w:w="581" w:type="dxa"/>
            <w:shd w:val="clear" w:color="auto" w:fill="B8CCE4" w:themeFill="accent1" w:themeFillTint="66"/>
          </w:tcPr>
          <w:p w14:paraId="51EAFDE6"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78</w:t>
            </w:r>
          </w:p>
        </w:tc>
        <w:tc>
          <w:tcPr>
            <w:tcW w:w="581" w:type="dxa"/>
            <w:shd w:val="clear" w:color="auto" w:fill="B8CCE4" w:themeFill="accent1" w:themeFillTint="66"/>
          </w:tcPr>
          <w:p w14:paraId="3F1B3693"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59</w:t>
            </w:r>
          </w:p>
        </w:tc>
        <w:tc>
          <w:tcPr>
            <w:tcW w:w="581" w:type="dxa"/>
            <w:shd w:val="clear" w:color="auto" w:fill="B8CCE4" w:themeFill="accent1" w:themeFillTint="66"/>
          </w:tcPr>
          <w:p w14:paraId="12096CF6"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59</w:t>
            </w:r>
          </w:p>
        </w:tc>
        <w:tc>
          <w:tcPr>
            <w:tcW w:w="581" w:type="dxa"/>
            <w:shd w:val="clear" w:color="auto" w:fill="B8CCE4" w:themeFill="accent1" w:themeFillTint="66"/>
          </w:tcPr>
          <w:p w14:paraId="0EA5DEC1"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37</w:t>
            </w:r>
          </w:p>
        </w:tc>
        <w:tc>
          <w:tcPr>
            <w:tcW w:w="581" w:type="dxa"/>
            <w:shd w:val="clear" w:color="auto" w:fill="B8CCE4" w:themeFill="accent1" w:themeFillTint="66"/>
          </w:tcPr>
          <w:p w14:paraId="0C5F4D3C"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53</w:t>
            </w:r>
          </w:p>
        </w:tc>
        <w:tc>
          <w:tcPr>
            <w:tcW w:w="581" w:type="dxa"/>
            <w:shd w:val="clear" w:color="auto" w:fill="B8CCE4" w:themeFill="accent1" w:themeFillTint="66"/>
          </w:tcPr>
          <w:p w14:paraId="6CDF8C56" w14:textId="64375FBE" w:rsidR="00C150EF" w:rsidRPr="00150272" w:rsidRDefault="001A7BE8"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49</w:t>
            </w:r>
          </w:p>
        </w:tc>
        <w:tc>
          <w:tcPr>
            <w:tcW w:w="581" w:type="dxa"/>
            <w:shd w:val="clear" w:color="auto" w:fill="B8CCE4" w:themeFill="accent1" w:themeFillTint="66"/>
          </w:tcPr>
          <w:p w14:paraId="379F8F62" w14:textId="4D9769A8" w:rsidR="00C150EF" w:rsidRPr="00150272" w:rsidRDefault="00153238"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65</w:t>
            </w:r>
          </w:p>
        </w:tc>
      </w:tr>
      <w:tr w:rsidR="00150272" w:rsidRPr="00150272" w14:paraId="3B0E7022" w14:textId="3E1EDF72" w:rsidTr="00C6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DBE5F1" w:themeFill="accent1" w:themeFillTint="33"/>
          </w:tcPr>
          <w:p w14:paraId="31B9DC48" w14:textId="77777777" w:rsidR="00C150EF" w:rsidRPr="00150272" w:rsidRDefault="00C150EF" w:rsidP="00A37AAB">
            <w:pPr>
              <w:rPr>
                <w:rFonts w:cstheme="minorHAnsi"/>
                <w:bCs w:val="0"/>
                <w:noProof/>
                <w:sz w:val="18"/>
                <w:szCs w:val="18"/>
                <w:lang w:eastAsia="nb-NO"/>
              </w:rPr>
            </w:pPr>
            <w:r w:rsidRPr="00150272">
              <w:rPr>
                <w:rFonts w:cstheme="minorHAnsi"/>
                <w:bCs w:val="0"/>
                <w:noProof/>
                <w:sz w:val="18"/>
                <w:szCs w:val="18"/>
                <w:lang w:eastAsia="nb-NO"/>
              </w:rPr>
              <w:t>Forenklet ”fri”</w:t>
            </w:r>
          </w:p>
        </w:tc>
        <w:tc>
          <w:tcPr>
            <w:tcW w:w="581" w:type="dxa"/>
            <w:shd w:val="clear" w:color="auto" w:fill="DBE5F1" w:themeFill="accent1" w:themeFillTint="33"/>
          </w:tcPr>
          <w:p w14:paraId="450AEE41"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71</w:t>
            </w:r>
          </w:p>
        </w:tc>
        <w:tc>
          <w:tcPr>
            <w:tcW w:w="581" w:type="dxa"/>
            <w:shd w:val="clear" w:color="auto" w:fill="DBE5F1" w:themeFill="accent1" w:themeFillTint="33"/>
          </w:tcPr>
          <w:p w14:paraId="4F6313BF"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77</w:t>
            </w:r>
          </w:p>
        </w:tc>
        <w:tc>
          <w:tcPr>
            <w:tcW w:w="581" w:type="dxa"/>
            <w:shd w:val="clear" w:color="auto" w:fill="DBE5F1" w:themeFill="accent1" w:themeFillTint="33"/>
          </w:tcPr>
          <w:p w14:paraId="26F961F3"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67</w:t>
            </w:r>
          </w:p>
        </w:tc>
        <w:tc>
          <w:tcPr>
            <w:tcW w:w="610" w:type="dxa"/>
            <w:shd w:val="clear" w:color="auto" w:fill="DBE5F1" w:themeFill="accent1" w:themeFillTint="33"/>
          </w:tcPr>
          <w:p w14:paraId="482F7FC4"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109</w:t>
            </w:r>
          </w:p>
        </w:tc>
        <w:tc>
          <w:tcPr>
            <w:tcW w:w="632" w:type="dxa"/>
            <w:shd w:val="clear" w:color="auto" w:fill="DBE5F1" w:themeFill="accent1" w:themeFillTint="33"/>
          </w:tcPr>
          <w:p w14:paraId="61456FE5"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117</w:t>
            </w:r>
          </w:p>
        </w:tc>
        <w:tc>
          <w:tcPr>
            <w:tcW w:w="581" w:type="dxa"/>
            <w:shd w:val="clear" w:color="auto" w:fill="DBE5F1" w:themeFill="accent1" w:themeFillTint="33"/>
          </w:tcPr>
          <w:p w14:paraId="3FE2A166"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146</w:t>
            </w:r>
          </w:p>
        </w:tc>
        <w:tc>
          <w:tcPr>
            <w:tcW w:w="581" w:type="dxa"/>
            <w:shd w:val="clear" w:color="auto" w:fill="DBE5F1" w:themeFill="accent1" w:themeFillTint="33"/>
          </w:tcPr>
          <w:p w14:paraId="74568D89"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194</w:t>
            </w:r>
          </w:p>
        </w:tc>
        <w:tc>
          <w:tcPr>
            <w:tcW w:w="581" w:type="dxa"/>
            <w:shd w:val="clear" w:color="auto" w:fill="DBE5F1" w:themeFill="accent1" w:themeFillTint="33"/>
          </w:tcPr>
          <w:p w14:paraId="3780A58D"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203</w:t>
            </w:r>
          </w:p>
        </w:tc>
        <w:tc>
          <w:tcPr>
            <w:tcW w:w="581" w:type="dxa"/>
            <w:shd w:val="clear" w:color="auto" w:fill="DBE5F1" w:themeFill="accent1" w:themeFillTint="33"/>
          </w:tcPr>
          <w:p w14:paraId="5D5BD189"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171</w:t>
            </w:r>
          </w:p>
        </w:tc>
        <w:tc>
          <w:tcPr>
            <w:tcW w:w="581" w:type="dxa"/>
            <w:shd w:val="clear" w:color="auto" w:fill="DBE5F1" w:themeFill="accent1" w:themeFillTint="33"/>
          </w:tcPr>
          <w:p w14:paraId="26826144"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129</w:t>
            </w:r>
          </w:p>
        </w:tc>
        <w:tc>
          <w:tcPr>
            <w:tcW w:w="581" w:type="dxa"/>
            <w:shd w:val="clear" w:color="auto" w:fill="DBE5F1" w:themeFill="accent1" w:themeFillTint="33"/>
          </w:tcPr>
          <w:p w14:paraId="72DA4824"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151</w:t>
            </w:r>
          </w:p>
        </w:tc>
        <w:tc>
          <w:tcPr>
            <w:tcW w:w="581" w:type="dxa"/>
            <w:shd w:val="clear" w:color="auto" w:fill="DBE5F1" w:themeFill="accent1" w:themeFillTint="33"/>
          </w:tcPr>
          <w:p w14:paraId="6D13CF11" w14:textId="113ABFF2" w:rsidR="00C150EF" w:rsidRPr="00150272" w:rsidRDefault="001A7BE8"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97</w:t>
            </w:r>
          </w:p>
        </w:tc>
        <w:tc>
          <w:tcPr>
            <w:tcW w:w="581" w:type="dxa"/>
            <w:shd w:val="clear" w:color="auto" w:fill="DBE5F1" w:themeFill="accent1" w:themeFillTint="33"/>
          </w:tcPr>
          <w:p w14:paraId="416EE67D" w14:textId="5A7D6C61" w:rsidR="00C150EF" w:rsidRPr="00150272" w:rsidRDefault="00153238"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128</w:t>
            </w:r>
          </w:p>
        </w:tc>
      </w:tr>
      <w:tr w:rsidR="00150272" w:rsidRPr="00150272" w14:paraId="1B15CBE8" w14:textId="7C608F08" w:rsidTr="00C61FF0">
        <w:tc>
          <w:tcPr>
            <w:cnfStyle w:val="001000000000" w:firstRow="0" w:lastRow="0" w:firstColumn="1" w:lastColumn="0" w:oddVBand="0" w:evenVBand="0" w:oddHBand="0" w:evenHBand="0" w:firstRowFirstColumn="0" w:firstRowLastColumn="0" w:lastRowFirstColumn="0" w:lastRowLastColumn="0"/>
            <w:tcW w:w="1413" w:type="dxa"/>
            <w:shd w:val="clear" w:color="auto" w:fill="B8CCE4" w:themeFill="accent1" w:themeFillTint="66"/>
          </w:tcPr>
          <w:p w14:paraId="33F0A749" w14:textId="77777777" w:rsidR="00C150EF" w:rsidRPr="00C61FF0" w:rsidRDefault="00C150EF" w:rsidP="00A37AAB">
            <w:pPr>
              <w:rPr>
                <w:rFonts w:cstheme="minorHAnsi"/>
                <w:bCs w:val="0"/>
                <w:noProof/>
                <w:sz w:val="18"/>
                <w:szCs w:val="18"/>
                <w:lang w:eastAsia="nb-NO"/>
              </w:rPr>
            </w:pPr>
            <w:r w:rsidRPr="00C61FF0">
              <w:rPr>
                <w:rFonts w:cstheme="minorHAnsi"/>
                <w:bCs w:val="0"/>
                <w:noProof/>
                <w:sz w:val="18"/>
                <w:szCs w:val="18"/>
                <w:lang w:eastAsia="nb-NO"/>
              </w:rPr>
              <w:t>Minnelig/</w:t>
            </w:r>
          </w:p>
          <w:p w14:paraId="324E7AAE" w14:textId="77777777" w:rsidR="00C150EF" w:rsidRPr="00150272" w:rsidRDefault="00C150EF" w:rsidP="00A37AAB">
            <w:pPr>
              <w:rPr>
                <w:rFonts w:cstheme="minorHAnsi"/>
                <w:bCs w:val="0"/>
                <w:noProof/>
                <w:sz w:val="18"/>
                <w:szCs w:val="18"/>
                <w:lang w:eastAsia="nb-NO"/>
              </w:rPr>
            </w:pPr>
            <w:r w:rsidRPr="00C61FF0">
              <w:rPr>
                <w:rFonts w:cstheme="minorHAnsi"/>
                <w:bCs w:val="0"/>
                <w:noProof/>
                <w:sz w:val="18"/>
                <w:szCs w:val="18"/>
                <w:lang w:eastAsia="nb-NO"/>
              </w:rPr>
              <w:t>trukket</w:t>
            </w:r>
          </w:p>
        </w:tc>
        <w:tc>
          <w:tcPr>
            <w:tcW w:w="581" w:type="dxa"/>
            <w:shd w:val="clear" w:color="auto" w:fill="B8CCE4" w:themeFill="accent1" w:themeFillTint="66"/>
          </w:tcPr>
          <w:p w14:paraId="1263A4CC"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49</w:t>
            </w:r>
          </w:p>
        </w:tc>
        <w:tc>
          <w:tcPr>
            <w:tcW w:w="581" w:type="dxa"/>
            <w:shd w:val="clear" w:color="auto" w:fill="B8CCE4" w:themeFill="accent1" w:themeFillTint="66"/>
          </w:tcPr>
          <w:p w14:paraId="13B5DE02"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48</w:t>
            </w:r>
          </w:p>
        </w:tc>
        <w:tc>
          <w:tcPr>
            <w:tcW w:w="581" w:type="dxa"/>
            <w:shd w:val="clear" w:color="auto" w:fill="B8CCE4" w:themeFill="accent1" w:themeFillTint="66"/>
          </w:tcPr>
          <w:p w14:paraId="4312B989"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48</w:t>
            </w:r>
          </w:p>
        </w:tc>
        <w:tc>
          <w:tcPr>
            <w:tcW w:w="610" w:type="dxa"/>
            <w:shd w:val="clear" w:color="auto" w:fill="B8CCE4" w:themeFill="accent1" w:themeFillTint="66"/>
          </w:tcPr>
          <w:p w14:paraId="40648932"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39</w:t>
            </w:r>
          </w:p>
        </w:tc>
        <w:tc>
          <w:tcPr>
            <w:tcW w:w="632" w:type="dxa"/>
            <w:shd w:val="clear" w:color="auto" w:fill="B8CCE4" w:themeFill="accent1" w:themeFillTint="66"/>
          </w:tcPr>
          <w:p w14:paraId="6BF0277E"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55</w:t>
            </w:r>
          </w:p>
        </w:tc>
        <w:tc>
          <w:tcPr>
            <w:tcW w:w="581" w:type="dxa"/>
            <w:shd w:val="clear" w:color="auto" w:fill="B8CCE4" w:themeFill="accent1" w:themeFillTint="66"/>
          </w:tcPr>
          <w:p w14:paraId="7727EEED"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32</w:t>
            </w:r>
          </w:p>
        </w:tc>
        <w:tc>
          <w:tcPr>
            <w:tcW w:w="581" w:type="dxa"/>
            <w:shd w:val="clear" w:color="auto" w:fill="B8CCE4" w:themeFill="accent1" w:themeFillTint="66"/>
          </w:tcPr>
          <w:p w14:paraId="5205F880"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27</w:t>
            </w:r>
          </w:p>
        </w:tc>
        <w:tc>
          <w:tcPr>
            <w:tcW w:w="581" w:type="dxa"/>
            <w:shd w:val="clear" w:color="auto" w:fill="B8CCE4" w:themeFill="accent1" w:themeFillTint="66"/>
          </w:tcPr>
          <w:p w14:paraId="4A1B30D3"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55</w:t>
            </w:r>
          </w:p>
        </w:tc>
        <w:tc>
          <w:tcPr>
            <w:tcW w:w="581" w:type="dxa"/>
            <w:shd w:val="clear" w:color="auto" w:fill="B8CCE4" w:themeFill="accent1" w:themeFillTint="66"/>
          </w:tcPr>
          <w:p w14:paraId="102CDED4"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48</w:t>
            </w:r>
          </w:p>
        </w:tc>
        <w:tc>
          <w:tcPr>
            <w:tcW w:w="581" w:type="dxa"/>
            <w:shd w:val="clear" w:color="auto" w:fill="B8CCE4" w:themeFill="accent1" w:themeFillTint="66"/>
          </w:tcPr>
          <w:p w14:paraId="246D2C21" w14:textId="77777777"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41</w:t>
            </w:r>
          </w:p>
        </w:tc>
        <w:tc>
          <w:tcPr>
            <w:tcW w:w="581" w:type="dxa"/>
            <w:shd w:val="clear" w:color="auto" w:fill="B8CCE4" w:themeFill="accent1" w:themeFillTint="66"/>
          </w:tcPr>
          <w:p w14:paraId="0B42C1E9" w14:textId="3A3061EB" w:rsidR="00C150EF" w:rsidRPr="00150272" w:rsidRDefault="00C150EF"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56</w:t>
            </w:r>
          </w:p>
        </w:tc>
        <w:tc>
          <w:tcPr>
            <w:tcW w:w="581" w:type="dxa"/>
            <w:shd w:val="clear" w:color="auto" w:fill="B8CCE4" w:themeFill="accent1" w:themeFillTint="66"/>
          </w:tcPr>
          <w:p w14:paraId="5E7E7B3A" w14:textId="729D6298" w:rsidR="00C150EF" w:rsidRPr="00150272" w:rsidRDefault="00A126CA"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56</w:t>
            </w:r>
          </w:p>
        </w:tc>
        <w:tc>
          <w:tcPr>
            <w:tcW w:w="581" w:type="dxa"/>
            <w:shd w:val="clear" w:color="auto" w:fill="B8CCE4" w:themeFill="accent1" w:themeFillTint="66"/>
          </w:tcPr>
          <w:p w14:paraId="1F5C27D6" w14:textId="238EF0E9" w:rsidR="00C150EF" w:rsidRPr="00150272" w:rsidRDefault="0094202D" w:rsidP="00A37A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31</w:t>
            </w:r>
          </w:p>
        </w:tc>
      </w:tr>
      <w:tr w:rsidR="00150272" w:rsidRPr="00150272" w14:paraId="7CC86CE6" w14:textId="4C0AC1F9" w:rsidTr="00C6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DBE5F1" w:themeFill="accent1" w:themeFillTint="33"/>
          </w:tcPr>
          <w:p w14:paraId="2E3C48F7" w14:textId="77777777" w:rsidR="00C150EF" w:rsidRPr="00150272" w:rsidRDefault="00C150EF" w:rsidP="00A37AAB">
            <w:pPr>
              <w:rPr>
                <w:rFonts w:cstheme="minorHAnsi"/>
                <w:bCs w:val="0"/>
                <w:noProof/>
                <w:sz w:val="18"/>
                <w:szCs w:val="18"/>
                <w:lang w:eastAsia="nb-NO"/>
              </w:rPr>
            </w:pPr>
            <w:r w:rsidRPr="00150272">
              <w:rPr>
                <w:rFonts w:cstheme="minorHAnsi"/>
                <w:bCs w:val="0"/>
                <w:noProof/>
                <w:sz w:val="18"/>
                <w:szCs w:val="18"/>
                <w:lang w:eastAsia="nb-NO"/>
              </w:rPr>
              <w:t>Avvist/henlagt</w:t>
            </w:r>
          </w:p>
        </w:tc>
        <w:tc>
          <w:tcPr>
            <w:tcW w:w="581" w:type="dxa"/>
            <w:shd w:val="clear" w:color="auto" w:fill="DBE5F1" w:themeFill="accent1" w:themeFillTint="33"/>
          </w:tcPr>
          <w:p w14:paraId="2377FEAA"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27</w:t>
            </w:r>
          </w:p>
        </w:tc>
        <w:tc>
          <w:tcPr>
            <w:tcW w:w="581" w:type="dxa"/>
            <w:shd w:val="clear" w:color="auto" w:fill="DBE5F1" w:themeFill="accent1" w:themeFillTint="33"/>
          </w:tcPr>
          <w:p w14:paraId="4D717FBF"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31</w:t>
            </w:r>
          </w:p>
        </w:tc>
        <w:tc>
          <w:tcPr>
            <w:tcW w:w="581" w:type="dxa"/>
            <w:shd w:val="clear" w:color="auto" w:fill="DBE5F1" w:themeFill="accent1" w:themeFillTint="33"/>
          </w:tcPr>
          <w:p w14:paraId="163EA0E0"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31</w:t>
            </w:r>
          </w:p>
        </w:tc>
        <w:tc>
          <w:tcPr>
            <w:tcW w:w="610" w:type="dxa"/>
            <w:shd w:val="clear" w:color="auto" w:fill="DBE5F1" w:themeFill="accent1" w:themeFillTint="33"/>
          </w:tcPr>
          <w:p w14:paraId="7BAE66B8"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40</w:t>
            </w:r>
          </w:p>
        </w:tc>
        <w:tc>
          <w:tcPr>
            <w:tcW w:w="632" w:type="dxa"/>
            <w:shd w:val="clear" w:color="auto" w:fill="DBE5F1" w:themeFill="accent1" w:themeFillTint="33"/>
          </w:tcPr>
          <w:p w14:paraId="6CA7ADA2"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54</w:t>
            </w:r>
          </w:p>
        </w:tc>
        <w:tc>
          <w:tcPr>
            <w:tcW w:w="581" w:type="dxa"/>
            <w:shd w:val="clear" w:color="auto" w:fill="DBE5F1" w:themeFill="accent1" w:themeFillTint="33"/>
          </w:tcPr>
          <w:p w14:paraId="77BD0560"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44</w:t>
            </w:r>
          </w:p>
        </w:tc>
        <w:tc>
          <w:tcPr>
            <w:tcW w:w="581" w:type="dxa"/>
            <w:shd w:val="clear" w:color="auto" w:fill="DBE5F1" w:themeFill="accent1" w:themeFillTint="33"/>
          </w:tcPr>
          <w:p w14:paraId="298438E0"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54</w:t>
            </w:r>
          </w:p>
        </w:tc>
        <w:tc>
          <w:tcPr>
            <w:tcW w:w="581" w:type="dxa"/>
            <w:shd w:val="clear" w:color="auto" w:fill="DBE5F1" w:themeFill="accent1" w:themeFillTint="33"/>
          </w:tcPr>
          <w:p w14:paraId="5086ACBC"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81</w:t>
            </w:r>
          </w:p>
        </w:tc>
        <w:tc>
          <w:tcPr>
            <w:tcW w:w="581" w:type="dxa"/>
            <w:shd w:val="clear" w:color="auto" w:fill="DBE5F1" w:themeFill="accent1" w:themeFillTint="33"/>
          </w:tcPr>
          <w:p w14:paraId="599D8D73"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94</w:t>
            </w:r>
          </w:p>
        </w:tc>
        <w:tc>
          <w:tcPr>
            <w:tcW w:w="581" w:type="dxa"/>
            <w:shd w:val="clear" w:color="auto" w:fill="DBE5F1" w:themeFill="accent1" w:themeFillTint="33"/>
          </w:tcPr>
          <w:p w14:paraId="0C4856DD"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84</w:t>
            </w:r>
          </w:p>
        </w:tc>
        <w:tc>
          <w:tcPr>
            <w:tcW w:w="581" w:type="dxa"/>
            <w:shd w:val="clear" w:color="auto" w:fill="DBE5F1" w:themeFill="accent1" w:themeFillTint="33"/>
          </w:tcPr>
          <w:p w14:paraId="4E3906D8" w14:textId="77777777" w:rsidR="00C150EF" w:rsidRPr="00150272" w:rsidRDefault="00C150EF"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158</w:t>
            </w:r>
          </w:p>
        </w:tc>
        <w:tc>
          <w:tcPr>
            <w:tcW w:w="581" w:type="dxa"/>
            <w:shd w:val="clear" w:color="auto" w:fill="DBE5F1" w:themeFill="accent1" w:themeFillTint="33"/>
          </w:tcPr>
          <w:p w14:paraId="0976252C" w14:textId="43044040" w:rsidR="00C150EF" w:rsidRPr="00150272" w:rsidRDefault="00C82CF2"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287</w:t>
            </w:r>
          </w:p>
        </w:tc>
        <w:tc>
          <w:tcPr>
            <w:tcW w:w="581" w:type="dxa"/>
            <w:shd w:val="clear" w:color="auto" w:fill="DBE5F1" w:themeFill="accent1" w:themeFillTint="33"/>
          </w:tcPr>
          <w:p w14:paraId="53C04845" w14:textId="4230C879" w:rsidR="00C150EF" w:rsidRPr="00150272" w:rsidRDefault="0094202D" w:rsidP="00A37A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noProof/>
                <w:sz w:val="18"/>
                <w:szCs w:val="18"/>
                <w:lang w:eastAsia="nb-NO"/>
              </w:rPr>
            </w:pPr>
            <w:r w:rsidRPr="00150272">
              <w:rPr>
                <w:rFonts w:ascii="Calibri" w:hAnsi="Calibri" w:cs="Calibri"/>
                <w:b/>
                <w:noProof/>
                <w:sz w:val="18"/>
                <w:szCs w:val="18"/>
                <w:lang w:eastAsia="nb-NO"/>
              </w:rPr>
              <w:t>403</w:t>
            </w:r>
          </w:p>
        </w:tc>
      </w:tr>
    </w:tbl>
    <w:p w14:paraId="7965249F" w14:textId="77777777" w:rsidR="00A37AAB" w:rsidRPr="00150272" w:rsidRDefault="00A37AAB" w:rsidP="007550EC">
      <w:pPr>
        <w:spacing w:after="0" w:line="240" w:lineRule="auto"/>
        <w:rPr>
          <w:rFonts w:ascii="Times New Roman" w:eastAsia="Times New Roman" w:hAnsi="Times New Roman" w:cs="Times New Roman"/>
          <w:b/>
          <w:color w:val="000000" w:themeColor="text1"/>
          <w:sz w:val="24"/>
          <w:szCs w:val="24"/>
          <w:lang w:eastAsia="nb-NO"/>
        </w:rPr>
      </w:pPr>
    </w:p>
    <w:p w14:paraId="72621F50" w14:textId="536E6E80" w:rsidR="00D56143" w:rsidRPr="00150272" w:rsidRDefault="00C333B3" w:rsidP="007550EC">
      <w:pPr>
        <w:spacing w:after="0" w:line="240" w:lineRule="auto"/>
        <w:rPr>
          <w:rFonts w:eastAsia="Times New Roman" w:cstheme="minorHAnsi"/>
          <w:sz w:val="24"/>
          <w:szCs w:val="24"/>
          <w:lang w:eastAsia="nb-NO"/>
        </w:rPr>
      </w:pPr>
      <w:r w:rsidRPr="00207DDD">
        <w:rPr>
          <w:rFonts w:eastAsia="Times New Roman" w:cstheme="minorHAnsi"/>
          <w:sz w:val="24"/>
          <w:szCs w:val="24"/>
          <w:lang w:eastAsia="nb-NO"/>
        </w:rPr>
        <w:t>Det er påfallende at</w:t>
      </w:r>
      <w:r w:rsidRPr="00150272">
        <w:rPr>
          <w:rFonts w:eastAsia="Times New Roman" w:cstheme="minorHAnsi"/>
          <w:sz w:val="24"/>
          <w:szCs w:val="24"/>
          <w:lang w:eastAsia="nb-NO"/>
        </w:rPr>
        <w:t xml:space="preserve"> </w:t>
      </w:r>
      <w:r w:rsidR="00241087" w:rsidRPr="00150272">
        <w:rPr>
          <w:rFonts w:eastAsia="Times New Roman" w:cstheme="minorHAnsi"/>
          <w:sz w:val="24"/>
          <w:szCs w:val="24"/>
          <w:lang w:eastAsia="nb-NO"/>
        </w:rPr>
        <w:t>store deler av</w:t>
      </w:r>
      <w:r w:rsidRPr="00150272">
        <w:rPr>
          <w:rFonts w:eastAsia="Times New Roman" w:cstheme="minorHAnsi"/>
          <w:sz w:val="24"/>
          <w:szCs w:val="24"/>
          <w:lang w:eastAsia="nb-NO"/>
        </w:rPr>
        <w:t xml:space="preserve"> økningen i det totale klagetallet</w:t>
      </w:r>
      <w:r w:rsidR="00241087" w:rsidRPr="00150272">
        <w:rPr>
          <w:rFonts w:eastAsia="Times New Roman" w:cstheme="minorHAnsi"/>
          <w:sz w:val="24"/>
          <w:szCs w:val="24"/>
          <w:lang w:eastAsia="nb-NO"/>
        </w:rPr>
        <w:t xml:space="preserve"> </w:t>
      </w:r>
      <w:r w:rsidR="000024D6" w:rsidRPr="00150272">
        <w:rPr>
          <w:rFonts w:eastAsia="Times New Roman" w:cstheme="minorHAnsi"/>
          <w:sz w:val="24"/>
          <w:szCs w:val="24"/>
          <w:lang w:eastAsia="nb-NO"/>
        </w:rPr>
        <w:t xml:space="preserve">(116 av 154 saker) finnes igjen i økningen i antallet klager som er avvist/henlagt på formelt grunnlag. </w:t>
      </w:r>
    </w:p>
    <w:p w14:paraId="1E455A29" w14:textId="77777777" w:rsidR="00C333B3" w:rsidRPr="00150272" w:rsidRDefault="00C333B3" w:rsidP="007550EC">
      <w:pPr>
        <w:spacing w:after="0" w:line="240" w:lineRule="auto"/>
        <w:rPr>
          <w:rFonts w:eastAsia="Times New Roman" w:cstheme="minorHAnsi"/>
          <w:sz w:val="24"/>
          <w:szCs w:val="24"/>
          <w:lang w:eastAsia="nb-NO"/>
        </w:rPr>
      </w:pPr>
    </w:p>
    <w:p w14:paraId="082513C9" w14:textId="559A15F4" w:rsidR="00D56143" w:rsidRDefault="00A37AAB" w:rsidP="00150272">
      <w:pPr>
        <w:spacing w:after="0"/>
        <w:rPr>
          <w:rFonts w:eastAsia="Times New Roman" w:cstheme="minorHAnsi"/>
          <w:sz w:val="24"/>
          <w:szCs w:val="24"/>
          <w:lang w:eastAsia="nb-NO"/>
        </w:rPr>
      </w:pPr>
      <w:r w:rsidRPr="00150272">
        <w:rPr>
          <w:rFonts w:eastAsia="Times New Roman" w:cstheme="minorHAnsi"/>
          <w:sz w:val="24"/>
          <w:szCs w:val="24"/>
          <w:lang w:eastAsia="nb-NO"/>
        </w:rPr>
        <w:t>Også i</w:t>
      </w:r>
      <w:r w:rsidR="00844852" w:rsidRPr="00150272">
        <w:rPr>
          <w:rFonts w:eastAsia="Times New Roman" w:cstheme="minorHAnsi"/>
          <w:sz w:val="24"/>
          <w:szCs w:val="24"/>
          <w:lang w:eastAsia="nb-NO"/>
        </w:rPr>
        <w:t xml:space="preserve"> 20</w:t>
      </w:r>
      <w:r w:rsidR="00C66571" w:rsidRPr="00150272">
        <w:rPr>
          <w:rFonts w:eastAsia="Times New Roman" w:cstheme="minorHAnsi"/>
          <w:sz w:val="24"/>
          <w:szCs w:val="24"/>
          <w:lang w:eastAsia="nb-NO"/>
        </w:rPr>
        <w:t>19</w:t>
      </w:r>
      <w:r w:rsidRPr="00150272">
        <w:rPr>
          <w:rFonts w:eastAsia="Times New Roman" w:cstheme="minorHAnsi"/>
          <w:sz w:val="24"/>
          <w:szCs w:val="24"/>
          <w:lang w:eastAsia="nb-NO"/>
        </w:rPr>
        <w:t xml:space="preserve"> og 20</w:t>
      </w:r>
      <w:r w:rsidR="00C66571" w:rsidRPr="00150272">
        <w:rPr>
          <w:rFonts w:eastAsia="Times New Roman" w:cstheme="minorHAnsi"/>
          <w:sz w:val="24"/>
          <w:szCs w:val="24"/>
          <w:lang w:eastAsia="nb-NO"/>
        </w:rPr>
        <w:t>20</w:t>
      </w:r>
      <w:r w:rsidR="00844852" w:rsidRPr="00150272">
        <w:rPr>
          <w:rFonts w:eastAsia="Times New Roman" w:cstheme="minorHAnsi"/>
          <w:sz w:val="24"/>
          <w:szCs w:val="24"/>
          <w:lang w:eastAsia="nb-NO"/>
        </w:rPr>
        <w:t xml:space="preserve"> </w:t>
      </w:r>
      <w:r w:rsidRPr="00150272">
        <w:rPr>
          <w:rFonts w:eastAsia="Times New Roman" w:cstheme="minorHAnsi"/>
          <w:sz w:val="24"/>
          <w:szCs w:val="24"/>
          <w:lang w:eastAsia="nb-NO"/>
        </w:rPr>
        <w:t>v</w:t>
      </w:r>
      <w:r w:rsidR="00EE3C60" w:rsidRPr="00150272">
        <w:rPr>
          <w:rFonts w:eastAsia="Times New Roman" w:cstheme="minorHAnsi"/>
          <w:sz w:val="24"/>
          <w:szCs w:val="24"/>
          <w:lang w:eastAsia="nb-NO"/>
        </w:rPr>
        <w:t>ar</w:t>
      </w:r>
      <w:r w:rsidR="00844852" w:rsidRPr="00150272">
        <w:rPr>
          <w:rFonts w:eastAsia="Times New Roman" w:cstheme="minorHAnsi"/>
          <w:sz w:val="24"/>
          <w:szCs w:val="24"/>
          <w:lang w:eastAsia="nb-NO"/>
        </w:rPr>
        <w:t xml:space="preserve"> det punkte</w:t>
      </w:r>
      <w:r w:rsidRPr="00150272">
        <w:rPr>
          <w:rFonts w:eastAsia="Times New Roman" w:cstheme="minorHAnsi"/>
          <w:sz w:val="24"/>
          <w:szCs w:val="24"/>
          <w:lang w:eastAsia="nb-NO"/>
        </w:rPr>
        <w:t>ne</w:t>
      </w:r>
      <w:r w:rsidR="00844852" w:rsidRPr="00150272">
        <w:rPr>
          <w:rFonts w:eastAsia="Times New Roman" w:cstheme="minorHAnsi"/>
          <w:sz w:val="24"/>
          <w:szCs w:val="24"/>
          <w:lang w:eastAsia="nb-NO"/>
        </w:rPr>
        <w:t xml:space="preserve"> om retten til samtidig imøtegåelse (Vær Varsom</w:t>
      </w:r>
      <w:r w:rsidR="00207D8C" w:rsidRPr="00150272">
        <w:rPr>
          <w:rFonts w:eastAsia="Times New Roman" w:cstheme="minorHAnsi"/>
          <w:sz w:val="24"/>
          <w:szCs w:val="24"/>
          <w:lang w:eastAsia="nb-NO"/>
        </w:rPr>
        <w:t>-</w:t>
      </w:r>
      <w:r w:rsidR="00844852" w:rsidRPr="00150272">
        <w:rPr>
          <w:rFonts w:eastAsia="Times New Roman" w:cstheme="minorHAnsi"/>
          <w:sz w:val="24"/>
          <w:szCs w:val="24"/>
          <w:lang w:eastAsia="nb-NO"/>
        </w:rPr>
        <w:t>plakatens punkt 4.14) og kildekritikk og opplysningskontroll (VVP 3.2) som resulter</w:t>
      </w:r>
      <w:r w:rsidR="00EE3C60" w:rsidRPr="00150272">
        <w:rPr>
          <w:rFonts w:eastAsia="Times New Roman" w:cstheme="minorHAnsi"/>
          <w:sz w:val="24"/>
          <w:szCs w:val="24"/>
          <w:lang w:eastAsia="nb-NO"/>
        </w:rPr>
        <w:t>te</w:t>
      </w:r>
      <w:r w:rsidR="00844852" w:rsidRPr="00150272">
        <w:rPr>
          <w:rFonts w:eastAsia="Times New Roman" w:cstheme="minorHAnsi"/>
          <w:sz w:val="24"/>
          <w:szCs w:val="24"/>
          <w:lang w:eastAsia="nb-NO"/>
        </w:rPr>
        <w:t xml:space="preserve"> i flest fellelser i PFU.</w:t>
      </w:r>
      <w:r w:rsidR="00EE3C60" w:rsidRPr="00150272">
        <w:rPr>
          <w:rFonts w:eastAsia="Times New Roman" w:cstheme="minorHAnsi"/>
          <w:sz w:val="24"/>
          <w:szCs w:val="24"/>
          <w:lang w:eastAsia="nb-NO"/>
        </w:rPr>
        <w:t xml:space="preserve"> I 20</w:t>
      </w:r>
      <w:r w:rsidR="001E2666" w:rsidRPr="00150272">
        <w:rPr>
          <w:rFonts w:eastAsia="Times New Roman" w:cstheme="minorHAnsi"/>
          <w:sz w:val="24"/>
          <w:szCs w:val="24"/>
          <w:lang w:eastAsia="nb-NO"/>
        </w:rPr>
        <w:t>19</w:t>
      </w:r>
      <w:r w:rsidR="00EE3C60" w:rsidRPr="00150272">
        <w:rPr>
          <w:rFonts w:eastAsia="Times New Roman" w:cstheme="minorHAnsi"/>
          <w:sz w:val="24"/>
          <w:szCs w:val="24"/>
          <w:lang w:eastAsia="nb-NO"/>
        </w:rPr>
        <w:t xml:space="preserve"> endte det med </w:t>
      </w:r>
      <w:r w:rsidR="001E2666" w:rsidRPr="00150272">
        <w:rPr>
          <w:rFonts w:eastAsia="Times New Roman" w:cstheme="minorHAnsi"/>
          <w:sz w:val="24"/>
          <w:szCs w:val="24"/>
          <w:lang w:eastAsia="nb-NO"/>
        </w:rPr>
        <w:t>1</w:t>
      </w:r>
      <w:r w:rsidRPr="00150272">
        <w:rPr>
          <w:rFonts w:eastAsia="Times New Roman" w:cstheme="minorHAnsi"/>
          <w:sz w:val="24"/>
          <w:szCs w:val="24"/>
          <w:lang w:eastAsia="nb-NO"/>
        </w:rPr>
        <w:t>3</w:t>
      </w:r>
      <w:r w:rsidR="00EE3C60" w:rsidRPr="00150272">
        <w:rPr>
          <w:rFonts w:eastAsia="Times New Roman" w:cstheme="minorHAnsi"/>
          <w:sz w:val="24"/>
          <w:szCs w:val="24"/>
          <w:lang w:eastAsia="nb-NO"/>
        </w:rPr>
        <w:t xml:space="preserve"> fellelser for brudd på Vær Varsom</w:t>
      </w:r>
      <w:r w:rsidR="00013DF4" w:rsidRPr="00150272">
        <w:rPr>
          <w:rFonts w:eastAsia="Times New Roman" w:cstheme="minorHAnsi"/>
          <w:sz w:val="24"/>
          <w:szCs w:val="24"/>
          <w:lang w:eastAsia="nb-NO"/>
        </w:rPr>
        <w:t>-</w:t>
      </w:r>
      <w:r w:rsidR="00EE3C60" w:rsidRPr="00150272">
        <w:rPr>
          <w:rFonts w:eastAsia="Times New Roman" w:cstheme="minorHAnsi"/>
          <w:sz w:val="24"/>
          <w:szCs w:val="24"/>
          <w:lang w:eastAsia="nb-NO"/>
        </w:rPr>
        <w:t>plakaten</w:t>
      </w:r>
      <w:r w:rsidR="00883DCD" w:rsidRPr="00150272">
        <w:rPr>
          <w:rFonts w:eastAsia="Times New Roman" w:cstheme="minorHAnsi"/>
          <w:sz w:val="24"/>
          <w:szCs w:val="24"/>
          <w:lang w:eastAsia="nb-NO"/>
        </w:rPr>
        <w:t xml:space="preserve">s punkt 4.14 og </w:t>
      </w:r>
      <w:r w:rsidR="001E2666" w:rsidRPr="00150272">
        <w:rPr>
          <w:rFonts w:eastAsia="Times New Roman" w:cstheme="minorHAnsi"/>
          <w:sz w:val="24"/>
          <w:szCs w:val="24"/>
          <w:lang w:eastAsia="nb-NO"/>
        </w:rPr>
        <w:t>22</w:t>
      </w:r>
      <w:r w:rsidR="00883DCD" w:rsidRPr="00150272">
        <w:rPr>
          <w:rFonts w:eastAsia="Times New Roman" w:cstheme="minorHAnsi"/>
          <w:sz w:val="24"/>
          <w:szCs w:val="24"/>
          <w:lang w:eastAsia="nb-NO"/>
        </w:rPr>
        <w:t xml:space="preserve"> fellelser på punkt 3.2</w:t>
      </w:r>
      <w:r w:rsidR="00EE3C60" w:rsidRPr="00150272">
        <w:rPr>
          <w:rFonts w:eastAsia="Times New Roman" w:cstheme="minorHAnsi"/>
          <w:sz w:val="24"/>
          <w:szCs w:val="24"/>
          <w:lang w:eastAsia="nb-NO"/>
        </w:rPr>
        <w:t>.</w:t>
      </w:r>
      <w:r w:rsidR="00883DCD" w:rsidRPr="00150272">
        <w:rPr>
          <w:rFonts w:eastAsia="Times New Roman" w:cstheme="minorHAnsi"/>
          <w:sz w:val="24"/>
          <w:szCs w:val="24"/>
          <w:lang w:eastAsia="nb-NO"/>
        </w:rPr>
        <w:t xml:space="preserve"> I 20</w:t>
      </w:r>
      <w:r w:rsidR="001E2666" w:rsidRPr="00150272">
        <w:rPr>
          <w:rFonts w:eastAsia="Times New Roman" w:cstheme="minorHAnsi"/>
          <w:sz w:val="24"/>
          <w:szCs w:val="24"/>
          <w:lang w:eastAsia="nb-NO"/>
        </w:rPr>
        <w:t>20</w:t>
      </w:r>
      <w:r w:rsidR="00883DCD" w:rsidRPr="00150272">
        <w:rPr>
          <w:rFonts w:eastAsia="Times New Roman" w:cstheme="minorHAnsi"/>
          <w:sz w:val="24"/>
          <w:szCs w:val="24"/>
          <w:lang w:eastAsia="nb-NO"/>
        </w:rPr>
        <w:t xml:space="preserve"> var det </w:t>
      </w:r>
      <w:r w:rsidRPr="00150272">
        <w:rPr>
          <w:rFonts w:eastAsia="Times New Roman" w:cstheme="minorHAnsi"/>
          <w:sz w:val="24"/>
          <w:szCs w:val="24"/>
          <w:lang w:eastAsia="nb-NO"/>
        </w:rPr>
        <w:t xml:space="preserve">hele </w:t>
      </w:r>
      <w:r w:rsidR="002C7E4A" w:rsidRPr="00150272">
        <w:rPr>
          <w:rFonts w:eastAsia="Times New Roman" w:cstheme="minorHAnsi"/>
          <w:sz w:val="24"/>
          <w:szCs w:val="24"/>
          <w:lang w:eastAsia="nb-NO"/>
        </w:rPr>
        <w:t>24</w:t>
      </w:r>
      <w:r w:rsidRPr="00150272">
        <w:rPr>
          <w:rFonts w:eastAsia="Times New Roman" w:cstheme="minorHAnsi"/>
          <w:sz w:val="24"/>
          <w:szCs w:val="24"/>
          <w:lang w:eastAsia="nb-NO"/>
        </w:rPr>
        <w:t xml:space="preserve"> fellelser</w:t>
      </w:r>
      <w:r w:rsidR="00883DCD" w:rsidRPr="00150272">
        <w:rPr>
          <w:rFonts w:eastAsia="Times New Roman" w:cstheme="minorHAnsi"/>
          <w:sz w:val="24"/>
          <w:szCs w:val="24"/>
          <w:lang w:eastAsia="nb-NO"/>
        </w:rPr>
        <w:t xml:space="preserve"> </w:t>
      </w:r>
      <w:r w:rsidRPr="00150272">
        <w:rPr>
          <w:rFonts w:eastAsia="Times New Roman" w:cstheme="minorHAnsi"/>
          <w:sz w:val="24"/>
          <w:szCs w:val="24"/>
          <w:lang w:eastAsia="nb-NO"/>
        </w:rPr>
        <w:t xml:space="preserve">på </w:t>
      </w:r>
      <w:r w:rsidR="00883DCD" w:rsidRPr="00150272">
        <w:rPr>
          <w:rFonts w:eastAsia="Times New Roman" w:cstheme="minorHAnsi"/>
          <w:sz w:val="24"/>
          <w:szCs w:val="24"/>
          <w:lang w:eastAsia="nb-NO"/>
        </w:rPr>
        <w:t>punkt</w:t>
      </w:r>
      <w:r w:rsidRPr="00150272">
        <w:rPr>
          <w:rFonts w:eastAsia="Times New Roman" w:cstheme="minorHAnsi"/>
          <w:sz w:val="24"/>
          <w:szCs w:val="24"/>
          <w:lang w:eastAsia="nb-NO"/>
        </w:rPr>
        <w:t xml:space="preserve"> </w:t>
      </w:r>
      <w:r w:rsidR="002C7E4A" w:rsidRPr="00150272">
        <w:rPr>
          <w:rFonts w:eastAsia="Times New Roman" w:cstheme="minorHAnsi"/>
          <w:sz w:val="24"/>
          <w:szCs w:val="24"/>
          <w:lang w:eastAsia="nb-NO"/>
        </w:rPr>
        <w:t>4.14</w:t>
      </w:r>
      <w:r w:rsidRPr="00150272">
        <w:rPr>
          <w:rFonts w:eastAsia="Times New Roman" w:cstheme="minorHAnsi"/>
          <w:sz w:val="24"/>
          <w:szCs w:val="24"/>
          <w:lang w:eastAsia="nb-NO"/>
        </w:rPr>
        <w:t xml:space="preserve"> og </w:t>
      </w:r>
      <w:r w:rsidR="002C7E4A" w:rsidRPr="00150272">
        <w:rPr>
          <w:rFonts w:eastAsia="Times New Roman" w:cstheme="minorHAnsi"/>
          <w:sz w:val="24"/>
          <w:szCs w:val="24"/>
          <w:lang w:eastAsia="nb-NO"/>
        </w:rPr>
        <w:t xml:space="preserve">19 </w:t>
      </w:r>
      <w:r w:rsidRPr="00150272">
        <w:rPr>
          <w:rFonts w:eastAsia="Times New Roman" w:cstheme="minorHAnsi"/>
          <w:sz w:val="24"/>
          <w:szCs w:val="24"/>
          <w:lang w:eastAsia="nb-NO"/>
        </w:rPr>
        <w:t xml:space="preserve">fellelser på punkt </w:t>
      </w:r>
      <w:r w:rsidR="002C7E4A" w:rsidRPr="00150272">
        <w:rPr>
          <w:rFonts w:eastAsia="Times New Roman" w:cstheme="minorHAnsi"/>
          <w:sz w:val="24"/>
          <w:szCs w:val="24"/>
          <w:lang w:eastAsia="nb-NO"/>
        </w:rPr>
        <w:t>3.2</w:t>
      </w:r>
      <w:r w:rsidR="00150272">
        <w:rPr>
          <w:rFonts w:eastAsia="Times New Roman" w:cstheme="minorHAnsi"/>
          <w:sz w:val="24"/>
          <w:szCs w:val="24"/>
          <w:lang w:eastAsia="nb-NO"/>
        </w:rPr>
        <w:t>.</w:t>
      </w:r>
    </w:p>
    <w:p w14:paraId="13490B8F" w14:textId="63E84EAB" w:rsidR="00150272" w:rsidRDefault="00150272" w:rsidP="00150272">
      <w:pPr>
        <w:spacing w:after="0"/>
        <w:rPr>
          <w:rFonts w:eastAsia="Times New Roman" w:cstheme="minorHAnsi"/>
          <w:sz w:val="24"/>
          <w:szCs w:val="24"/>
          <w:lang w:eastAsia="nb-NO"/>
        </w:rPr>
      </w:pPr>
    </w:p>
    <w:p w14:paraId="621ED282" w14:textId="77E90202" w:rsidR="00C378FE" w:rsidRDefault="00C378FE" w:rsidP="00150272">
      <w:pPr>
        <w:spacing w:after="0"/>
        <w:rPr>
          <w:rFonts w:eastAsia="Times New Roman" w:cstheme="minorHAnsi"/>
          <w:sz w:val="24"/>
          <w:szCs w:val="24"/>
          <w:lang w:eastAsia="nb-NO"/>
        </w:rPr>
      </w:pPr>
      <w:r>
        <w:rPr>
          <w:rFonts w:eastAsia="Times New Roman" w:cstheme="minorHAnsi"/>
          <w:sz w:val="24"/>
          <w:szCs w:val="24"/>
          <w:lang w:eastAsia="nb-NO"/>
        </w:rPr>
        <w:t>Ved utløpet av landsmøteperioden, årsskiftet 2020/2021 trådte for øvrig endringer i kildereglene i Vær Varsom-plakaten i kraft. Det skjedde etter en lang og grundig prosess, og med utgangspunkt i den såkalte Bar Vulkan-saken, hvor Verdens Gang til slutt ble felt i PFU på fem punkter i Vær Varsom-plakaten. Norsk Presseforbund nedsatt et kildeutvalg, ledet av tidligere PFU-leder Sven Egil Omdal, som kom opp med en rekke forslag til endringer i VVP. Forslagene ble drøftet på flere nivåer og i ulike sammenhenger i bransjen, ikke minst på NRs høstmøte i Tromsø 2019, i et eget stormøte med inviterte redaktører fra en rekke av de større redaksjonene, i regionforeninger og i NRs styre. Det endelige resultatet lå ikke langt fra det som var NRs anbefalinger</w:t>
      </w:r>
      <w:r w:rsidR="004C009A">
        <w:rPr>
          <w:rFonts w:eastAsia="Times New Roman" w:cstheme="minorHAnsi"/>
          <w:sz w:val="24"/>
          <w:szCs w:val="24"/>
          <w:lang w:eastAsia="nb-NO"/>
        </w:rPr>
        <w:t xml:space="preserve">, jfr </w:t>
      </w:r>
      <w:hyperlink r:id="rId84" w:history="1">
        <w:r w:rsidR="004C009A" w:rsidRPr="004C009A">
          <w:rPr>
            <w:rStyle w:val="Hyperkobling"/>
            <w:rFonts w:eastAsia="Times New Roman" w:cstheme="minorHAnsi"/>
            <w:sz w:val="24"/>
            <w:szCs w:val="24"/>
            <w:lang w:eastAsia="nb-NO"/>
          </w:rPr>
          <w:t>den skjematiske oversikten over prosessen</w:t>
        </w:r>
      </w:hyperlink>
      <w:r w:rsidR="004C009A">
        <w:rPr>
          <w:rFonts w:eastAsia="Times New Roman" w:cstheme="minorHAnsi"/>
          <w:sz w:val="24"/>
          <w:szCs w:val="24"/>
          <w:lang w:eastAsia="nb-NO"/>
        </w:rPr>
        <w:t>.</w:t>
      </w:r>
    </w:p>
    <w:p w14:paraId="1174A8CA" w14:textId="4938C786" w:rsidR="00EE3C60" w:rsidRPr="00C150EF" w:rsidRDefault="00EE3C60" w:rsidP="00CF483A">
      <w:pPr>
        <w:spacing w:after="0"/>
        <w:rPr>
          <w:rFonts w:ascii="Arial" w:eastAsia="Times New Roman" w:hAnsi="Arial" w:cs="Arial"/>
          <w:lang w:eastAsia="nb-NO"/>
        </w:rPr>
      </w:pPr>
    </w:p>
    <w:p w14:paraId="1EDA71C0" w14:textId="776E66CD" w:rsidR="00842F04" w:rsidRDefault="00842F04" w:rsidP="00CF483A">
      <w:pPr>
        <w:spacing w:after="0"/>
        <w:rPr>
          <w:rFonts w:ascii="Times New Roman" w:eastAsia="Times New Roman" w:hAnsi="Times New Roman" w:cs="Times New Roman"/>
          <w:sz w:val="24"/>
          <w:szCs w:val="24"/>
          <w:lang w:eastAsia="nb-NO"/>
        </w:rPr>
      </w:pPr>
    </w:p>
    <w:p w14:paraId="616AC194" w14:textId="57913563" w:rsidR="00A03BDB" w:rsidRDefault="00A03BDB" w:rsidP="00CF483A">
      <w:pPr>
        <w:spacing w:after="0"/>
        <w:rPr>
          <w:rFonts w:ascii="Times New Roman" w:eastAsia="Times New Roman" w:hAnsi="Times New Roman" w:cs="Times New Roman"/>
          <w:sz w:val="24"/>
          <w:szCs w:val="24"/>
          <w:lang w:eastAsia="nb-NO"/>
        </w:rPr>
      </w:pPr>
    </w:p>
    <w:p w14:paraId="78BA0302" w14:textId="13126116" w:rsidR="00A03BDB" w:rsidRDefault="00A03BDB" w:rsidP="00CF483A">
      <w:pPr>
        <w:spacing w:after="0"/>
        <w:rPr>
          <w:rFonts w:ascii="Times New Roman" w:eastAsia="Times New Roman" w:hAnsi="Times New Roman" w:cs="Times New Roman"/>
          <w:sz w:val="24"/>
          <w:szCs w:val="24"/>
          <w:lang w:eastAsia="nb-NO"/>
        </w:rPr>
      </w:pPr>
    </w:p>
    <w:p w14:paraId="4323381F" w14:textId="77777777" w:rsidR="00A03BDB" w:rsidRPr="00C150EF" w:rsidRDefault="00A03BDB" w:rsidP="00CF483A">
      <w:pPr>
        <w:spacing w:after="0"/>
        <w:rPr>
          <w:rFonts w:ascii="Times New Roman" w:eastAsia="Times New Roman" w:hAnsi="Times New Roman" w:cs="Times New Roman"/>
          <w:sz w:val="24"/>
          <w:szCs w:val="24"/>
          <w:lang w:eastAsia="nb-NO"/>
        </w:rPr>
      </w:pPr>
    </w:p>
    <w:p w14:paraId="26376DD3" w14:textId="1BE9B78A" w:rsidR="006C75D2" w:rsidRPr="00AA2F36" w:rsidRDefault="00CE7225" w:rsidP="00CF483A">
      <w:pPr>
        <w:spacing w:after="0"/>
        <w:rPr>
          <w:rFonts w:ascii="Calibri" w:eastAsia="Times New Roman" w:hAnsi="Calibri" w:cs="Calibri"/>
          <w:sz w:val="36"/>
          <w:szCs w:val="36"/>
          <w:lang w:eastAsia="nb-NO"/>
        </w:rPr>
      </w:pPr>
      <w:r w:rsidRPr="00AA2F36">
        <w:rPr>
          <w:rFonts w:ascii="Calibri" w:eastAsia="Times New Roman" w:hAnsi="Calibri" w:cs="Calibri"/>
          <w:sz w:val="36"/>
          <w:szCs w:val="36"/>
          <w:lang w:eastAsia="nb-NO"/>
        </w:rPr>
        <w:lastRenderedPageBreak/>
        <w:t>7</w:t>
      </w:r>
      <w:r w:rsidR="006C75D2" w:rsidRPr="00AA2F36">
        <w:rPr>
          <w:rFonts w:ascii="Calibri" w:eastAsia="Times New Roman" w:hAnsi="Calibri" w:cs="Calibri"/>
          <w:sz w:val="36"/>
          <w:szCs w:val="36"/>
          <w:lang w:eastAsia="nb-NO"/>
        </w:rPr>
        <w:t>. Mediepolitikk</w:t>
      </w:r>
    </w:p>
    <w:p w14:paraId="09BC2899" w14:textId="551D9245" w:rsidR="004F3B27" w:rsidRPr="00AA2F36" w:rsidRDefault="009E2E40" w:rsidP="00CF483A">
      <w:pPr>
        <w:spacing w:after="0"/>
        <w:rPr>
          <w:rFonts w:eastAsia="Times New Roman" w:cstheme="minorHAnsi"/>
          <w:sz w:val="24"/>
          <w:szCs w:val="24"/>
          <w:lang w:eastAsia="nb-NO"/>
        </w:rPr>
      </w:pPr>
      <w:r w:rsidRPr="00AA2F36">
        <w:rPr>
          <w:rFonts w:eastAsia="Times New Roman" w:cstheme="minorHAnsi"/>
          <w:sz w:val="24"/>
          <w:szCs w:val="24"/>
          <w:lang w:eastAsia="nb-NO"/>
        </w:rPr>
        <w:t>I tillegg til særlige spørsmål knyttet til pandemien som rammet Norge for fullt i mars 2020,</w:t>
      </w:r>
      <w:r w:rsidR="00FD77D3" w:rsidRPr="00AA2F36">
        <w:rPr>
          <w:rFonts w:eastAsia="Times New Roman" w:cstheme="minorHAnsi"/>
          <w:sz w:val="24"/>
          <w:szCs w:val="24"/>
          <w:lang w:eastAsia="nb-NO"/>
        </w:rPr>
        <w:t xml:space="preserve"> og de årlige øvelsene knyttet til statsbudsjettet,</w:t>
      </w:r>
      <w:r w:rsidRPr="00AA2F36">
        <w:rPr>
          <w:rFonts w:eastAsia="Times New Roman" w:cstheme="minorHAnsi"/>
          <w:sz w:val="24"/>
          <w:szCs w:val="24"/>
          <w:lang w:eastAsia="nb-NO"/>
        </w:rPr>
        <w:t xml:space="preserve"> er det tre mediepolitiske spørsmål som har preget landsmøteperioden.</w:t>
      </w:r>
    </w:p>
    <w:p w14:paraId="5D6AB826" w14:textId="4394D449" w:rsidR="00507DCE" w:rsidRPr="00AA2F36" w:rsidRDefault="00507DCE" w:rsidP="00CF483A">
      <w:pPr>
        <w:spacing w:after="0"/>
        <w:rPr>
          <w:rFonts w:eastAsia="Times New Roman" w:cstheme="minorHAnsi"/>
          <w:sz w:val="24"/>
          <w:szCs w:val="24"/>
          <w:lang w:eastAsia="nb-NO"/>
        </w:rPr>
      </w:pPr>
      <w:r w:rsidRPr="00AA2F36">
        <w:rPr>
          <w:rFonts w:eastAsia="Times New Roman" w:cstheme="minorHAnsi"/>
          <w:sz w:val="24"/>
          <w:szCs w:val="24"/>
          <w:lang w:eastAsia="nb-NO"/>
        </w:rPr>
        <w:t xml:space="preserve">For det første ble det endelig avklart at elektroniske tidsskrifter får fritak får digital nullmoms. </w:t>
      </w:r>
      <w:r w:rsidR="00D90A3F" w:rsidRPr="00AA2F36">
        <w:rPr>
          <w:rFonts w:eastAsia="Times New Roman" w:cstheme="minorHAnsi"/>
          <w:sz w:val="24"/>
          <w:szCs w:val="24"/>
          <w:lang w:eastAsia="nb-NO"/>
        </w:rPr>
        <w:t xml:space="preserve">Dette ble klart </w:t>
      </w:r>
      <w:r w:rsidR="00820B23" w:rsidRPr="00AA2F36">
        <w:rPr>
          <w:rFonts w:eastAsia="Times New Roman" w:cstheme="minorHAnsi"/>
          <w:sz w:val="24"/>
          <w:szCs w:val="24"/>
          <w:lang w:eastAsia="nb-NO"/>
        </w:rPr>
        <w:t xml:space="preserve">på nyåret 2020, og NR ga full støtte til forslaget, gjennom sin </w:t>
      </w:r>
      <w:hyperlink r:id="rId85" w:history="1">
        <w:r w:rsidR="00820B23" w:rsidRPr="00AA2F36">
          <w:rPr>
            <w:rStyle w:val="Hyperkobling"/>
            <w:rFonts w:eastAsia="Times New Roman" w:cstheme="minorHAnsi"/>
            <w:sz w:val="24"/>
            <w:szCs w:val="24"/>
            <w:lang w:eastAsia="nb-NO"/>
          </w:rPr>
          <w:t>høringsuttalelse</w:t>
        </w:r>
      </w:hyperlink>
      <w:r w:rsidR="00820B23" w:rsidRPr="00AA2F36">
        <w:rPr>
          <w:rFonts w:eastAsia="Times New Roman" w:cstheme="minorHAnsi"/>
          <w:sz w:val="24"/>
          <w:szCs w:val="24"/>
          <w:lang w:eastAsia="nb-NO"/>
        </w:rPr>
        <w:t xml:space="preserve">. </w:t>
      </w:r>
    </w:p>
    <w:p w14:paraId="1E73C81B" w14:textId="77777777" w:rsidR="00507DCE" w:rsidRPr="00AA2F36" w:rsidRDefault="00507DCE" w:rsidP="00CF483A">
      <w:pPr>
        <w:spacing w:after="0"/>
        <w:rPr>
          <w:rFonts w:eastAsia="Times New Roman" w:cstheme="minorHAnsi"/>
          <w:sz w:val="24"/>
          <w:szCs w:val="24"/>
          <w:lang w:eastAsia="nb-NO"/>
        </w:rPr>
      </w:pPr>
    </w:p>
    <w:p w14:paraId="25809C3B" w14:textId="09E72068" w:rsidR="009949E3" w:rsidRPr="00AA2F36" w:rsidRDefault="00820B23" w:rsidP="00CF483A">
      <w:pPr>
        <w:spacing w:after="0"/>
        <w:rPr>
          <w:rFonts w:eastAsia="Times New Roman" w:cstheme="minorHAnsi"/>
          <w:sz w:val="24"/>
          <w:szCs w:val="24"/>
          <w:lang w:eastAsia="nb-NO"/>
        </w:rPr>
      </w:pPr>
      <w:r w:rsidRPr="00AA2F36">
        <w:rPr>
          <w:rFonts w:eastAsia="Times New Roman" w:cstheme="minorHAnsi"/>
          <w:sz w:val="24"/>
          <w:szCs w:val="24"/>
          <w:lang w:eastAsia="nb-NO"/>
        </w:rPr>
        <w:t>Den andre store saken var forslaget til en ny mediestøttelov.</w:t>
      </w:r>
      <w:r w:rsidR="001D6499" w:rsidRPr="00AA2F36">
        <w:rPr>
          <w:rFonts w:eastAsia="Times New Roman" w:cstheme="minorHAnsi"/>
          <w:sz w:val="24"/>
          <w:szCs w:val="24"/>
          <w:lang w:eastAsia="nb-NO"/>
        </w:rPr>
        <w:t xml:space="preserve"> I den såkalte </w:t>
      </w:r>
      <w:hyperlink r:id="rId86" w:history="1">
        <w:r w:rsidR="001D6499" w:rsidRPr="00AA2F36">
          <w:rPr>
            <w:rStyle w:val="Hyperkobling"/>
            <w:rFonts w:eastAsia="Times New Roman" w:cstheme="minorHAnsi"/>
            <w:sz w:val="24"/>
            <w:szCs w:val="24"/>
            <w:lang w:eastAsia="nb-NO"/>
          </w:rPr>
          <w:t>Mediestøttemeldingen</w:t>
        </w:r>
      </w:hyperlink>
      <w:r w:rsidR="001D6499" w:rsidRPr="00AA2F36">
        <w:rPr>
          <w:rFonts w:eastAsia="Times New Roman" w:cstheme="minorHAnsi"/>
          <w:sz w:val="24"/>
          <w:szCs w:val="24"/>
          <w:lang w:eastAsia="nb-NO"/>
        </w:rPr>
        <w:t xml:space="preserve">, som ble behandlet i Stortinget </w:t>
      </w:r>
      <w:r w:rsidR="007F4377" w:rsidRPr="00AA2F36">
        <w:rPr>
          <w:rFonts w:eastAsia="Times New Roman" w:cstheme="minorHAnsi"/>
          <w:sz w:val="24"/>
          <w:szCs w:val="24"/>
          <w:lang w:eastAsia="nb-NO"/>
        </w:rPr>
        <w:t>i mai 2019, lanserte Kultur</w:t>
      </w:r>
      <w:r w:rsidR="00DF0728" w:rsidRPr="00AA2F36">
        <w:rPr>
          <w:rFonts w:eastAsia="Times New Roman" w:cstheme="minorHAnsi"/>
          <w:sz w:val="24"/>
          <w:szCs w:val="24"/>
          <w:lang w:eastAsia="nb-NO"/>
        </w:rPr>
        <w:t>-</w:t>
      </w:r>
      <w:r w:rsidR="007F4377" w:rsidRPr="00AA2F36">
        <w:rPr>
          <w:rFonts w:eastAsia="Times New Roman" w:cstheme="minorHAnsi"/>
          <w:sz w:val="24"/>
          <w:szCs w:val="24"/>
          <w:lang w:eastAsia="nb-NO"/>
        </w:rPr>
        <w:t xml:space="preserve">departementet forslaget om et eget mediestøtteråd som skulle ha som oppgave å administrere </w:t>
      </w:r>
      <w:r w:rsidR="009B1655" w:rsidRPr="00AA2F36">
        <w:rPr>
          <w:rFonts w:eastAsia="Times New Roman" w:cstheme="minorHAnsi"/>
          <w:sz w:val="24"/>
          <w:szCs w:val="24"/>
          <w:lang w:eastAsia="nb-NO"/>
        </w:rPr>
        <w:t>de ulike mediestøtteordningene og eventuelt foreslå endringer. I likhet med de andre medieorganisasjonen</w:t>
      </w:r>
      <w:r w:rsidR="006B4D0A" w:rsidRPr="00AA2F36">
        <w:rPr>
          <w:rFonts w:eastAsia="Times New Roman" w:cstheme="minorHAnsi"/>
          <w:sz w:val="24"/>
          <w:szCs w:val="24"/>
          <w:lang w:eastAsia="nb-NO"/>
        </w:rPr>
        <w:t>e</w:t>
      </w:r>
      <w:r w:rsidR="009B1655" w:rsidRPr="00AA2F36">
        <w:rPr>
          <w:rFonts w:eastAsia="Times New Roman" w:cstheme="minorHAnsi"/>
          <w:sz w:val="24"/>
          <w:szCs w:val="24"/>
          <w:lang w:eastAsia="nb-NO"/>
        </w:rPr>
        <w:t xml:space="preserve"> var </w:t>
      </w:r>
      <w:hyperlink r:id="rId87" w:history="1">
        <w:r w:rsidR="009B1655" w:rsidRPr="00AA2F36">
          <w:rPr>
            <w:rStyle w:val="Hyperkobling"/>
            <w:rFonts w:eastAsia="Times New Roman" w:cstheme="minorHAnsi"/>
            <w:sz w:val="24"/>
            <w:szCs w:val="24"/>
            <w:lang w:eastAsia="nb-NO"/>
          </w:rPr>
          <w:t>NR svært skeptiske til dette forslaget</w:t>
        </w:r>
      </w:hyperlink>
      <w:r w:rsidR="009B1655" w:rsidRPr="00AA2F36">
        <w:rPr>
          <w:rFonts w:eastAsia="Times New Roman" w:cstheme="minorHAnsi"/>
          <w:sz w:val="24"/>
          <w:szCs w:val="24"/>
          <w:lang w:eastAsia="nb-NO"/>
        </w:rPr>
        <w:t>.</w:t>
      </w:r>
      <w:r w:rsidRPr="00AA2F36">
        <w:rPr>
          <w:rFonts w:eastAsia="Times New Roman" w:cstheme="minorHAnsi"/>
          <w:sz w:val="24"/>
          <w:szCs w:val="24"/>
          <w:lang w:eastAsia="nb-NO"/>
        </w:rPr>
        <w:t xml:space="preserve"> </w:t>
      </w:r>
      <w:r w:rsidR="006B4D0A" w:rsidRPr="00AA2F36">
        <w:rPr>
          <w:rFonts w:eastAsia="Times New Roman" w:cstheme="minorHAnsi"/>
          <w:sz w:val="24"/>
          <w:szCs w:val="24"/>
          <w:lang w:eastAsia="nb-NO"/>
        </w:rPr>
        <w:t xml:space="preserve">Etter en ny runde i departementet valgte kulturstatsråden </w:t>
      </w:r>
      <w:hyperlink r:id="rId88" w:history="1">
        <w:r w:rsidR="006B4D0A" w:rsidRPr="00AA2F36">
          <w:rPr>
            <w:rStyle w:val="Hyperkobling"/>
            <w:rFonts w:eastAsia="Times New Roman" w:cstheme="minorHAnsi"/>
            <w:sz w:val="24"/>
            <w:szCs w:val="24"/>
            <w:lang w:eastAsia="nb-NO"/>
          </w:rPr>
          <w:t xml:space="preserve">å </w:t>
        </w:r>
        <w:r w:rsidR="00DF0728" w:rsidRPr="00AA2F36">
          <w:rPr>
            <w:rStyle w:val="Hyperkobling"/>
            <w:rFonts w:eastAsia="Times New Roman" w:cstheme="minorHAnsi"/>
            <w:sz w:val="24"/>
            <w:szCs w:val="24"/>
            <w:lang w:eastAsia="nb-NO"/>
          </w:rPr>
          <w:t>legge forslaget til side</w:t>
        </w:r>
      </w:hyperlink>
      <w:r w:rsidR="00DF0728" w:rsidRPr="00AA2F36">
        <w:rPr>
          <w:rFonts w:eastAsia="Times New Roman" w:cstheme="minorHAnsi"/>
          <w:sz w:val="24"/>
          <w:szCs w:val="24"/>
          <w:lang w:eastAsia="nb-NO"/>
        </w:rPr>
        <w:t>.</w:t>
      </w:r>
    </w:p>
    <w:p w14:paraId="7217A71A" w14:textId="668872AA" w:rsidR="009949E3" w:rsidRPr="00AA2F36" w:rsidRDefault="009949E3" w:rsidP="00CF483A">
      <w:pPr>
        <w:spacing w:after="0"/>
        <w:rPr>
          <w:rFonts w:eastAsia="Times New Roman" w:cstheme="minorHAnsi"/>
          <w:sz w:val="24"/>
          <w:szCs w:val="24"/>
          <w:lang w:eastAsia="nb-NO"/>
        </w:rPr>
      </w:pPr>
    </w:p>
    <w:p w14:paraId="1BA3DA39" w14:textId="4F742B94" w:rsidR="00DF0728" w:rsidRPr="00AA2F36" w:rsidRDefault="00DF0728" w:rsidP="00CF483A">
      <w:pPr>
        <w:spacing w:after="0"/>
        <w:rPr>
          <w:rFonts w:eastAsia="Times New Roman" w:cstheme="minorHAnsi"/>
          <w:sz w:val="24"/>
          <w:szCs w:val="24"/>
          <w:lang w:eastAsia="nb-NO"/>
        </w:rPr>
      </w:pPr>
      <w:r w:rsidRPr="00AA2F36">
        <w:rPr>
          <w:rFonts w:eastAsia="Times New Roman" w:cstheme="minorHAnsi"/>
          <w:sz w:val="24"/>
          <w:szCs w:val="24"/>
          <w:lang w:eastAsia="nb-NO"/>
        </w:rPr>
        <w:t xml:space="preserve">En viktig sak for mange lokalaviser var at </w:t>
      </w:r>
      <w:r w:rsidR="008E079E" w:rsidRPr="00AA2F36">
        <w:rPr>
          <w:rFonts w:eastAsia="Times New Roman" w:cstheme="minorHAnsi"/>
          <w:sz w:val="24"/>
          <w:szCs w:val="24"/>
          <w:lang w:eastAsia="nb-NO"/>
        </w:rPr>
        <w:t xml:space="preserve">det i desember 2019 kom en ny </w:t>
      </w:r>
      <w:hyperlink r:id="rId89" w:history="1">
        <w:r w:rsidR="008E079E" w:rsidRPr="00AA2F36">
          <w:rPr>
            <w:rStyle w:val="Hyperkobling"/>
            <w:rFonts w:eastAsia="Times New Roman" w:cstheme="minorHAnsi"/>
            <w:sz w:val="24"/>
            <w:szCs w:val="24"/>
            <w:lang w:eastAsia="nb-NO"/>
          </w:rPr>
          <w:t>forskrift for</w:t>
        </w:r>
        <w:r w:rsidR="00D746D3" w:rsidRPr="00AA2F36">
          <w:rPr>
            <w:rStyle w:val="Hyperkobling"/>
            <w:rFonts w:eastAsia="Times New Roman" w:cstheme="minorHAnsi"/>
            <w:sz w:val="24"/>
            <w:szCs w:val="24"/>
            <w:lang w:eastAsia="nb-NO"/>
          </w:rPr>
          <w:t xml:space="preserve"> midlertidig fritak for tjenestepliktige i Sivilforsvaret</w:t>
        </w:r>
      </w:hyperlink>
      <w:r w:rsidR="00D746D3" w:rsidRPr="00AA2F36">
        <w:rPr>
          <w:rFonts w:eastAsia="Times New Roman" w:cstheme="minorHAnsi"/>
          <w:sz w:val="24"/>
          <w:szCs w:val="24"/>
          <w:lang w:eastAsia="nb-NO"/>
        </w:rPr>
        <w:t xml:space="preserve">. </w:t>
      </w:r>
      <w:r w:rsidR="0051290B" w:rsidRPr="00AA2F36">
        <w:rPr>
          <w:rFonts w:eastAsia="Times New Roman" w:cstheme="minorHAnsi"/>
          <w:sz w:val="24"/>
          <w:szCs w:val="24"/>
          <w:lang w:eastAsia="nb-NO"/>
        </w:rPr>
        <w:t xml:space="preserve">Her er «pressen» inkludert blant de samfunnskritiske funksjoner </w:t>
      </w:r>
      <w:r w:rsidR="001A3A4B" w:rsidRPr="00AA2F36">
        <w:rPr>
          <w:rFonts w:eastAsia="Times New Roman" w:cstheme="minorHAnsi"/>
          <w:sz w:val="24"/>
          <w:szCs w:val="24"/>
          <w:lang w:eastAsia="nb-NO"/>
        </w:rPr>
        <w:t>hvor det kan gis midlertidig fritak for tjenesteplikt.</w:t>
      </w:r>
    </w:p>
    <w:p w14:paraId="70CF94B2" w14:textId="77777777" w:rsidR="00DF0728" w:rsidRPr="00AA2F36" w:rsidRDefault="00DF0728" w:rsidP="00CF483A">
      <w:pPr>
        <w:spacing w:after="0"/>
        <w:rPr>
          <w:rFonts w:eastAsia="Times New Roman" w:cstheme="minorHAnsi"/>
          <w:sz w:val="24"/>
          <w:szCs w:val="24"/>
          <w:lang w:eastAsia="nb-NO"/>
        </w:rPr>
      </w:pPr>
    </w:p>
    <w:p w14:paraId="117B064B" w14:textId="24935326" w:rsidR="001A3A4B" w:rsidRPr="00AA2F36" w:rsidRDefault="001A3A4B" w:rsidP="00CF483A">
      <w:pPr>
        <w:spacing w:after="0"/>
        <w:rPr>
          <w:rFonts w:eastAsia="Times New Roman" w:cstheme="minorHAnsi"/>
          <w:sz w:val="24"/>
          <w:szCs w:val="24"/>
          <w:lang w:eastAsia="nb-NO"/>
        </w:rPr>
      </w:pPr>
      <w:r w:rsidRPr="00AA2F36">
        <w:rPr>
          <w:rFonts w:eastAsia="Times New Roman" w:cstheme="minorHAnsi"/>
          <w:sz w:val="24"/>
          <w:szCs w:val="24"/>
          <w:lang w:eastAsia="nb-NO"/>
        </w:rPr>
        <w:t xml:space="preserve">Det siste punktet ble også et viktig poeng etter at pandemien brøt ut og det </w:t>
      </w:r>
      <w:r w:rsidR="00440220" w:rsidRPr="00AA2F36">
        <w:rPr>
          <w:rFonts w:eastAsia="Times New Roman" w:cstheme="minorHAnsi"/>
          <w:sz w:val="24"/>
          <w:szCs w:val="24"/>
          <w:lang w:eastAsia="nb-NO"/>
        </w:rPr>
        <w:t>ble et spørsmål om hvilke samfunnsfunksjoner som skulle regnes som kritiske og dermed ha muligheter for  barnehage- og skoleplass</w:t>
      </w:r>
      <w:r w:rsidR="006B033B" w:rsidRPr="00AA2F36">
        <w:rPr>
          <w:rFonts w:eastAsia="Times New Roman" w:cstheme="minorHAnsi"/>
          <w:sz w:val="24"/>
          <w:szCs w:val="24"/>
          <w:lang w:eastAsia="nb-NO"/>
        </w:rPr>
        <w:t xml:space="preserve">, selv om disse institusjonene i utgangspunktet var stengt. Etter påtrykk fra </w:t>
      </w:r>
      <w:r w:rsidR="00AA2F36" w:rsidRPr="00AA2F36">
        <w:rPr>
          <w:rFonts w:eastAsia="Times New Roman" w:cstheme="minorHAnsi"/>
          <w:sz w:val="24"/>
          <w:szCs w:val="24"/>
          <w:lang w:eastAsia="nb-NO"/>
        </w:rPr>
        <w:t>medieorganisasjonene</w:t>
      </w:r>
      <w:r w:rsidR="00AA2F36">
        <w:rPr>
          <w:rFonts w:eastAsia="Times New Roman" w:cstheme="minorHAnsi"/>
          <w:sz w:val="24"/>
          <w:szCs w:val="24"/>
          <w:lang w:eastAsia="nb-NO"/>
        </w:rPr>
        <w:t>,</w:t>
      </w:r>
      <w:r w:rsidR="00AA2F36" w:rsidRPr="00AA2F36">
        <w:rPr>
          <w:rFonts w:eastAsia="Times New Roman" w:cstheme="minorHAnsi"/>
          <w:sz w:val="24"/>
          <w:szCs w:val="24"/>
          <w:lang w:eastAsia="nb-NO"/>
        </w:rPr>
        <w:t xml:space="preserve"> ble</w:t>
      </w:r>
      <w:r w:rsidR="00E204D1" w:rsidRPr="00AA2F36">
        <w:rPr>
          <w:rFonts w:eastAsia="Times New Roman" w:cstheme="minorHAnsi"/>
          <w:sz w:val="24"/>
          <w:szCs w:val="24"/>
          <w:lang w:eastAsia="nb-NO"/>
        </w:rPr>
        <w:t xml:space="preserve"> mediene til slutt definert som «viktige» samfunnsfunksjoner. </w:t>
      </w:r>
    </w:p>
    <w:p w14:paraId="12DCAC5F" w14:textId="77777777" w:rsidR="00E204D1" w:rsidRPr="00AA2F36" w:rsidRDefault="00E204D1" w:rsidP="00CF483A">
      <w:pPr>
        <w:spacing w:after="0"/>
        <w:rPr>
          <w:rFonts w:eastAsia="Times New Roman" w:cstheme="minorHAnsi"/>
          <w:sz w:val="24"/>
          <w:szCs w:val="24"/>
          <w:lang w:eastAsia="nb-NO"/>
        </w:rPr>
      </w:pPr>
    </w:p>
    <w:p w14:paraId="1E4A6AF1" w14:textId="72023E34" w:rsidR="00130CF6" w:rsidRPr="00AA2F36" w:rsidRDefault="00E204D1" w:rsidP="00CF483A">
      <w:pPr>
        <w:spacing w:after="0"/>
        <w:rPr>
          <w:rFonts w:eastAsia="Times New Roman" w:cstheme="minorHAnsi"/>
          <w:sz w:val="24"/>
          <w:szCs w:val="24"/>
          <w:lang w:eastAsia="nb-NO"/>
        </w:rPr>
      </w:pPr>
      <w:r w:rsidRPr="00AA2F36">
        <w:rPr>
          <w:rFonts w:eastAsia="Times New Roman" w:cstheme="minorHAnsi"/>
          <w:sz w:val="24"/>
          <w:szCs w:val="24"/>
          <w:lang w:eastAsia="nb-NO"/>
        </w:rPr>
        <w:t xml:space="preserve">Svært mye av det mediepolitiske arbeidet – i bred forstand – i 2020 har handlet om å sikre rammevilkårene for de redaktørstyrte mediene under pandemien. Det gjelder alt fra tilgang til vesentlig informasjon til </w:t>
      </w:r>
      <w:r w:rsidR="00204CCC" w:rsidRPr="00AA2F36">
        <w:rPr>
          <w:rFonts w:eastAsia="Times New Roman" w:cstheme="minorHAnsi"/>
          <w:sz w:val="24"/>
          <w:szCs w:val="24"/>
          <w:lang w:eastAsia="nb-NO"/>
        </w:rPr>
        <w:t>økonomiske støtteordninger. På alle disse områdene har NR samarbeidet tett med de øvrige medieorganisasjonene, og mange utspill har vært gjort sammen med andre.</w:t>
      </w:r>
    </w:p>
    <w:p w14:paraId="1FF347C2" w14:textId="77777777" w:rsidR="005445F3" w:rsidRDefault="005445F3" w:rsidP="00CF483A">
      <w:pPr>
        <w:spacing w:after="0"/>
        <w:rPr>
          <w:rFonts w:ascii="Arial" w:eastAsia="Times New Roman" w:hAnsi="Arial" w:cs="Arial"/>
          <w:sz w:val="36"/>
          <w:szCs w:val="36"/>
          <w:lang w:eastAsia="nb-NO"/>
        </w:rPr>
      </w:pPr>
    </w:p>
    <w:p w14:paraId="5314A8A1" w14:textId="6E149280" w:rsidR="00F934E8" w:rsidRPr="00AA2F36" w:rsidRDefault="00CE7225" w:rsidP="00CF483A">
      <w:pPr>
        <w:spacing w:after="0"/>
        <w:rPr>
          <w:rFonts w:eastAsia="Times New Roman" w:cstheme="minorHAnsi"/>
          <w:sz w:val="36"/>
          <w:szCs w:val="36"/>
          <w:lang w:eastAsia="nb-NO"/>
        </w:rPr>
      </w:pPr>
      <w:r w:rsidRPr="00AA2F36">
        <w:rPr>
          <w:rFonts w:eastAsia="Times New Roman" w:cstheme="minorHAnsi"/>
          <w:sz w:val="36"/>
          <w:szCs w:val="36"/>
          <w:lang w:eastAsia="nb-NO"/>
        </w:rPr>
        <w:t>8</w:t>
      </w:r>
      <w:r w:rsidR="00F934E8" w:rsidRPr="00AA2F36">
        <w:rPr>
          <w:rFonts w:eastAsia="Times New Roman" w:cstheme="minorHAnsi"/>
          <w:sz w:val="36"/>
          <w:szCs w:val="36"/>
          <w:lang w:eastAsia="nb-NO"/>
        </w:rPr>
        <w:t>. Representasjon, samarbeid og forvaltning</w:t>
      </w:r>
    </w:p>
    <w:p w14:paraId="09B7A170" w14:textId="77777777" w:rsidR="00A03BDB" w:rsidRDefault="00A03BDB" w:rsidP="00CF483A">
      <w:pPr>
        <w:spacing w:after="0"/>
        <w:rPr>
          <w:rFonts w:cstheme="minorHAnsi"/>
          <w:sz w:val="28"/>
          <w:szCs w:val="28"/>
          <w:u w:val="single"/>
          <w:lang w:val="nn-NO"/>
        </w:rPr>
      </w:pPr>
    </w:p>
    <w:p w14:paraId="48F535E7" w14:textId="392CE0C4" w:rsidR="00F934E8" w:rsidRPr="00AA2F36" w:rsidRDefault="00F934E8" w:rsidP="00CF483A">
      <w:pPr>
        <w:spacing w:after="0"/>
        <w:rPr>
          <w:rFonts w:cstheme="minorHAnsi"/>
          <w:b/>
          <w:sz w:val="28"/>
          <w:szCs w:val="28"/>
          <w:lang w:val="nn-NO"/>
        </w:rPr>
      </w:pPr>
      <w:r w:rsidRPr="00AA2F36">
        <w:rPr>
          <w:rFonts w:cstheme="minorHAnsi"/>
          <w:sz w:val="28"/>
          <w:szCs w:val="28"/>
          <w:u w:val="single"/>
          <w:lang w:val="nn-NO"/>
        </w:rPr>
        <w:t>Norsk Presseforbund</w:t>
      </w:r>
      <w:r w:rsidRPr="00AA2F36">
        <w:rPr>
          <w:rFonts w:cstheme="minorHAnsi"/>
          <w:b/>
          <w:sz w:val="28"/>
          <w:szCs w:val="28"/>
          <w:lang w:val="nn-NO"/>
        </w:rPr>
        <w:tab/>
      </w:r>
      <w:r w:rsidRPr="00AA2F36">
        <w:rPr>
          <w:rFonts w:cstheme="minorHAnsi"/>
          <w:b/>
          <w:sz w:val="28"/>
          <w:szCs w:val="28"/>
          <w:lang w:val="nn-NO"/>
        </w:rPr>
        <w:tab/>
      </w:r>
      <w:r w:rsidRPr="00AA2F36">
        <w:rPr>
          <w:rFonts w:cstheme="minorHAnsi"/>
          <w:b/>
          <w:sz w:val="28"/>
          <w:szCs w:val="28"/>
          <w:lang w:val="nn-NO"/>
        </w:rPr>
        <w:tab/>
      </w:r>
      <w:r w:rsidRPr="00AA2F36">
        <w:rPr>
          <w:rFonts w:cstheme="minorHAnsi"/>
          <w:b/>
          <w:sz w:val="28"/>
          <w:szCs w:val="28"/>
          <w:lang w:val="nn-NO"/>
        </w:rPr>
        <w:tab/>
      </w:r>
      <w:r w:rsidRPr="00AA2F36">
        <w:rPr>
          <w:rFonts w:cstheme="minorHAnsi"/>
          <w:b/>
          <w:sz w:val="28"/>
          <w:szCs w:val="28"/>
          <w:lang w:val="nn-NO"/>
        </w:rPr>
        <w:tab/>
      </w:r>
      <w:r w:rsidRPr="00AA2F36">
        <w:rPr>
          <w:rFonts w:cstheme="minorHAnsi"/>
          <w:b/>
          <w:sz w:val="28"/>
          <w:szCs w:val="28"/>
          <w:lang w:val="nn-NO"/>
        </w:rPr>
        <w:tab/>
      </w:r>
      <w:r w:rsidRPr="00AA2F36">
        <w:rPr>
          <w:rFonts w:cstheme="minorHAnsi"/>
          <w:b/>
          <w:sz w:val="28"/>
          <w:szCs w:val="28"/>
          <w:lang w:val="nn-NO"/>
        </w:rPr>
        <w:tab/>
      </w:r>
    </w:p>
    <w:p w14:paraId="0221B072" w14:textId="77777777" w:rsidR="00F934E8" w:rsidRPr="00AA2F36" w:rsidRDefault="00F934E8" w:rsidP="00CF483A">
      <w:pPr>
        <w:spacing w:after="0"/>
        <w:rPr>
          <w:rFonts w:cstheme="minorHAnsi"/>
          <w:sz w:val="24"/>
          <w:szCs w:val="24"/>
        </w:rPr>
      </w:pPr>
      <w:r w:rsidRPr="00AA2F36">
        <w:rPr>
          <w:rFonts w:cstheme="minorHAnsi"/>
          <w:sz w:val="24"/>
          <w:szCs w:val="24"/>
          <w:lang w:val="nn-NO"/>
        </w:rPr>
        <w:t xml:space="preserve">Norsk Presseforbund (NP) er et fellesorgan for norske medier i etiske og redaksjonelt faglige spørsmål, og NR er en av forbundets grunnorganisasjoner. </w:t>
      </w:r>
      <w:r w:rsidRPr="00AA2F36">
        <w:rPr>
          <w:rFonts w:cstheme="minorHAnsi"/>
          <w:sz w:val="24"/>
          <w:szCs w:val="24"/>
        </w:rPr>
        <w:t>Forbundet har et særskilt ansvar innenfor etikk og offentlighet, ved å være sekretariat for Pressens Faglige Utvalg og Offentlighetsutvalget.</w:t>
      </w:r>
    </w:p>
    <w:p w14:paraId="617AAA80" w14:textId="77777777" w:rsidR="005648B7" w:rsidRDefault="005648B7" w:rsidP="00CF483A">
      <w:pPr>
        <w:spacing w:after="0"/>
        <w:rPr>
          <w:rFonts w:ascii="Arial" w:hAnsi="Arial" w:cs="Arial"/>
        </w:rPr>
      </w:pPr>
    </w:p>
    <w:p w14:paraId="425BD927" w14:textId="4D4D5303" w:rsidR="00363FF9" w:rsidRPr="00AA2F36" w:rsidRDefault="00F934E8" w:rsidP="00AA2F36">
      <w:pPr>
        <w:spacing w:after="0"/>
        <w:rPr>
          <w:rFonts w:cstheme="minorHAnsi"/>
          <w:sz w:val="24"/>
          <w:szCs w:val="24"/>
        </w:rPr>
      </w:pPr>
      <w:r w:rsidRPr="00AA2F36">
        <w:rPr>
          <w:rFonts w:cstheme="minorHAnsi"/>
          <w:sz w:val="24"/>
          <w:szCs w:val="24"/>
        </w:rPr>
        <w:lastRenderedPageBreak/>
        <w:t>NP ledes av et styre på 11 personer</w:t>
      </w:r>
      <w:r w:rsidR="005648B7" w:rsidRPr="00AA2F36">
        <w:rPr>
          <w:rFonts w:cstheme="minorHAnsi"/>
          <w:sz w:val="24"/>
          <w:szCs w:val="24"/>
        </w:rPr>
        <w:t>.</w:t>
      </w:r>
      <w:r w:rsidRPr="00AA2F36">
        <w:rPr>
          <w:rFonts w:cstheme="minorHAnsi"/>
          <w:sz w:val="24"/>
          <w:szCs w:val="24"/>
        </w:rPr>
        <w:t xml:space="preserve"> NRs to representanter</w:t>
      </w:r>
      <w:r w:rsidR="005648B7" w:rsidRPr="00AA2F36">
        <w:rPr>
          <w:rFonts w:cstheme="minorHAnsi"/>
          <w:sz w:val="24"/>
          <w:szCs w:val="24"/>
        </w:rPr>
        <w:t xml:space="preserve"> er</w:t>
      </w:r>
      <w:r w:rsidR="00842F04" w:rsidRPr="00AA2F36">
        <w:rPr>
          <w:rFonts w:cstheme="minorHAnsi"/>
          <w:sz w:val="24"/>
          <w:szCs w:val="24"/>
        </w:rPr>
        <w:t>, ved utløpet av landsmøteperioden</w:t>
      </w:r>
      <w:r w:rsidR="00842F04" w:rsidRPr="00207DDD">
        <w:rPr>
          <w:rFonts w:cstheme="minorHAnsi"/>
          <w:sz w:val="24"/>
          <w:szCs w:val="24"/>
        </w:rPr>
        <w:t>,</w:t>
      </w:r>
      <w:r w:rsidR="005648B7" w:rsidRPr="00207DDD">
        <w:rPr>
          <w:rFonts w:cstheme="minorHAnsi"/>
          <w:sz w:val="24"/>
          <w:szCs w:val="24"/>
        </w:rPr>
        <w:t xml:space="preserve"> </w:t>
      </w:r>
      <w:r w:rsidR="00AA2F36" w:rsidRPr="00207DDD">
        <w:rPr>
          <w:rFonts w:cstheme="minorHAnsi"/>
          <w:sz w:val="24"/>
          <w:szCs w:val="24"/>
        </w:rPr>
        <w:t xml:space="preserve">er </w:t>
      </w:r>
      <w:r w:rsidR="005648B7" w:rsidRPr="00207DDD">
        <w:rPr>
          <w:rFonts w:cstheme="minorHAnsi"/>
          <w:sz w:val="24"/>
          <w:szCs w:val="24"/>
        </w:rPr>
        <w:t>styreleder</w:t>
      </w:r>
      <w:r w:rsidR="005648B7" w:rsidRPr="00AA2F36">
        <w:rPr>
          <w:rFonts w:cstheme="minorHAnsi"/>
          <w:sz w:val="24"/>
          <w:szCs w:val="24"/>
        </w:rPr>
        <w:t xml:space="preserve"> </w:t>
      </w:r>
      <w:r w:rsidR="001B3F35" w:rsidRPr="00AA2F36">
        <w:rPr>
          <w:rFonts w:cstheme="minorHAnsi"/>
          <w:sz w:val="24"/>
          <w:szCs w:val="24"/>
        </w:rPr>
        <w:t>Hanna Relling Berg</w:t>
      </w:r>
      <w:r w:rsidR="00842F04" w:rsidRPr="00AA2F36">
        <w:rPr>
          <w:rFonts w:cstheme="minorHAnsi"/>
          <w:sz w:val="24"/>
          <w:szCs w:val="24"/>
        </w:rPr>
        <w:t xml:space="preserve"> og</w:t>
      </w:r>
      <w:r w:rsidR="005648B7" w:rsidRPr="00AA2F36">
        <w:rPr>
          <w:rFonts w:cstheme="minorHAnsi"/>
          <w:sz w:val="24"/>
          <w:szCs w:val="24"/>
        </w:rPr>
        <w:t xml:space="preserve"> </w:t>
      </w:r>
      <w:r w:rsidR="00145AD5" w:rsidRPr="00AA2F36">
        <w:rPr>
          <w:rFonts w:cstheme="minorHAnsi"/>
          <w:sz w:val="24"/>
          <w:szCs w:val="24"/>
        </w:rPr>
        <w:t>nestleder Eirik Hoff Lysholm</w:t>
      </w:r>
      <w:r w:rsidR="00842F04" w:rsidRPr="00AA2F36">
        <w:rPr>
          <w:rFonts w:cstheme="minorHAnsi"/>
          <w:sz w:val="24"/>
          <w:szCs w:val="24"/>
        </w:rPr>
        <w:t>.</w:t>
      </w:r>
      <w:r w:rsidR="00145AD5" w:rsidRPr="00AA2F36">
        <w:rPr>
          <w:rFonts w:cstheme="minorHAnsi"/>
          <w:sz w:val="24"/>
          <w:szCs w:val="24"/>
        </w:rPr>
        <w:t xml:space="preserve"> Sistnevnte har også </w:t>
      </w:r>
      <w:r w:rsidR="00D95ECF" w:rsidRPr="00AA2F36">
        <w:rPr>
          <w:rFonts w:cstheme="minorHAnsi"/>
          <w:sz w:val="24"/>
          <w:szCs w:val="24"/>
        </w:rPr>
        <w:t>vært NPs styreleder siden juni 2019.</w:t>
      </w:r>
      <w:r w:rsidR="00842F04" w:rsidRPr="00AA2F36">
        <w:rPr>
          <w:rFonts w:cstheme="minorHAnsi"/>
          <w:sz w:val="24"/>
          <w:szCs w:val="24"/>
        </w:rPr>
        <w:t xml:space="preserve"> NRs generalsekretær, </w:t>
      </w:r>
      <w:r w:rsidR="00D95ECF" w:rsidRPr="00AA2F36">
        <w:rPr>
          <w:rFonts w:cstheme="minorHAnsi"/>
          <w:sz w:val="24"/>
          <w:szCs w:val="24"/>
        </w:rPr>
        <w:t>Arne Jensen,</w:t>
      </w:r>
      <w:r w:rsidRPr="00AA2F36">
        <w:rPr>
          <w:rFonts w:cstheme="minorHAnsi"/>
          <w:sz w:val="24"/>
          <w:szCs w:val="24"/>
        </w:rPr>
        <w:t xml:space="preserve"> er varamedlem til styret. </w:t>
      </w:r>
      <w:r w:rsidR="001B3F35" w:rsidRPr="00AA2F36">
        <w:rPr>
          <w:rFonts w:cstheme="minorHAnsi"/>
          <w:sz w:val="24"/>
          <w:szCs w:val="24"/>
        </w:rPr>
        <w:t xml:space="preserve"> </w:t>
      </w:r>
    </w:p>
    <w:p w14:paraId="07E6A5C8" w14:textId="77777777" w:rsidR="00363FF9" w:rsidRPr="00AA2F36" w:rsidRDefault="00363FF9" w:rsidP="00CF483A">
      <w:pPr>
        <w:spacing w:after="0"/>
        <w:rPr>
          <w:rFonts w:cstheme="minorHAnsi"/>
          <w:sz w:val="24"/>
          <w:szCs w:val="24"/>
        </w:rPr>
      </w:pPr>
    </w:p>
    <w:p w14:paraId="0E5BD6FC" w14:textId="77777777" w:rsidR="00AA2F36" w:rsidRDefault="00F934E8" w:rsidP="00CF483A">
      <w:pPr>
        <w:spacing w:after="0"/>
        <w:rPr>
          <w:rFonts w:cstheme="minorHAnsi"/>
          <w:sz w:val="24"/>
          <w:szCs w:val="24"/>
        </w:rPr>
      </w:pPr>
      <w:r w:rsidRPr="00AA2F36">
        <w:rPr>
          <w:rFonts w:cstheme="minorHAnsi"/>
          <w:sz w:val="24"/>
          <w:szCs w:val="24"/>
          <w:u w:val="single"/>
        </w:rPr>
        <w:t>Pressens Faglige Utvalg</w:t>
      </w:r>
      <w:r w:rsidRPr="00AA2F36">
        <w:rPr>
          <w:rFonts w:cstheme="minorHAnsi"/>
          <w:sz w:val="24"/>
          <w:szCs w:val="24"/>
        </w:rPr>
        <w:t xml:space="preserve"> består av sju representanter, hvorav fire kommer fra pressen. Ved utløpet av landsmøteperioden </w:t>
      </w:r>
      <w:r w:rsidR="00AA2F36" w:rsidRPr="00207DDD">
        <w:rPr>
          <w:rFonts w:cstheme="minorHAnsi"/>
          <w:sz w:val="24"/>
          <w:szCs w:val="24"/>
        </w:rPr>
        <w:t>er</w:t>
      </w:r>
      <w:r w:rsidRPr="00207DDD">
        <w:rPr>
          <w:rFonts w:cstheme="minorHAnsi"/>
          <w:sz w:val="24"/>
          <w:szCs w:val="24"/>
        </w:rPr>
        <w:t xml:space="preserve"> redaktørmedlemmene i utvalget </w:t>
      </w:r>
      <w:r w:rsidR="001B3F35" w:rsidRPr="00207DDD">
        <w:rPr>
          <w:rFonts w:cstheme="minorHAnsi"/>
          <w:sz w:val="24"/>
          <w:szCs w:val="24"/>
        </w:rPr>
        <w:t>Anne</w:t>
      </w:r>
      <w:r w:rsidR="001B3F35" w:rsidRPr="00AA2F36">
        <w:rPr>
          <w:rFonts w:cstheme="minorHAnsi"/>
          <w:sz w:val="24"/>
          <w:szCs w:val="24"/>
        </w:rPr>
        <w:t xml:space="preserve"> Weider Aasen</w:t>
      </w:r>
      <w:r w:rsidR="005648B7" w:rsidRPr="00AA2F36">
        <w:rPr>
          <w:rFonts w:cstheme="minorHAnsi"/>
          <w:sz w:val="24"/>
          <w:szCs w:val="24"/>
        </w:rPr>
        <w:t xml:space="preserve">, </w:t>
      </w:r>
      <w:r w:rsidR="001B3F35" w:rsidRPr="00AA2F36">
        <w:rPr>
          <w:rFonts w:cstheme="minorHAnsi"/>
          <w:sz w:val="24"/>
          <w:szCs w:val="24"/>
        </w:rPr>
        <w:t>(</w:t>
      </w:r>
      <w:r w:rsidR="00D95ECF" w:rsidRPr="00AA2F36">
        <w:rPr>
          <w:rFonts w:cstheme="minorHAnsi"/>
          <w:sz w:val="24"/>
          <w:szCs w:val="24"/>
        </w:rPr>
        <w:t>leder fra juni 2019</w:t>
      </w:r>
      <w:r w:rsidR="001B3F35" w:rsidRPr="00AA2F36">
        <w:rPr>
          <w:rFonts w:cstheme="minorHAnsi"/>
          <w:sz w:val="24"/>
          <w:szCs w:val="24"/>
        </w:rPr>
        <w:t>) og Stein Bjøntegård</w:t>
      </w:r>
      <w:r w:rsidR="005648B7" w:rsidRPr="00AA2F36">
        <w:rPr>
          <w:rFonts w:cstheme="minorHAnsi"/>
          <w:sz w:val="24"/>
          <w:szCs w:val="24"/>
        </w:rPr>
        <w:t xml:space="preserve"> (NRK).</w:t>
      </w:r>
      <w:r w:rsidRPr="00AA2F36">
        <w:rPr>
          <w:rFonts w:cstheme="minorHAnsi"/>
          <w:sz w:val="24"/>
          <w:szCs w:val="24"/>
        </w:rPr>
        <w:t xml:space="preserve"> </w:t>
      </w:r>
    </w:p>
    <w:p w14:paraId="39EBED55" w14:textId="702674CD" w:rsidR="00F934E8" w:rsidRPr="00AA2F36" w:rsidRDefault="005648B7" w:rsidP="00CF483A">
      <w:pPr>
        <w:spacing w:after="0"/>
        <w:rPr>
          <w:rFonts w:eastAsia="Times New Roman" w:cstheme="minorHAnsi"/>
          <w:sz w:val="24"/>
          <w:szCs w:val="24"/>
          <w:lang w:eastAsia="nb-NO"/>
        </w:rPr>
      </w:pPr>
      <w:r w:rsidRPr="00AA2F36">
        <w:rPr>
          <w:rFonts w:eastAsia="Times New Roman" w:cstheme="minorHAnsi"/>
          <w:sz w:val="24"/>
          <w:szCs w:val="24"/>
          <w:lang w:eastAsia="nb-NO"/>
        </w:rPr>
        <w:t>Frode Hansen (Dagbladet)</w:t>
      </w:r>
      <w:r w:rsidR="00842F04" w:rsidRPr="00AA2F36">
        <w:rPr>
          <w:rFonts w:eastAsia="Times New Roman" w:cstheme="minorHAnsi"/>
          <w:sz w:val="24"/>
          <w:szCs w:val="24"/>
          <w:lang w:eastAsia="nb-NO"/>
        </w:rPr>
        <w:t xml:space="preserve">, Lars Helle (Stavanger Aftenblad) </w:t>
      </w:r>
      <w:r w:rsidR="004A78BF" w:rsidRPr="00AA2F36">
        <w:rPr>
          <w:rFonts w:eastAsia="Times New Roman" w:cstheme="minorHAnsi"/>
          <w:sz w:val="24"/>
          <w:szCs w:val="24"/>
          <w:lang w:eastAsia="nb-NO"/>
        </w:rPr>
        <w:t>og Tove Lie (Khrono)</w:t>
      </w:r>
      <w:r w:rsidRPr="00AA2F36">
        <w:rPr>
          <w:rFonts w:eastAsia="Times New Roman" w:cstheme="minorHAnsi"/>
          <w:sz w:val="24"/>
          <w:szCs w:val="24"/>
          <w:lang w:eastAsia="nb-NO"/>
        </w:rPr>
        <w:t xml:space="preserve"> </w:t>
      </w:r>
      <w:r w:rsidR="00F934E8" w:rsidRPr="00AA2F36">
        <w:rPr>
          <w:rFonts w:eastAsia="Times New Roman" w:cstheme="minorHAnsi"/>
          <w:sz w:val="24"/>
          <w:szCs w:val="24"/>
          <w:lang w:eastAsia="nb-NO"/>
        </w:rPr>
        <w:t>er</w:t>
      </w:r>
      <w:r w:rsidRPr="00AA2F36">
        <w:rPr>
          <w:rFonts w:eastAsia="Times New Roman" w:cstheme="minorHAnsi"/>
          <w:sz w:val="24"/>
          <w:szCs w:val="24"/>
          <w:lang w:eastAsia="nb-NO"/>
        </w:rPr>
        <w:t xml:space="preserve"> </w:t>
      </w:r>
      <w:r w:rsidR="00B41E78" w:rsidRPr="00AA2F36">
        <w:rPr>
          <w:rFonts w:eastAsia="Times New Roman" w:cstheme="minorHAnsi"/>
          <w:sz w:val="24"/>
          <w:szCs w:val="24"/>
          <w:lang w:eastAsia="nb-NO"/>
        </w:rPr>
        <w:t xml:space="preserve">redaktørrepresentantenes </w:t>
      </w:r>
      <w:r w:rsidR="00F934E8" w:rsidRPr="00AA2F36">
        <w:rPr>
          <w:rFonts w:eastAsia="Times New Roman" w:cstheme="minorHAnsi"/>
          <w:sz w:val="24"/>
          <w:szCs w:val="24"/>
          <w:lang w:eastAsia="nb-NO"/>
        </w:rPr>
        <w:t>varamedlemmer til utvalget.</w:t>
      </w:r>
    </w:p>
    <w:p w14:paraId="2AFCB7E3" w14:textId="77777777" w:rsidR="00F934E8" w:rsidRDefault="00F934E8" w:rsidP="00CF483A">
      <w:pPr>
        <w:shd w:val="clear" w:color="auto" w:fill="FFFFFF"/>
        <w:spacing w:after="0"/>
        <w:rPr>
          <w:rFonts w:ascii="Arial" w:eastAsia="Times New Roman" w:hAnsi="Arial" w:cs="Arial"/>
          <w:lang w:eastAsia="nb-NO"/>
        </w:rPr>
      </w:pPr>
    </w:p>
    <w:p w14:paraId="34F03F27" w14:textId="1FF5F36C" w:rsidR="00F934E8" w:rsidRPr="00AA2F36" w:rsidRDefault="00842F04" w:rsidP="00CF483A">
      <w:pPr>
        <w:spacing w:after="0"/>
        <w:rPr>
          <w:rFonts w:ascii="Calibri" w:hAnsi="Calibri" w:cs="Calibri"/>
          <w:sz w:val="24"/>
          <w:szCs w:val="24"/>
        </w:rPr>
      </w:pPr>
      <w:r w:rsidRPr="00AA2F36">
        <w:rPr>
          <w:rFonts w:ascii="Calibri" w:hAnsi="Calibri" w:cs="Calibri"/>
          <w:sz w:val="24"/>
          <w:szCs w:val="24"/>
        </w:rPr>
        <w:t xml:space="preserve">Etter en viss omstrukturering i juni 2018, har </w:t>
      </w:r>
      <w:r w:rsidRPr="00AA2F36">
        <w:rPr>
          <w:rFonts w:ascii="Calibri" w:hAnsi="Calibri" w:cs="Calibri"/>
          <w:sz w:val="24"/>
          <w:szCs w:val="24"/>
          <w:u w:val="single"/>
        </w:rPr>
        <w:t>Pressens Offentlighetsutvalg</w:t>
      </w:r>
      <w:r w:rsidRPr="00AA2F36">
        <w:rPr>
          <w:rFonts w:ascii="Calibri" w:hAnsi="Calibri" w:cs="Calibri"/>
          <w:sz w:val="24"/>
          <w:szCs w:val="24"/>
        </w:rPr>
        <w:t xml:space="preserve"> nå 14</w:t>
      </w:r>
      <w:r w:rsidR="00F934E8" w:rsidRPr="00AA2F36">
        <w:rPr>
          <w:rFonts w:ascii="Calibri" w:hAnsi="Calibri" w:cs="Calibri"/>
          <w:sz w:val="24"/>
          <w:szCs w:val="24"/>
        </w:rPr>
        <w:t xml:space="preserve"> medlemmer, hvorav </w:t>
      </w:r>
      <w:r w:rsidRPr="00AA2F36">
        <w:rPr>
          <w:rFonts w:ascii="Calibri" w:hAnsi="Calibri" w:cs="Calibri"/>
          <w:sz w:val="24"/>
          <w:szCs w:val="24"/>
        </w:rPr>
        <w:t>fire</w:t>
      </w:r>
      <w:r w:rsidR="007C1E5E" w:rsidRPr="00AA2F36">
        <w:rPr>
          <w:rFonts w:ascii="Calibri" w:hAnsi="Calibri" w:cs="Calibri"/>
          <w:sz w:val="24"/>
          <w:szCs w:val="24"/>
        </w:rPr>
        <w:t xml:space="preserve"> er redaktørrepresentanter:</w:t>
      </w:r>
    </w:p>
    <w:p w14:paraId="5E20A550" w14:textId="409FE84E" w:rsidR="00842F04" w:rsidRPr="00AA2F36" w:rsidRDefault="00331FF4" w:rsidP="00CF483A">
      <w:pPr>
        <w:pStyle w:val="p1"/>
        <w:spacing w:line="276" w:lineRule="auto"/>
        <w:rPr>
          <w:rFonts w:ascii="Calibri" w:hAnsi="Calibri" w:cs="Calibri"/>
          <w:color w:val="auto"/>
          <w:sz w:val="24"/>
          <w:szCs w:val="24"/>
        </w:rPr>
      </w:pPr>
      <w:r w:rsidRPr="00AA2F36">
        <w:rPr>
          <w:rFonts w:ascii="Calibri" w:hAnsi="Calibri" w:cs="Calibri"/>
          <w:color w:val="auto"/>
          <w:sz w:val="24"/>
          <w:szCs w:val="24"/>
        </w:rPr>
        <w:t xml:space="preserve">Eirik Haugen, </w:t>
      </w:r>
      <w:r w:rsidR="0034290C" w:rsidRPr="00AA2F36">
        <w:rPr>
          <w:rFonts w:ascii="Calibri" w:hAnsi="Calibri" w:cs="Calibri"/>
          <w:color w:val="auto"/>
          <w:sz w:val="24"/>
          <w:szCs w:val="24"/>
        </w:rPr>
        <w:t>ansvarlig redaktør, Østlands-Posten</w:t>
      </w:r>
      <w:r w:rsidR="00521414" w:rsidRPr="00AA2F36">
        <w:rPr>
          <w:rFonts w:ascii="Calibri" w:hAnsi="Calibri" w:cs="Calibri"/>
          <w:color w:val="auto"/>
          <w:sz w:val="24"/>
          <w:szCs w:val="24"/>
        </w:rPr>
        <w:t xml:space="preserve"> (nestleder i utvalget)</w:t>
      </w:r>
    </w:p>
    <w:p w14:paraId="61ACEDFA" w14:textId="57A24EAE" w:rsidR="00521414" w:rsidRPr="00AA2F36" w:rsidRDefault="00521414" w:rsidP="00CF483A">
      <w:pPr>
        <w:pStyle w:val="p1"/>
        <w:spacing w:line="276" w:lineRule="auto"/>
        <w:rPr>
          <w:rFonts w:ascii="Calibri" w:hAnsi="Calibri" w:cs="Calibri"/>
          <w:color w:val="auto"/>
          <w:sz w:val="24"/>
          <w:szCs w:val="24"/>
        </w:rPr>
      </w:pPr>
      <w:r w:rsidRPr="00AA2F36">
        <w:rPr>
          <w:rFonts w:ascii="Calibri" w:hAnsi="Calibri" w:cs="Calibri"/>
          <w:color w:val="auto"/>
          <w:sz w:val="24"/>
          <w:szCs w:val="24"/>
        </w:rPr>
        <w:t xml:space="preserve">Marit Ulriksen, </w:t>
      </w:r>
      <w:r w:rsidR="0034290C" w:rsidRPr="00AA2F36">
        <w:rPr>
          <w:rFonts w:ascii="Calibri" w:hAnsi="Calibri" w:cs="Calibri"/>
          <w:color w:val="auto"/>
          <w:sz w:val="24"/>
          <w:szCs w:val="24"/>
        </w:rPr>
        <w:t xml:space="preserve">ansvarlig redaktør, </w:t>
      </w:r>
      <w:r w:rsidRPr="00AA2F36">
        <w:rPr>
          <w:rFonts w:ascii="Calibri" w:hAnsi="Calibri" w:cs="Calibri"/>
          <w:color w:val="auto"/>
          <w:sz w:val="24"/>
          <w:szCs w:val="24"/>
        </w:rPr>
        <w:t>Rana Blad</w:t>
      </w:r>
    </w:p>
    <w:p w14:paraId="51AEDB19" w14:textId="44DC1B5A" w:rsidR="00521414" w:rsidRPr="00AA2F36" w:rsidRDefault="00521414" w:rsidP="00CF483A">
      <w:pPr>
        <w:pStyle w:val="p1"/>
        <w:spacing w:line="276" w:lineRule="auto"/>
        <w:rPr>
          <w:rFonts w:ascii="Calibri" w:hAnsi="Calibri" w:cs="Calibri"/>
          <w:color w:val="auto"/>
          <w:sz w:val="24"/>
          <w:szCs w:val="24"/>
        </w:rPr>
      </w:pPr>
      <w:r w:rsidRPr="00AA2F36">
        <w:rPr>
          <w:rFonts w:ascii="Calibri" w:hAnsi="Calibri" w:cs="Calibri"/>
          <w:color w:val="auto"/>
          <w:sz w:val="24"/>
          <w:szCs w:val="24"/>
        </w:rPr>
        <w:t xml:space="preserve">Svein Ove Hansli, </w:t>
      </w:r>
      <w:r w:rsidR="0034290C" w:rsidRPr="00AA2F36">
        <w:rPr>
          <w:rFonts w:ascii="Calibri" w:hAnsi="Calibri" w:cs="Calibri"/>
          <w:color w:val="auto"/>
          <w:sz w:val="24"/>
          <w:szCs w:val="24"/>
        </w:rPr>
        <w:t xml:space="preserve">nyhetsredaktør, </w:t>
      </w:r>
      <w:r w:rsidRPr="00AA2F36">
        <w:rPr>
          <w:rFonts w:ascii="Calibri" w:hAnsi="Calibri" w:cs="Calibri"/>
          <w:color w:val="auto"/>
          <w:sz w:val="24"/>
          <w:szCs w:val="24"/>
        </w:rPr>
        <w:t>Nationen</w:t>
      </w:r>
    </w:p>
    <w:p w14:paraId="404C871B" w14:textId="0BED697C" w:rsidR="00331FF4" w:rsidRPr="00AA2F36" w:rsidRDefault="00331FF4" w:rsidP="00CF483A">
      <w:pPr>
        <w:pStyle w:val="p1"/>
        <w:spacing w:line="276" w:lineRule="auto"/>
        <w:rPr>
          <w:rFonts w:ascii="Calibri" w:hAnsi="Calibri" w:cs="Calibri"/>
          <w:color w:val="auto"/>
          <w:sz w:val="24"/>
          <w:szCs w:val="24"/>
        </w:rPr>
      </w:pPr>
      <w:r w:rsidRPr="00AA2F36">
        <w:rPr>
          <w:rFonts w:ascii="Calibri" w:hAnsi="Calibri" w:cs="Calibri"/>
          <w:color w:val="auto"/>
          <w:sz w:val="24"/>
          <w:szCs w:val="24"/>
        </w:rPr>
        <w:t>Arne Jensen, generalsekretær NR</w:t>
      </w:r>
    </w:p>
    <w:p w14:paraId="2491001F" w14:textId="77777777" w:rsidR="007C1E5E" w:rsidRDefault="007C1E5E" w:rsidP="00CF483A">
      <w:pPr>
        <w:spacing w:after="0"/>
        <w:rPr>
          <w:rFonts w:ascii="Arial" w:hAnsi="Arial" w:cs="Arial"/>
        </w:rPr>
      </w:pPr>
    </w:p>
    <w:p w14:paraId="69BE5F2E" w14:textId="7E58B6A7" w:rsidR="00F934E8" w:rsidRPr="00AA2F36" w:rsidRDefault="00F934E8" w:rsidP="00AA2F36">
      <w:pPr>
        <w:spacing w:after="0"/>
        <w:rPr>
          <w:rFonts w:cstheme="minorHAnsi"/>
          <w:sz w:val="24"/>
          <w:szCs w:val="24"/>
        </w:rPr>
      </w:pPr>
      <w:r w:rsidRPr="00AA2F36">
        <w:rPr>
          <w:rFonts w:cstheme="minorHAnsi"/>
          <w:sz w:val="24"/>
          <w:szCs w:val="24"/>
        </w:rPr>
        <w:t xml:space="preserve">NR </w:t>
      </w:r>
      <w:r w:rsidR="00013DF4" w:rsidRPr="00AA2F36">
        <w:rPr>
          <w:rFonts w:cstheme="minorHAnsi"/>
          <w:sz w:val="24"/>
          <w:szCs w:val="24"/>
        </w:rPr>
        <w:t>har</w:t>
      </w:r>
      <w:r w:rsidR="00674F50" w:rsidRPr="00AA2F36">
        <w:rPr>
          <w:rFonts w:cstheme="minorHAnsi"/>
          <w:sz w:val="24"/>
          <w:szCs w:val="24"/>
        </w:rPr>
        <w:t xml:space="preserve"> i perioden hatt</w:t>
      </w:r>
      <w:r w:rsidR="00013DF4" w:rsidRPr="00AA2F36">
        <w:rPr>
          <w:rFonts w:cstheme="minorHAnsi"/>
          <w:sz w:val="24"/>
          <w:szCs w:val="24"/>
        </w:rPr>
        <w:t xml:space="preserve"> </w:t>
      </w:r>
      <w:r w:rsidRPr="00AA2F36">
        <w:rPr>
          <w:rFonts w:cstheme="minorHAnsi"/>
          <w:sz w:val="24"/>
          <w:szCs w:val="24"/>
        </w:rPr>
        <w:t>kontorfellesskap med NP og har også nært samarbeid med NP i mange</w:t>
      </w:r>
      <w:r w:rsidR="004251B4" w:rsidRPr="00AA2F36">
        <w:rPr>
          <w:rFonts w:cstheme="minorHAnsi"/>
          <w:sz w:val="24"/>
          <w:szCs w:val="24"/>
        </w:rPr>
        <w:t xml:space="preserve"> faglige</w:t>
      </w:r>
      <w:r w:rsidRPr="00AA2F36">
        <w:rPr>
          <w:rFonts w:cstheme="minorHAnsi"/>
          <w:sz w:val="24"/>
          <w:szCs w:val="24"/>
        </w:rPr>
        <w:t xml:space="preserve"> spørsmål. Mange av høringsuttalelsene</w:t>
      </w:r>
      <w:r w:rsidR="00207DDD">
        <w:rPr>
          <w:rFonts w:cstheme="minorHAnsi"/>
          <w:sz w:val="24"/>
          <w:szCs w:val="24"/>
        </w:rPr>
        <w:t xml:space="preserve"> </w:t>
      </w:r>
      <w:r w:rsidRPr="00AA2F36">
        <w:rPr>
          <w:rFonts w:cstheme="minorHAnsi"/>
          <w:sz w:val="24"/>
          <w:szCs w:val="24"/>
        </w:rPr>
        <w:t>i landsmøteperioden er avgitt sammen med NP</w:t>
      </w:r>
      <w:r w:rsidR="00AA2578" w:rsidRPr="00AA2F36">
        <w:rPr>
          <w:rFonts w:cstheme="minorHAnsi"/>
          <w:sz w:val="24"/>
          <w:szCs w:val="24"/>
        </w:rPr>
        <w:t xml:space="preserve"> (og NJ)</w:t>
      </w:r>
      <w:r w:rsidRPr="00AA2F36">
        <w:rPr>
          <w:rFonts w:cstheme="minorHAnsi"/>
          <w:sz w:val="24"/>
          <w:szCs w:val="24"/>
        </w:rPr>
        <w:t>.</w:t>
      </w:r>
    </w:p>
    <w:p w14:paraId="47565136" w14:textId="77777777" w:rsidR="00F934E8" w:rsidRPr="00AA2F36" w:rsidRDefault="00F934E8" w:rsidP="00AA2F36">
      <w:pPr>
        <w:spacing w:after="0"/>
        <w:rPr>
          <w:rFonts w:cstheme="minorHAnsi"/>
          <w:sz w:val="24"/>
          <w:szCs w:val="24"/>
        </w:rPr>
      </w:pPr>
    </w:p>
    <w:p w14:paraId="557654DD" w14:textId="56FF1AEE" w:rsidR="00F934E8" w:rsidRPr="00AA2F36" w:rsidRDefault="00F934E8" w:rsidP="00AA2F36">
      <w:pPr>
        <w:spacing w:after="0"/>
        <w:rPr>
          <w:rFonts w:cstheme="minorHAnsi"/>
          <w:sz w:val="24"/>
          <w:szCs w:val="24"/>
        </w:rPr>
      </w:pPr>
      <w:r w:rsidRPr="00AA2F36">
        <w:rPr>
          <w:rFonts w:cstheme="minorHAnsi"/>
          <w:sz w:val="24"/>
          <w:szCs w:val="24"/>
        </w:rPr>
        <w:t xml:space="preserve">Virksomheten i NP blir finansiert ved hjelp av medlemskontingenter. NRs andel av NPs utgifter ligger på </w:t>
      </w:r>
      <w:r w:rsidR="007C1E5E" w:rsidRPr="00AA2F36">
        <w:rPr>
          <w:rFonts w:cstheme="minorHAnsi"/>
          <w:sz w:val="24"/>
          <w:szCs w:val="24"/>
        </w:rPr>
        <w:t>rundt</w:t>
      </w:r>
      <w:r w:rsidRPr="00AA2F36">
        <w:rPr>
          <w:rFonts w:cstheme="minorHAnsi"/>
          <w:sz w:val="24"/>
          <w:szCs w:val="24"/>
        </w:rPr>
        <w:t xml:space="preserve"> </w:t>
      </w:r>
      <w:r w:rsidR="004251B4" w:rsidRPr="00AA2F36">
        <w:rPr>
          <w:rFonts w:cstheme="minorHAnsi"/>
          <w:sz w:val="24"/>
          <w:szCs w:val="24"/>
        </w:rPr>
        <w:t>to</w:t>
      </w:r>
      <w:r w:rsidRPr="00AA2F36">
        <w:rPr>
          <w:rFonts w:cstheme="minorHAnsi"/>
          <w:sz w:val="24"/>
          <w:szCs w:val="24"/>
        </w:rPr>
        <w:t xml:space="preserve"> millioner kroner i året. NR finansierer dette dels gjennom sin egen medlemskontingent og dels gjennom støtte fra NRs vederlagsfond.</w:t>
      </w:r>
    </w:p>
    <w:p w14:paraId="37A290BB" w14:textId="77777777" w:rsidR="00F934E8" w:rsidRPr="00AA2F36" w:rsidRDefault="00F934E8" w:rsidP="00CF483A">
      <w:pPr>
        <w:spacing w:after="0"/>
        <w:rPr>
          <w:rFonts w:cstheme="minorHAnsi"/>
          <w:sz w:val="24"/>
          <w:szCs w:val="24"/>
        </w:rPr>
      </w:pPr>
    </w:p>
    <w:p w14:paraId="729725BB" w14:textId="330A284F" w:rsidR="00F934E8" w:rsidRPr="00AA2F36" w:rsidRDefault="00F934E8" w:rsidP="00CF483A">
      <w:pPr>
        <w:spacing w:after="0"/>
        <w:rPr>
          <w:rFonts w:cstheme="minorHAnsi"/>
          <w:sz w:val="24"/>
          <w:szCs w:val="24"/>
        </w:rPr>
      </w:pPr>
      <w:r w:rsidRPr="00AA2F36">
        <w:rPr>
          <w:rFonts w:cstheme="minorHAnsi"/>
          <w:sz w:val="24"/>
          <w:szCs w:val="24"/>
        </w:rPr>
        <w:t>NPs bemanning best</w:t>
      </w:r>
      <w:r w:rsidR="007C1E5E" w:rsidRPr="00AA2F36">
        <w:rPr>
          <w:rFonts w:cstheme="minorHAnsi"/>
          <w:sz w:val="24"/>
          <w:szCs w:val="24"/>
        </w:rPr>
        <w:t xml:space="preserve">od ved utløpet av perioden av </w:t>
      </w:r>
      <w:r w:rsidR="00842F04" w:rsidRPr="00AA2F36">
        <w:rPr>
          <w:rFonts w:cstheme="minorHAnsi"/>
          <w:sz w:val="24"/>
          <w:szCs w:val="24"/>
        </w:rPr>
        <w:t>generalsekretær</w:t>
      </w:r>
      <w:r w:rsidR="007C1E5E" w:rsidRPr="00AA2F36">
        <w:rPr>
          <w:rFonts w:cstheme="minorHAnsi"/>
          <w:sz w:val="24"/>
          <w:szCs w:val="24"/>
        </w:rPr>
        <w:t xml:space="preserve"> Elin Floberghagen</w:t>
      </w:r>
      <w:r w:rsidR="004251B4" w:rsidRPr="00AA2F36">
        <w:rPr>
          <w:rFonts w:cstheme="minorHAnsi"/>
          <w:sz w:val="24"/>
          <w:szCs w:val="24"/>
        </w:rPr>
        <w:t>,</w:t>
      </w:r>
      <w:r w:rsidRPr="00AA2F36">
        <w:rPr>
          <w:rFonts w:cstheme="minorHAnsi"/>
          <w:sz w:val="24"/>
          <w:szCs w:val="24"/>
        </w:rPr>
        <w:t xml:space="preserve"> </w:t>
      </w:r>
      <w:r w:rsidRPr="00AA2F36">
        <w:rPr>
          <w:rFonts w:cstheme="minorHAnsi"/>
          <w:iCs/>
          <w:sz w:val="24"/>
          <w:szCs w:val="24"/>
        </w:rPr>
        <w:t>Trude Hansen,</w:t>
      </w:r>
      <w:r w:rsidRPr="00AA2F36">
        <w:rPr>
          <w:rFonts w:cstheme="minorHAnsi"/>
          <w:sz w:val="24"/>
          <w:szCs w:val="24"/>
        </w:rPr>
        <w:t xml:space="preserve"> Ingrid Nergården Jortveit, </w:t>
      </w:r>
      <w:r w:rsidRPr="00AA2F36">
        <w:rPr>
          <w:rFonts w:cstheme="minorHAnsi"/>
          <w:iCs/>
          <w:sz w:val="24"/>
          <w:szCs w:val="24"/>
        </w:rPr>
        <w:t>Kristine Foss</w:t>
      </w:r>
      <w:r w:rsidR="00EC2A45" w:rsidRPr="00AA2F36">
        <w:rPr>
          <w:rFonts w:cstheme="minorHAnsi"/>
          <w:iCs/>
          <w:sz w:val="24"/>
          <w:szCs w:val="24"/>
        </w:rPr>
        <w:t xml:space="preserve"> (permisjon)</w:t>
      </w:r>
      <w:r w:rsidR="00842F04" w:rsidRPr="00AA2F36">
        <w:rPr>
          <w:rFonts w:cstheme="minorHAnsi"/>
          <w:iCs/>
          <w:sz w:val="24"/>
          <w:szCs w:val="24"/>
        </w:rPr>
        <w:t>,</w:t>
      </w:r>
      <w:r w:rsidR="007C1E5E" w:rsidRPr="00AA2F36">
        <w:rPr>
          <w:rFonts w:cstheme="minorHAnsi"/>
          <w:iCs/>
          <w:sz w:val="24"/>
          <w:szCs w:val="24"/>
        </w:rPr>
        <w:t xml:space="preserve"> Mathias Vedeler</w:t>
      </w:r>
      <w:r w:rsidR="00EC2A45" w:rsidRPr="00AA2F36">
        <w:rPr>
          <w:rFonts w:cstheme="minorHAnsi"/>
          <w:iCs/>
          <w:sz w:val="24"/>
          <w:szCs w:val="24"/>
        </w:rPr>
        <w:t>, Arild Kvel</w:t>
      </w:r>
      <w:r w:rsidR="00286F2F" w:rsidRPr="00AA2F36">
        <w:rPr>
          <w:rFonts w:cstheme="minorHAnsi"/>
          <w:iCs/>
          <w:sz w:val="24"/>
          <w:szCs w:val="24"/>
        </w:rPr>
        <w:t>d</w:t>
      </w:r>
      <w:r w:rsidR="00EC2A45" w:rsidRPr="00AA2F36">
        <w:rPr>
          <w:rFonts w:cstheme="minorHAnsi"/>
          <w:iCs/>
          <w:sz w:val="24"/>
          <w:szCs w:val="24"/>
        </w:rPr>
        <w:t xml:space="preserve">stad, Sindre </w:t>
      </w:r>
      <w:r w:rsidR="005963D9" w:rsidRPr="00AA2F36">
        <w:rPr>
          <w:rFonts w:cstheme="minorHAnsi"/>
          <w:iCs/>
          <w:sz w:val="24"/>
          <w:szCs w:val="24"/>
        </w:rPr>
        <w:t>Granly Meldalen</w:t>
      </w:r>
      <w:r w:rsidR="00241A19" w:rsidRPr="00AA2F36">
        <w:rPr>
          <w:rFonts w:cstheme="minorHAnsi"/>
          <w:iCs/>
          <w:sz w:val="24"/>
          <w:szCs w:val="24"/>
        </w:rPr>
        <w:t xml:space="preserve"> </w:t>
      </w:r>
      <w:r w:rsidRPr="00AA2F36">
        <w:rPr>
          <w:rFonts w:cstheme="minorHAnsi"/>
          <w:sz w:val="24"/>
          <w:szCs w:val="24"/>
        </w:rPr>
        <w:t xml:space="preserve">og Monica Andersen (i </w:t>
      </w:r>
      <w:r w:rsidR="00331FF4" w:rsidRPr="00AA2F36">
        <w:rPr>
          <w:rFonts w:cstheme="minorHAnsi"/>
          <w:sz w:val="24"/>
          <w:szCs w:val="24"/>
        </w:rPr>
        <w:t xml:space="preserve">30 prosent </w:t>
      </w:r>
      <w:r w:rsidRPr="00AA2F36">
        <w:rPr>
          <w:rFonts w:cstheme="minorHAnsi"/>
          <w:sz w:val="24"/>
          <w:szCs w:val="24"/>
        </w:rPr>
        <w:t>stilling).</w:t>
      </w:r>
      <w:r w:rsidR="00241A19" w:rsidRPr="00AA2F36">
        <w:rPr>
          <w:rFonts w:cstheme="minorHAnsi"/>
          <w:sz w:val="24"/>
          <w:szCs w:val="24"/>
        </w:rPr>
        <w:t xml:space="preserve"> </w:t>
      </w:r>
    </w:p>
    <w:p w14:paraId="3A553E2F" w14:textId="77777777" w:rsidR="00906D7B" w:rsidRPr="00E36002" w:rsidRDefault="00906D7B" w:rsidP="00CF483A">
      <w:pPr>
        <w:spacing w:after="0"/>
        <w:rPr>
          <w:rFonts w:ascii="Arial" w:hAnsi="Arial" w:cs="Arial"/>
          <w:b/>
          <w:sz w:val="28"/>
          <w:szCs w:val="28"/>
        </w:rPr>
      </w:pPr>
    </w:p>
    <w:p w14:paraId="1EB3DF4D" w14:textId="77777777" w:rsidR="00F934E8" w:rsidRPr="00AA2F36" w:rsidRDefault="002677AB" w:rsidP="00CF483A">
      <w:pPr>
        <w:spacing w:after="0"/>
        <w:rPr>
          <w:rFonts w:cstheme="minorHAnsi"/>
          <w:sz w:val="28"/>
          <w:szCs w:val="28"/>
          <w:u w:val="single"/>
        </w:rPr>
      </w:pPr>
      <w:r w:rsidRPr="00AA2F36">
        <w:rPr>
          <w:rFonts w:cstheme="minorHAnsi"/>
          <w:sz w:val="28"/>
          <w:szCs w:val="28"/>
          <w:u w:val="single"/>
        </w:rPr>
        <w:t>Kopinor og Norwaco</w:t>
      </w:r>
    </w:p>
    <w:p w14:paraId="0E1B3009" w14:textId="67328FF6" w:rsidR="001C0361" w:rsidRDefault="001C0361" w:rsidP="00CF483A">
      <w:pPr>
        <w:spacing w:after="0"/>
        <w:rPr>
          <w:rFonts w:cstheme="minorHAnsi"/>
          <w:sz w:val="24"/>
          <w:szCs w:val="24"/>
        </w:rPr>
      </w:pPr>
      <w:bookmarkStart w:id="0" w:name="OLE_LINK7"/>
      <w:bookmarkStart w:id="1" w:name="OLE_LINK8"/>
      <w:bookmarkStart w:id="2" w:name="OLE_LINK9"/>
      <w:bookmarkEnd w:id="0"/>
      <w:bookmarkEnd w:id="1"/>
      <w:r w:rsidRPr="00AA2F36">
        <w:rPr>
          <w:rFonts w:cstheme="minorHAnsi"/>
          <w:sz w:val="24"/>
          <w:szCs w:val="24"/>
        </w:rPr>
        <w:t>Norsk Redaktørforening er en av Kopinors 22 medlemsorganisasjoner. Kopinor inngår avtaler om fotokopiering og digital kopiering innenfor utdanningssektoren, offentlig forvaltning, kirker og trossamfunn, næringsliv og organisasjoner. Gjennom avtalene får brukerne enkel tilgang på kultur og kunnskap, samtidig som opphavsmenn og utgivere får betalt</w:t>
      </w:r>
      <w:r w:rsidR="000B703F">
        <w:rPr>
          <w:rFonts w:cstheme="minorHAnsi"/>
          <w:sz w:val="24"/>
          <w:szCs w:val="24"/>
        </w:rPr>
        <w:t>.</w:t>
      </w:r>
      <w:bookmarkEnd w:id="2"/>
    </w:p>
    <w:p w14:paraId="19C9BB84" w14:textId="77777777" w:rsidR="000B703F" w:rsidRPr="00AA2F36" w:rsidRDefault="000B703F" w:rsidP="00CF483A">
      <w:pPr>
        <w:spacing w:after="0"/>
        <w:rPr>
          <w:rFonts w:cstheme="minorHAnsi"/>
          <w:sz w:val="24"/>
          <w:szCs w:val="24"/>
        </w:rPr>
      </w:pPr>
    </w:p>
    <w:p w14:paraId="7E5274D6" w14:textId="5669A063" w:rsidR="001C0361" w:rsidRPr="00AA2F36" w:rsidRDefault="00E361E1" w:rsidP="00CF483A">
      <w:pPr>
        <w:spacing w:after="0"/>
        <w:rPr>
          <w:rFonts w:cstheme="minorHAnsi"/>
          <w:sz w:val="24"/>
          <w:szCs w:val="24"/>
        </w:rPr>
      </w:pPr>
      <w:r w:rsidRPr="00AA2F36">
        <w:rPr>
          <w:rFonts w:cstheme="minorHAnsi"/>
          <w:sz w:val="24"/>
          <w:szCs w:val="24"/>
        </w:rPr>
        <w:t xml:space="preserve">De kollektive vederlagene som tilfaller redaktørene forvaltes gjennom </w:t>
      </w:r>
      <w:r w:rsidR="001C0361" w:rsidRPr="00AA2F36">
        <w:rPr>
          <w:rFonts w:cstheme="minorHAnsi"/>
          <w:sz w:val="24"/>
          <w:szCs w:val="24"/>
        </w:rPr>
        <w:t>NR</w:t>
      </w:r>
      <w:r w:rsidR="00062C61" w:rsidRPr="00AA2F36">
        <w:rPr>
          <w:rFonts w:cstheme="minorHAnsi"/>
          <w:sz w:val="24"/>
          <w:szCs w:val="24"/>
        </w:rPr>
        <w:t>s vederlagsfond</w:t>
      </w:r>
      <w:r w:rsidRPr="00AA2F36">
        <w:rPr>
          <w:rFonts w:cstheme="minorHAnsi"/>
          <w:sz w:val="24"/>
          <w:szCs w:val="24"/>
        </w:rPr>
        <w:t xml:space="preserve">, som er en egen juridisk </w:t>
      </w:r>
      <w:r w:rsidR="001D3D36" w:rsidRPr="00AA2F36">
        <w:rPr>
          <w:rFonts w:cstheme="minorHAnsi"/>
          <w:sz w:val="24"/>
          <w:szCs w:val="24"/>
        </w:rPr>
        <w:t xml:space="preserve">enhet, med eget regnskap. Vederlagsfondet </w:t>
      </w:r>
      <w:r w:rsidR="001C0361" w:rsidRPr="00AA2F36">
        <w:rPr>
          <w:rFonts w:cstheme="minorHAnsi"/>
          <w:sz w:val="24"/>
          <w:szCs w:val="24"/>
        </w:rPr>
        <w:t>mottok</w:t>
      </w:r>
      <w:r w:rsidR="005E4C15" w:rsidRPr="00AA2F36">
        <w:rPr>
          <w:rFonts w:cstheme="minorHAnsi"/>
          <w:sz w:val="24"/>
          <w:szCs w:val="24"/>
        </w:rPr>
        <w:t xml:space="preserve"> i vederlag fra Kopinor</w:t>
      </w:r>
      <w:r w:rsidR="001C0361" w:rsidRPr="00AA2F36">
        <w:rPr>
          <w:rFonts w:cstheme="minorHAnsi"/>
          <w:sz w:val="24"/>
          <w:szCs w:val="24"/>
        </w:rPr>
        <w:t xml:space="preserve"> 1.</w:t>
      </w:r>
      <w:r w:rsidR="00424341" w:rsidRPr="00AA2F36">
        <w:rPr>
          <w:rFonts w:cstheme="minorHAnsi"/>
          <w:sz w:val="24"/>
          <w:szCs w:val="24"/>
        </w:rPr>
        <w:t>652.857</w:t>
      </w:r>
      <w:r w:rsidR="001C0361" w:rsidRPr="00AA2F36">
        <w:rPr>
          <w:rFonts w:cstheme="minorHAnsi"/>
          <w:sz w:val="24"/>
          <w:szCs w:val="24"/>
        </w:rPr>
        <w:t xml:space="preserve"> kroner i 201</w:t>
      </w:r>
      <w:r w:rsidR="00424341" w:rsidRPr="00AA2F36">
        <w:rPr>
          <w:rFonts w:cstheme="minorHAnsi"/>
          <w:sz w:val="24"/>
          <w:szCs w:val="24"/>
        </w:rPr>
        <w:t>9</w:t>
      </w:r>
      <w:r w:rsidR="001C0361" w:rsidRPr="00AA2F36">
        <w:rPr>
          <w:rFonts w:cstheme="minorHAnsi"/>
          <w:sz w:val="24"/>
          <w:szCs w:val="24"/>
        </w:rPr>
        <w:t xml:space="preserve"> og </w:t>
      </w:r>
      <w:r w:rsidR="001C0361" w:rsidRPr="00AA2F36">
        <w:rPr>
          <w:rFonts w:cstheme="minorHAnsi"/>
          <w:bCs/>
          <w:sz w:val="24"/>
          <w:szCs w:val="24"/>
        </w:rPr>
        <w:t>1.</w:t>
      </w:r>
      <w:r w:rsidR="005E4C15" w:rsidRPr="00AA2F36">
        <w:rPr>
          <w:rFonts w:cstheme="minorHAnsi"/>
          <w:bCs/>
          <w:sz w:val="24"/>
          <w:szCs w:val="24"/>
        </w:rPr>
        <w:t>609.937</w:t>
      </w:r>
      <w:r w:rsidR="001C0361" w:rsidRPr="00AA2F36">
        <w:rPr>
          <w:rFonts w:cstheme="minorHAnsi"/>
          <w:bCs/>
          <w:sz w:val="24"/>
          <w:szCs w:val="24"/>
        </w:rPr>
        <w:t xml:space="preserve"> kroner i 20</w:t>
      </w:r>
      <w:r w:rsidR="005E4C15" w:rsidRPr="00AA2F36">
        <w:rPr>
          <w:rFonts w:cstheme="minorHAnsi"/>
          <w:bCs/>
          <w:sz w:val="24"/>
          <w:szCs w:val="24"/>
        </w:rPr>
        <w:t>20.</w:t>
      </w:r>
      <w:r w:rsidR="001C0361" w:rsidRPr="00AA2F36">
        <w:rPr>
          <w:rFonts w:cstheme="minorHAnsi"/>
          <w:sz w:val="24"/>
          <w:szCs w:val="24"/>
        </w:rPr>
        <w:t xml:space="preserve"> </w:t>
      </w:r>
    </w:p>
    <w:p w14:paraId="25B5ED48" w14:textId="77777777" w:rsidR="000B703F" w:rsidRDefault="000B703F" w:rsidP="00CF483A">
      <w:pPr>
        <w:spacing w:after="0"/>
        <w:rPr>
          <w:rFonts w:cstheme="minorHAnsi"/>
          <w:sz w:val="24"/>
          <w:szCs w:val="24"/>
        </w:rPr>
      </w:pPr>
      <w:bookmarkStart w:id="3" w:name="OLE_LINK10"/>
      <w:bookmarkStart w:id="4" w:name="OLE_LINK11"/>
      <w:bookmarkEnd w:id="3"/>
      <w:bookmarkEnd w:id="4"/>
    </w:p>
    <w:p w14:paraId="716EA446" w14:textId="23A2557A" w:rsidR="001C0361" w:rsidRPr="00AA2F36" w:rsidRDefault="001C0361" w:rsidP="00CF483A">
      <w:pPr>
        <w:spacing w:after="0"/>
        <w:rPr>
          <w:rFonts w:cstheme="minorHAnsi"/>
          <w:sz w:val="24"/>
          <w:szCs w:val="24"/>
        </w:rPr>
      </w:pPr>
      <w:r w:rsidRPr="00AA2F36">
        <w:rPr>
          <w:rFonts w:cstheme="minorHAnsi"/>
          <w:sz w:val="24"/>
          <w:szCs w:val="24"/>
        </w:rPr>
        <w:lastRenderedPageBreak/>
        <w:t xml:space="preserve">Berit Aalborg </w:t>
      </w:r>
      <w:r w:rsidR="005E4C15" w:rsidRPr="00AA2F36">
        <w:rPr>
          <w:rFonts w:cstheme="minorHAnsi"/>
          <w:sz w:val="24"/>
          <w:szCs w:val="24"/>
        </w:rPr>
        <w:t>er</w:t>
      </w:r>
      <w:r w:rsidRPr="00AA2F36">
        <w:rPr>
          <w:rFonts w:cstheme="minorHAnsi"/>
          <w:sz w:val="24"/>
          <w:szCs w:val="24"/>
        </w:rPr>
        <w:t xml:space="preserve"> NRs representant i Kopinors representantskap, med Lars Lier som vararepresentant. På vegne av opphaverorganisasjonene innenfor journalistisk virksomhet og kritikk var Hege Iren Frantzen (NJ) styremedlem</w:t>
      </w:r>
      <w:r w:rsidR="005E4C15" w:rsidRPr="00AA2F36">
        <w:rPr>
          <w:rFonts w:cstheme="minorHAnsi"/>
          <w:sz w:val="24"/>
          <w:szCs w:val="24"/>
        </w:rPr>
        <w:t>,</w:t>
      </w:r>
      <w:r w:rsidRPr="00AA2F36">
        <w:rPr>
          <w:rFonts w:cstheme="minorHAnsi"/>
          <w:sz w:val="24"/>
          <w:szCs w:val="24"/>
        </w:rPr>
        <w:t xml:space="preserve"> med Arne Jensen (NR) som varamedlem. Reidun Kjelling Nybø (NR) var </w:t>
      </w:r>
      <w:r w:rsidR="00C61FF0">
        <w:rPr>
          <w:rFonts w:cstheme="minorHAnsi"/>
          <w:sz w:val="24"/>
          <w:szCs w:val="24"/>
        </w:rPr>
        <w:t xml:space="preserve">medlem </w:t>
      </w:r>
      <w:r w:rsidR="00C61FF0" w:rsidRPr="00207DDD">
        <w:rPr>
          <w:rFonts w:cstheme="minorHAnsi"/>
          <w:sz w:val="24"/>
          <w:szCs w:val="24"/>
        </w:rPr>
        <w:t xml:space="preserve">og - fra 2020 - </w:t>
      </w:r>
      <w:r w:rsidR="0082077D" w:rsidRPr="00207DDD">
        <w:rPr>
          <w:rFonts w:cstheme="minorHAnsi"/>
          <w:sz w:val="24"/>
          <w:szCs w:val="24"/>
        </w:rPr>
        <w:t>nestleder i</w:t>
      </w:r>
      <w:r w:rsidR="0082077D">
        <w:rPr>
          <w:rFonts w:cstheme="minorHAnsi"/>
          <w:sz w:val="24"/>
          <w:szCs w:val="24"/>
        </w:rPr>
        <w:t xml:space="preserve"> </w:t>
      </w:r>
      <w:r w:rsidRPr="00AA2F36">
        <w:rPr>
          <w:rFonts w:cstheme="minorHAnsi"/>
          <w:sz w:val="24"/>
          <w:szCs w:val="24"/>
        </w:rPr>
        <w:t>fordelingsnemnda.</w:t>
      </w:r>
    </w:p>
    <w:p w14:paraId="51962D41" w14:textId="0952F3AE" w:rsidR="001C0361" w:rsidRPr="00AA2F36" w:rsidRDefault="001C0361" w:rsidP="00CF483A">
      <w:pPr>
        <w:spacing w:after="0"/>
        <w:rPr>
          <w:rFonts w:cstheme="minorHAnsi"/>
          <w:sz w:val="24"/>
          <w:szCs w:val="24"/>
        </w:rPr>
      </w:pPr>
    </w:p>
    <w:p w14:paraId="6138252F" w14:textId="461B36EE" w:rsidR="001C0361" w:rsidRPr="00CA2B4B" w:rsidRDefault="00F934E8" w:rsidP="00CF483A">
      <w:pPr>
        <w:spacing w:after="0"/>
        <w:rPr>
          <w:rFonts w:cstheme="minorHAnsi"/>
          <w:sz w:val="24"/>
          <w:szCs w:val="24"/>
        </w:rPr>
      </w:pPr>
      <w:r w:rsidRPr="00AA2F36">
        <w:rPr>
          <w:rFonts w:cstheme="minorHAnsi"/>
          <w:sz w:val="24"/>
          <w:szCs w:val="24"/>
        </w:rPr>
        <w:t xml:space="preserve">Norwaco er Kopinors søsterorganisasjon på kabelsektoren, hvilket betyr at organisasjonen innkasserer vederlag for videresending av kringkastingsprogrammer i kabelnett. NR har samordnet sine interesser innenfor Norwaco med Norsk Journalistlag som står for den løpende kontakten med organisasjonen. Av det vederlaget som kommer via Norwaco til NJ/NR mottar NR ni prosent og NJ 91 prosent. </w:t>
      </w:r>
      <w:r w:rsidR="001C0361" w:rsidRPr="00AA2F36">
        <w:rPr>
          <w:rFonts w:cstheme="minorHAnsi"/>
          <w:sz w:val="24"/>
          <w:szCs w:val="24"/>
        </w:rPr>
        <w:t xml:space="preserve"> NR mottok henholdsvis </w:t>
      </w:r>
      <w:r w:rsidR="00AB528E" w:rsidRPr="00AA2F36">
        <w:rPr>
          <w:rFonts w:cstheme="minorHAnsi"/>
          <w:sz w:val="24"/>
          <w:szCs w:val="24"/>
        </w:rPr>
        <w:t>160.718</w:t>
      </w:r>
      <w:r w:rsidR="001C0361" w:rsidRPr="00AA2F36">
        <w:rPr>
          <w:rFonts w:cstheme="minorHAnsi"/>
          <w:sz w:val="24"/>
          <w:szCs w:val="24"/>
        </w:rPr>
        <w:t xml:space="preserve"> kroner (20</w:t>
      </w:r>
      <w:r w:rsidR="00AB528E" w:rsidRPr="00AA2F36">
        <w:rPr>
          <w:rFonts w:cstheme="minorHAnsi"/>
          <w:sz w:val="24"/>
          <w:szCs w:val="24"/>
        </w:rPr>
        <w:t>19</w:t>
      </w:r>
      <w:r w:rsidR="001C0361" w:rsidRPr="00AA2F36">
        <w:rPr>
          <w:rFonts w:cstheme="minorHAnsi"/>
          <w:sz w:val="24"/>
          <w:szCs w:val="24"/>
        </w:rPr>
        <w:t>) og 1</w:t>
      </w:r>
      <w:r w:rsidR="00AB528E" w:rsidRPr="00AA2F36">
        <w:rPr>
          <w:rFonts w:cstheme="minorHAnsi"/>
          <w:sz w:val="24"/>
          <w:szCs w:val="24"/>
        </w:rPr>
        <w:t>67</w:t>
      </w:r>
      <w:r w:rsidR="001C0361" w:rsidRPr="00AA2F36">
        <w:rPr>
          <w:rFonts w:cstheme="minorHAnsi"/>
          <w:sz w:val="24"/>
          <w:szCs w:val="24"/>
        </w:rPr>
        <w:t>.</w:t>
      </w:r>
      <w:r w:rsidR="00AB528E" w:rsidRPr="00AA2F36">
        <w:rPr>
          <w:rFonts w:cstheme="minorHAnsi"/>
          <w:sz w:val="24"/>
          <w:szCs w:val="24"/>
        </w:rPr>
        <w:t>337</w:t>
      </w:r>
      <w:r w:rsidR="001C0361" w:rsidRPr="00AA2F36">
        <w:rPr>
          <w:rFonts w:cstheme="minorHAnsi"/>
          <w:sz w:val="24"/>
          <w:szCs w:val="24"/>
        </w:rPr>
        <w:t xml:space="preserve"> kroner (20</w:t>
      </w:r>
      <w:r w:rsidR="00AB528E" w:rsidRPr="00AA2F36">
        <w:rPr>
          <w:rFonts w:cstheme="minorHAnsi"/>
          <w:sz w:val="24"/>
          <w:szCs w:val="24"/>
        </w:rPr>
        <w:t>20</w:t>
      </w:r>
      <w:r w:rsidR="001C0361" w:rsidRPr="00AA2F36">
        <w:rPr>
          <w:rFonts w:cstheme="minorHAnsi"/>
          <w:sz w:val="24"/>
          <w:szCs w:val="24"/>
        </w:rPr>
        <w:t>) i landsmøteperioden.</w:t>
      </w:r>
    </w:p>
    <w:p w14:paraId="36E0AEF4" w14:textId="77777777" w:rsidR="00BA441D" w:rsidRDefault="00BA441D" w:rsidP="00CF483A">
      <w:pPr>
        <w:spacing w:after="0"/>
        <w:rPr>
          <w:rFonts w:ascii="Arial" w:hAnsi="Arial" w:cs="Arial"/>
          <w:sz w:val="28"/>
          <w:szCs w:val="28"/>
          <w:u w:val="single"/>
          <w:lang w:val="nn-NO"/>
        </w:rPr>
      </w:pPr>
    </w:p>
    <w:p w14:paraId="64A49709" w14:textId="77777777" w:rsidR="00BA441D" w:rsidRPr="0082077D" w:rsidRDefault="002677AB" w:rsidP="00CF483A">
      <w:pPr>
        <w:spacing w:after="0"/>
        <w:rPr>
          <w:rFonts w:cstheme="minorHAnsi"/>
          <w:sz w:val="28"/>
          <w:szCs w:val="28"/>
          <w:u w:val="single"/>
          <w:lang w:val="nn-NO"/>
        </w:rPr>
      </w:pPr>
      <w:r w:rsidRPr="0082077D">
        <w:rPr>
          <w:rFonts w:cstheme="minorHAnsi"/>
          <w:sz w:val="28"/>
          <w:szCs w:val="28"/>
          <w:u w:val="single"/>
          <w:lang w:val="nn-NO"/>
        </w:rPr>
        <w:t>NRs vederlagsfond</w:t>
      </w:r>
      <w:r w:rsidR="00BA441D" w:rsidRPr="0082077D">
        <w:rPr>
          <w:rFonts w:cstheme="minorHAnsi"/>
          <w:sz w:val="28"/>
          <w:szCs w:val="28"/>
          <w:u w:val="single"/>
          <w:lang w:val="nn-NO"/>
        </w:rPr>
        <w:t xml:space="preserve"> </w:t>
      </w:r>
    </w:p>
    <w:p w14:paraId="41AE3E3A" w14:textId="6267E078" w:rsidR="005445F3" w:rsidRPr="00CA2B4B" w:rsidRDefault="005445F3" w:rsidP="00CF483A">
      <w:pPr>
        <w:spacing w:after="0"/>
        <w:rPr>
          <w:rFonts w:cstheme="minorHAnsi"/>
          <w:sz w:val="24"/>
          <w:szCs w:val="24"/>
        </w:rPr>
      </w:pPr>
      <w:r w:rsidRPr="0082077D">
        <w:rPr>
          <w:rFonts w:cstheme="minorHAnsi"/>
          <w:sz w:val="24"/>
          <w:szCs w:val="24"/>
          <w:lang w:val="nn-NO"/>
        </w:rPr>
        <w:t>Vederlagsfondet forvalter midler som norske redaktører mottar fra Kopinor og Norwaco</w:t>
      </w:r>
      <w:r w:rsidR="00A70310" w:rsidRPr="0082077D">
        <w:rPr>
          <w:rFonts w:cstheme="minorHAnsi"/>
          <w:sz w:val="24"/>
          <w:szCs w:val="24"/>
          <w:lang w:val="nn-NO"/>
        </w:rPr>
        <w:t>, samt fr</w:t>
      </w:r>
      <w:r w:rsidR="00286F2F" w:rsidRPr="0082077D">
        <w:rPr>
          <w:rFonts w:cstheme="minorHAnsi"/>
          <w:sz w:val="24"/>
          <w:szCs w:val="24"/>
          <w:lang w:val="nn-NO"/>
        </w:rPr>
        <w:t>a</w:t>
      </w:r>
      <w:r w:rsidR="00A70310" w:rsidRPr="0082077D">
        <w:rPr>
          <w:rFonts w:cstheme="minorHAnsi"/>
          <w:sz w:val="24"/>
          <w:szCs w:val="24"/>
          <w:lang w:val="nn-NO"/>
        </w:rPr>
        <w:t xml:space="preserve"> det såkalte Bibliotekvederlaget,</w:t>
      </w:r>
      <w:r w:rsidRPr="0082077D">
        <w:rPr>
          <w:rFonts w:cstheme="minorHAnsi"/>
          <w:sz w:val="24"/>
          <w:szCs w:val="24"/>
          <w:lang w:val="nn-NO"/>
        </w:rPr>
        <w:t xml:space="preserve"> som opphavsmenn. Fondets styre har i landsmøteperioden bestått av</w:t>
      </w:r>
      <w:r w:rsidR="000867C6" w:rsidRPr="0082077D">
        <w:rPr>
          <w:rFonts w:cstheme="minorHAnsi"/>
          <w:sz w:val="24"/>
          <w:szCs w:val="24"/>
          <w:lang w:val="nn-NO"/>
        </w:rPr>
        <w:t xml:space="preserve"> </w:t>
      </w:r>
      <w:r w:rsidR="000E5FA2" w:rsidRPr="00207DDD">
        <w:rPr>
          <w:rFonts w:cstheme="minorHAnsi"/>
          <w:sz w:val="24"/>
          <w:szCs w:val="24"/>
          <w:lang w:val="nn-NO"/>
        </w:rPr>
        <w:t>Per-Kristian Bratteng</w:t>
      </w:r>
      <w:r w:rsidR="0082077D" w:rsidRPr="00207DDD">
        <w:rPr>
          <w:rFonts w:cstheme="minorHAnsi"/>
          <w:sz w:val="24"/>
          <w:szCs w:val="24"/>
          <w:lang w:val="nn-NO"/>
        </w:rPr>
        <w:t>,</w:t>
      </w:r>
      <w:r w:rsidR="000E5FA2" w:rsidRPr="00207DDD">
        <w:rPr>
          <w:rFonts w:cstheme="minorHAnsi"/>
          <w:sz w:val="24"/>
          <w:szCs w:val="24"/>
          <w:lang w:val="nn-NO"/>
        </w:rPr>
        <w:t xml:space="preserve"> Åndalsnes</w:t>
      </w:r>
      <w:r w:rsidR="000E5FA2" w:rsidRPr="0082077D">
        <w:rPr>
          <w:rFonts w:cstheme="minorHAnsi"/>
          <w:sz w:val="24"/>
          <w:szCs w:val="24"/>
          <w:lang w:val="nn-NO"/>
        </w:rPr>
        <w:t xml:space="preserve"> Avis</w:t>
      </w:r>
      <w:r w:rsidR="001C0361" w:rsidRPr="0082077D">
        <w:rPr>
          <w:rFonts w:cstheme="minorHAnsi"/>
          <w:sz w:val="24"/>
          <w:szCs w:val="24"/>
          <w:lang w:val="nn-NO"/>
        </w:rPr>
        <w:t>/</w:t>
      </w:r>
      <w:r w:rsidR="000E5FA2" w:rsidRPr="0082077D">
        <w:rPr>
          <w:rFonts w:cstheme="minorHAnsi"/>
          <w:sz w:val="24"/>
          <w:szCs w:val="24"/>
          <w:lang w:val="nn-NO"/>
        </w:rPr>
        <w:t>Møre og Romsdal</w:t>
      </w:r>
      <w:r w:rsidR="001C0361" w:rsidRPr="0082077D">
        <w:rPr>
          <w:rFonts w:cstheme="minorHAnsi"/>
          <w:sz w:val="24"/>
          <w:szCs w:val="24"/>
          <w:lang w:val="nn-NO"/>
        </w:rPr>
        <w:t xml:space="preserve"> Redaktørforening</w:t>
      </w:r>
      <w:r w:rsidRPr="0082077D">
        <w:rPr>
          <w:rFonts w:cstheme="minorHAnsi"/>
          <w:sz w:val="24"/>
          <w:szCs w:val="24"/>
          <w:lang w:val="nn-NO"/>
        </w:rPr>
        <w:t xml:space="preserve"> (styreleder</w:t>
      </w:r>
      <w:r w:rsidR="001C0361" w:rsidRPr="0082077D">
        <w:rPr>
          <w:rFonts w:cstheme="minorHAnsi"/>
          <w:sz w:val="24"/>
          <w:szCs w:val="24"/>
          <w:lang w:val="nn-NO"/>
        </w:rPr>
        <w:t>)</w:t>
      </w:r>
      <w:r w:rsidRPr="0082077D">
        <w:rPr>
          <w:rFonts w:cstheme="minorHAnsi"/>
          <w:sz w:val="24"/>
          <w:szCs w:val="24"/>
          <w:lang w:val="nn-NO"/>
        </w:rPr>
        <w:t>;</w:t>
      </w:r>
      <w:r w:rsidR="008E616F" w:rsidRPr="0082077D">
        <w:rPr>
          <w:rFonts w:cstheme="minorHAnsi"/>
          <w:sz w:val="24"/>
          <w:szCs w:val="24"/>
        </w:rPr>
        <w:t xml:space="preserve"> Anne Weider Aasen</w:t>
      </w:r>
      <w:r w:rsidR="000867C6" w:rsidRPr="00207DDD">
        <w:rPr>
          <w:rFonts w:cstheme="minorHAnsi"/>
          <w:sz w:val="24"/>
          <w:szCs w:val="24"/>
        </w:rPr>
        <w:t>, TV</w:t>
      </w:r>
      <w:r w:rsidR="00331FF4" w:rsidRPr="00207DDD">
        <w:rPr>
          <w:rFonts w:cstheme="minorHAnsi"/>
          <w:sz w:val="24"/>
          <w:szCs w:val="24"/>
        </w:rPr>
        <w:t xml:space="preserve"> 2</w:t>
      </w:r>
      <w:r w:rsidR="0082077D" w:rsidRPr="00207DDD">
        <w:rPr>
          <w:rFonts w:cstheme="minorHAnsi"/>
          <w:sz w:val="24"/>
          <w:szCs w:val="24"/>
        </w:rPr>
        <w:t>;</w:t>
      </w:r>
      <w:r w:rsidR="000E5FA2" w:rsidRPr="0082077D">
        <w:rPr>
          <w:rFonts w:cstheme="minorHAnsi"/>
          <w:sz w:val="24"/>
          <w:szCs w:val="24"/>
        </w:rPr>
        <w:t xml:space="preserve"> Christina Dorthellinger, NTB/NR-styret</w:t>
      </w:r>
      <w:r w:rsidR="001C0361" w:rsidRPr="0082077D">
        <w:rPr>
          <w:rFonts w:cstheme="minorHAnsi"/>
          <w:sz w:val="24"/>
          <w:szCs w:val="24"/>
        </w:rPr>
        <w:t xml:space="preserve"> og </w:t>
      </w:r>
      <w:r w:rsidR="003508A7" w:rsidRPr="0082077D">
        <w:rPr>
          <w:rFonts w:cstheme="minorHAnsi"/>
          <w:sz w:val="24"/>
          <w:szCs w:val="24"/>
        </w:rPr>
        <w:t>Anne Ekornholmen, Nationen</w:t>
      </w:r>
      <w:r w:rsidR="001C0361" w:rsidRPr="0082077D">
        <w:rPr>
          <w:rFonts w:cstheme="minorHAnsi"/>
          <w:sz w:val="24"/>
          <w:szCs w:val="24"/>
        </w:rPr>
        <w:t>.</w:t>
      </w:r>
    </w:p>
    <w:p w14:paraId="5495FC74" w14:textId="5B4F2477" w:rsidR="005445F3" w:rsidRPr="0082077D" w:rsidRDefault="005445F3" w:rsidP="00CF483A">
      <w:pPr>
        <w:spacing w:after="0"/>
        <w:rPr>
          <w:rFonts w:cstheme="minorHAnsi"/>
          <w:sz w:val="24"/>
          <w:szCs w:val="24"/>
        </w:rPr>
      </w:pPr>
      <w:r w:rsidRPr="0082077D">
        <w:rPr>
          <w:rFonts w:cstheme="minorHAnsi"/>
          <w:sz w:val="24"/>
          <w:szCs w:val="24"/>
        </w:rPr>
        <w:t>Inntektene i toårsperioden var samlet på</w:t>
      </w:r>
      <w:r w:rsidR="001C0361" w:rsidRPr="0082077D">
        <w:rPr>
          <w:rFonts w:cstheme="minorHAnsi"/>
          <w:sz w:val="24"/>
          <w:szCs w:val="24"/>
        </w:rPr>
        <w:t xml:space="preserve"> </w:t>
      </w:r>
      <w:r w:rsidR="008B6637" w:rsidRPr="0082077D">
        <w:rPr>
          <w:rFonts w:cstheme="minorHAnsi"/>
          <w:sz w:val="24"/>
          <w:szCs w:val="24"/>
        </w:rPr>
        <w:t xml:space="preserve">3,67 millioner kroner, mot </w:t>
      </w:r>
      <w:r w:rsidR="001C0361" w:rsidRPr="0082077D">
        <w:rPr>
          <w:rFonts w:cstheme="minorHAnsi"/>
          <w:sz w:val="24"/>
          <w:szCs w:val="24"/>
        </w:rPr>
        <w:t>3,8 millioner kroner</w:t>
      </w:r>
      <w:r w:rsidR="00B144F5" w:rsidRPr="0082077D">
        <w:rPr>
          <w:rFonts w:cstheme="minorHAnsi"/>
          <w:sz w:val="24"/>
          <w:szCs w:val="24"/>
        </w:rPr>
        <w:t xml:space="preserve"> i forrige periode. De sam</w:t>
      </w:r>
      <w:r w:rsidRPr="0082077D">
        <w:rPr>
          <w:rFonts w:cstheme="minorHAnsi"/>
          <w:sz w:val="24"/>
          <w:szCs w:val="24"/>
        </w:rPr>
        <w:t>lede utbetalingene</w:t>
      </w:r>
      <w:r w:rsidR="00DE3FE5" w:rsidRPr="0082077D">
        <w:rPr>
          <w:rFonts w:cstheme="minorHAnsi"/>
          <w:sz w:val="24"/>
          <w:szCs w:val="24"/>
        </w:rPr>
        <w:t xml:space="preserve"> (inkludert administrasjonsgebyr) har vært på</w:t>
      </w:r>
      <w:r w:rsidR="00013DF4" w:rsidRPr="0082077D">
        <w:rPr>
          <w:rFonts w:cstheme="minorHAnsi"/>
          <w:sz w:val="24"/>
          <w:szCs w:val="24"/>
        </w:rPr>
        <w:t xml:space="preserve"> </w:t>
      </w:r>
      <w:r w:rsidR="00C06070" w:rsidRPr="0082077D">
        <w:rPr>
          <w:rFonts w:cstheme="minorHAnsi"/>
          <w:sz w:val="24"/>
          <w:szCs w:val="24"/>
        </w:rPr>
        <w:t>nesten 4,4</w:t>
      </w:r>
      <w:r w:rsidR="00B144F5" w:rsidRPr="0082077D">
        <w:rPr>
          <w:rFonts w:cstheme="minorHAnsi"/>
          <w:sz w:val="24"/>
          <w:szCs w:val="24"/>
        </w:rPr>
        <w:t xml:space="preserve"> millioner kroner</w:t>
      </w:r>
      <w:r w:rsidR="00DE3FE5" w:rsidRPr="0082077D">
        <w:rPr>
          <w:rFonts w:cstheme="minorHAnsi"/>
          <w:sz w:val="24"/>
          <w:szCs w:val="24"/>
        </w:rPr>
        <w:t>. Det har vært</w:t>
      </w:r>
      <w:r w:rsidRPr="0082077D">
        <w:rPr>
          <w:rFonts w:cstheme="minorHAnsi"/>
          <w:sz w:val="24"/>
          <w:szCs w:val="24"/>
        </w:rPr>
        <w:t xml:space="preserve"> en bevisst strategi fra styrets side de siste årene at fondet </w:t>
      </w:r>
      <w:r w:rsidR="00DE3FE5" w:rsidRPr="0082077D">
        <w:rPr>
          <w:rFonts w:cstheme="minorHAnsi"/>
          <w:sz w:val="24"/>
          <w:szCs w:val="24"/>
        </w:rPr>
        <w:t>skal gå med</w:t>
      </w:r>
      <w:r w:rsidRPr="0082077D">
        <w:rPr>
          <w:rFonts w:cstheme="minorHAnsi"/>
          <w:sz w:val="24"/>
          <w:szCs w:val="24"/>
        </w:rPr>
        <w:t xml:space="preserve"> et visst underskudd. Dette for å bygge ned tidligere opparbeidede reserver noe. Vederlagsfondets styre har ellers vedtatt å prioritere støtte til etikkarbeidet i regi av Norsk Presseforbund (PFU), NR Kompetanse, studiestipender og regionale faglige tiltak i regi av NRs regionforeninger. Det blir også gitt støtte til pressepriser og bistand til redaktører i konflikt.</w:t>
      </w:r>
    </w:p>
    <w:p w14:paraId="1902CFA0" w14:textId="77777777" w:rsidR="00875460" w:rsidRPr="0082077D" w:rsidRDefault="00875460" w:rsidP="00CF483A">
      <w:pPr>
        <w:spacing w:after="0"/>
        <w:rPr>
          <w:rFonts w:cstheme="minorHAnsi"/>
          <w:sz w:val="28"/>
          <w:szCs w:val="28"/>
          <w:u w:val="single"/>
        </w:rPr>
      </w:pPr>
    </w:p>
    <w:p w14:paraId="1BE3ECAB" w14:textId="77777777" w:rsidR="00F934E8" w:rsidRPr="0082077D" w:rsidRDefault="00A206ED" w:rsidP="00CF483A">
      <w:pPr>
        <w:spacing w:after="0"/>
        <w:rPr>
          <w:rFonts w:cstheme="minorHAnsi"/>
          <w:sz w:val="28"/>
          <w:szCs w:val="28"/>
          <w:u w:val="single"/>
        </w:rPr>
      </w:pPr>
      <w:r w:rsidRPr="0082077D">
        <w:rPr>
          <w:rFonts w:cstheme="minorHAnsi"/>
          <w:sz w:val="28"/>
          <w:szCs w:val="28"/>
          <w:u w:val="single"/>
        </w:rPr>
        <w:t>Bibliotekvederlaget</w:t>
      </w:r>
      <w:r w:rsidR="00F934E8" w:rsidRPr="0082077D">
        <w:rPr>
          <w:rFonts w:cstheme="minorHAnsi"/>
          <w:b/>
          <w:sz w:val="28"/>
          <w:szCs w:val="28"/>
        </w:rPr>
        <w:tab/>
      </w:r>
      <w:r w:rsidR="00F934E8" w:rsidRPr="0082077D">
        <w:rPr>
          <w:rFonts w:cstheme="minorHAnsi"/>
          <w:b/>
          <w:sz w:val="28"/>
          <w:szCs w:val="28"/>
        </w:rPr>
        <w:tab/>
      </w:r>
      <w:r w:rsidR="00F934E8" w:rsidRPr="0082077D">
        <w:rPr>
          <w:rFonts w:cstheme="minorHAnsi"/>
          <w:b/>
          <w:sz w:val="28"/>
          <w:szCs w:val="28"/>
        </w:rPr>
        <w:tab/>
      </w:r>
      <w:r w:rsidR="00F934E8" w:rsidRPr="0082077D">
        <w:rPr>
          <w:rFonts w:cstheme="minorHAnsi"/>
          <w:b/>
          <w:sz w:val="28"/>
          <w:szCs w:val="28"/>
        </w:rPr>
        <w:tab/>
      </w:r>
      <w:r w:rsidR="00F934E8" w:rsidRPr="0082077D">
        <w:rPr>
          <w:rFonts w:cstheme="minorHAnsi"/>
          <w:b/>
          <w:sz w:val="28"/>
          <w:szCs w:val="28"/>
        </w:rPr>
        <w:tab/>
      </w:r>
      <w:r w:rsidR="00F934E8" w:rsidRPr="0082077D">
        <w:rPr>
          <w:rFonts w:cstheme="minorHAnsi"/>
          <w:b/>
          <w:sz w:val="28"/>
          <w:szCs w:val="28"/>
        </w:rPr>
        <w:tab/>
      </w:r>
      <w:r w:rsidR="00F934E8" w:rsidRPr="0082077D">
        <w:rPr>
          <w:rFonts w:cstheme="minorHAnsi"/>
          <w:b/>
          <w:sz w:val="28"/>
          <w:szCs w:val="28"/>
        </w:rPr>
        <w:tab/>
      </w:r>
    </w:p>
    <w:p w14:paraId="11FB10CC" w14:textId="77777777" w:rsidR="00F934E8" w:rsidRPr="0082077D" w:rsidRDefault="00F934E8" w:rsidP="00CF483A">
      <w:pPr>
        <w:spacing w:after="0"/>
        <w:rPr>
          <w:rFonts w:cstheme="minorHAnsi"/>
          <w:sz w:val="24"/>
          <w:szCs w:val="24"/>
        </w:rPr>
      </w:pPr>
      <w:r w:rsidRPr="0082077D">
        <w:rPr>
          <w:rFonts w:cstheme="minorHAnsi"/>
          <w:sz w:val="24"/>
          <w:szCs w:val="24"/>
        </w:rPr>
        <w:t xml:space="preserve">Bibliotekvederlaget er et kulturpolitisk virkemiddel som gis som kompensasjon for utlån av vernede verk i bibliotekene. Støtten blir gitt over Kulturdepartementets budsjett. </w:t>
      </w:r>
    </w:p>
    <w:p w14:paraId="53055F41" w14:textId="669C1374" w:rsidR="00F934E8" w:rsidRPr="0082077D" w:rsidRDefault="00F934E8" w:rsidP="00CF483A">
      <w:pPr>
        <w:spacing w:after="0"/>
        <w:rPr>
          <w:rFonts w:cstheme="minorHAnsi"/>
          <w:sz w:val="24"/>
          <w:szCs w:val="24"/>
        </w:rPr>
      </w:pPr>
      <w:r w:rsidRPr="0082077D">
        <w:rPr>
          <w:rFonts w:cstheme="minorHAnsi"/>
          <w:sz w:val="24"/>
          <w:szCs w:val="24"/>
        </w:rPr>
        <w:t>Norsk Journalistlag og Norsk Redaktørforening mottar i fellesskap om lag tre millioner kroner i årlig vederlag, og fordelingen mellom organisasjonene er cirka 90 prosent på NJ og 10 prosent på NR</w:t>
      </w:r>
      <w:r w:rsidR="00955F92" w:rsidRPr="0082077D">
        <w:rPr>
          <w:rFonts w:cstheme="minorHAnsi"/>
          <w:sz w:val="24"/>
          <w:szCs w:val="24"/>
        </w:rPr>
        <w:t>. Samtlige midler</w:t>
      </w:r>
      <w:r w:rsidRPr="0082077D">
        <w:rPr>
          <w:rFonts w:cstheme="minorHAnsi"/>
          <w:sz w:val="24"/>
          <w:szCs w:val="24"/>
        </w:rPr>
        <w:t xml:space="preserve"> overføre</w:t>
      </w:r>
      <w:r w:rsidR="00955F92" w:rsidRPr="0082077D">
        <w:rPr>
          <w:rFonts w:cstheme="minorHAnsi"/>
          <w:sz w:val="24"/>
          <w:szCs w:val="24"/>
        </w:rPr>
        <w:t>s</w:t>
      </w:r>
      <w:r w:rsidRPr="0082077D">
        <w:rPr>
          <w:rFonts w:cstheme="minorHAnsi"/>
          <w:sz w:val="24"/>
          <w:szCs w:val="24"/>
        </w:rPr>
        <w:t xml:space="preserve"> til et felles fond, Pressens faglitteraturfond (PFF). IJ er sekretariat for fondet.</w:t>
      </w:r>
      <w:r w:rsidR="00955F92" w:rsidRPr="0082077D">
        <w:rPr>
          <w:rFonts w:cstheme="minorHAnsi"/>
          <w:sz w:val="24"/>
          <w:szCs w:val="24"/>
        </w:rPr>
        <w:t xml:space="preserve"> I 2014 vedtok NJ og NR å endre vedtektene for PFF, slik at deler av bibliotekvederlaget også kan deles ut til andre formål enn støtte til utgivelse av faglitteratur.</w:t>
      </w:r>
      <w:r w:rsidR="00510E23" w:rsidRPr="0082077D">
        <w:rPr>
          <w:rFonts w:cstheme="minorHAnsi"/>
          <w:sz w:val="24"/>
          <w:szCs w:val="24"/>
        </w:rPr>
        <w:t xml:space="preserve"> Etter det har NRs vederlagsfond mottatt</w:t>
      </w:r>
      <w:r w:rsidR="00B144F5" w:rsidRPr="0082077D">
        <w:rPr>
          <w:rFonts w:cstheme="minorHAnsi"/>
          <w:sz w:val="24"/>
          <w:szCs w:val="24"/>
        </w:rPr>
        <w:t xml:space="preserve"> totalt</w:t>
      </w:r>
      <w:r w:rsidR="00510E23" w:rsidRPr="0082077D">
        <w:rPr>
          <w:rFonts w:cstheme="minorHAnsi"/>
          <w:sz w:val="24"/>
          <w:szCs w:val="24"/>
        </w:rPr>
        <w:t xml:space="preserve"> rundt </w:t>
      </w:r>
      <w:r w:rsidR="00B46C49" w:rsidRPr="0082077D">
        <w:rPr>
          <w:rFonts w:cstheme="minorHAnsi"/>
          <w:sz w:val="24"/>
          <w:szCs w:val="24"/>
        </w:rPr>
        <w:t>5</w:t>
      </w:r>
      <w:r w:rsidR="00510E23" w:rsidRPr="0082077D">
        <w:rPr>
          <w:rFonts w:cstheme="minorHAnsi"/>
          <w:sz w:val="24"/>
          <w:szCs w:val="24"/>
        </w:rPr>
        <w:t>00.000 kroner fra PFF.</w:t>
      </w:r>
    </w:p>
    <w:p w14:paraId="102414D6" w14:textId="77777777" w:rsidR="00A206ED" w:rsidRPr="0082077D" w:rsidRDefault="00A206ED" w:rsidP="00CF483A">
      <w:pPr>
        <w:spacing w:after="0"/>
        <w:rPr>
          <w:rFonts w:cstheme="minorHAnsi"/>
          <w:sz w:val="28"/>
          <w:szCs w:val="28"/>
          <w:u w:val="single"/>
          <w:lang w:val="nn-NO"/>
        </w:rPr>
      </w:pPr>
    </w:p>
    <w:p w14:paraId="53400F83" w14:textId="77777777" w:rsidR="00F934E8" w:rsidRPr="00D808D4" w:rsidRDefault="00E01D51" w:rsidP="00CF483A">
      <w:pPr>
        <w:spacing w:after="0"/>
        <w:rPr>
          <w:rFonts w:ascii="Arial" w:hAnsi="Arial" w:cs="Arial"/>
          <w:b/>
          <w:sz w:val="28"/>
          <w:szCs w:val="28"/>
          <w:lang w:val="nn-NO"/>
        </w:rPr>
      </w:pPr>
      <w:r w:rsidRPr="0082077D">
        <w:rPr>
          <w:rFonts w:cstheme="minorHAnsi"/>
          <w:sz w:val="28"/>
          <w:szCs w:val="28"/>
          <w:u w:val="single"/>
          <w:lang w:val="nn-NO"/>
        </w:rPr>
        <w:t>Pressens F</w:t>
      </w:r>
      <w:r w:rsidR="00A206ED" w:rsidRPr="0082077D">
        <w:rPr>
          <w:rFonts w:cstheme="minorHAnsi"/>
          <w:sz w:val="28"/>
          <w:szCs w:val="28"/>
          <w:u w:val="single"/>
          <w:lang w:val="nn-NO"/>
        </w:rPr>
        <w:t>aglitteraturfond</w:t>
      </w:r>
      <w:r w:rsidR="00F934E8" w:rsidRPr="0082077D">
        <w:rPr>
          <w:rFonts w:cstheme="minorHAnsi"/>
          <w:b/>
          <w:sz w:val="28"/>
          <w:szCs w:val="28"/>
          <w:lang w:val="nn-NO"/>
        </w:rPr>
        <w:tab/>
      </w:r>
      <w:r w:rsidR="00F934E8" w:rsidRPr="0082077D">
        <w:rPr>
          <w:rFonts w:cstheme="minorHAnsi"/>
          <w:b/>
          <w:sz w:val="28"/>
          <w:szCs w:val="28"/>
          <w:lang w:val="nn-NO"/>
        </w:rPr>
        <w:tab/>
      </w:r>
      <w:r w:rsidR="00F934E8" w:rsidRPr="00D808D4">
        <w:rPr>
          <w:rFonts w:ascii="Arial" w:hAnsi="Arial" w:cs="Arial"/>
          <w:b/>
          <w:sz w:val="28"/>
          <w:szCs w:val="28"/>
          <w:lang w:val="nn-NO"/>
        </w:rPr>
        <w:tab/>
      </w:r>
      <w:r w:rsidR="00F934E8" w:rsidRPr="00D808D4">
        <w:rPr>
          <w:rFonts w:ascii="Arial" w:hAnsi="Arial" w:cs="Arial"/>
          <w:b/>
          <w:sz w:val="28"/>
          <w:szCs w:val="28"/>
          <w:lang w:val="nn-NO"/>
        </w:rPr>
        <w:tab/>
      </w:r>
    </w:p>
    <w:p w14:paraId="21CCE0A9" w14:textId="1AF6656D" w:rsidR="00A206ED" w:rsidRPr="0082077D" w:rsidRDefault="00F934E8" w:rsidP="0082077D">
      <w:pPr>
        <w:spacing w:after="0"/>
        <w:rPr>
          <w:rFonts w:cstheme="minorHAnsi"/>
          <w:sz w:val="24"/>
          <w:szCs w:val="24"/>
        </w:rPr>
      </w:pPr>
      <w:r w:rsidRPr="0082077D">
        <w:rPr>
          <w:rFonts w:cstheme="minorHAnsi"/>
          <w:sz w:val="24"/>
          <w:szCs w:val="24"/>
          <w:lang w:val="nn-NO"/>
        </w:rPr>
        <w:t xml:space="preserve">Pressens </w:t>
      </w:r>
      <w:r w:rsidR="00437F92" w:rsidRPr="0082077D">
        <w:rPr>
          <w:rFonts w:cstheme="minorHAnsi"/>
          <w:sz w:val="24"/>
          <w:szCs w:val="24"/>
          <w:lang w:val="nn-NO"/>
        </w:rPr>
        <w:t>F</w:t>
      </w:r>
      <w:r w:rsidRPr="0082077D">
        <w:rPr>
          <w:rFonts w:cstheme="minorHAnsi"/>
          <w:sz w:val="24"/>
          <w:szCs w:val="24"/>
          <w:lang w:val="nn-NO"/>
        </w:rPr>
        <w:t xml:space="preserve">aglitteraturfond disponerer de Bibliotekvederlagsmidlene som NJ og NR mottar. Midlene skal, som fondets navn tilsier, brukes til å produsere faglitteratur innenfor emnet </w:t>
      </w:r>
      <w:r w:rsidRPr="0082077D">
        <w:rPr>
          <w:rFonts w:cstheme="minorHAnsi"/>
          <w:sz w:val="24"/>
          <w:szCs w:val="24"/>
          <w:lang w:val="nn-NO"/>
        </w:rPr>
        <w:lastRenderedPageBreak/>
        <w:t xml:space="preserve">journalistikk, eller innenfor emner som er tilknyttet journalistikken. Det vil si reportasje-, dokumentar- og debattbøker. Fondet skal skaffe norske journalister og redaktører god norsk faglitteratur til en rimelig pris. </w:t>
      </w:r>
      <w:r w:rsidRPr="0082077D">
        <w:rPr>
          <w:rFonts w:cstheme="minorHAnsi"/>
          <w:sz w:val="24"/>
          <w:szCs w:val="24"/>
        </w:rPr>
        <w:t>Midler fra fondet kan søkes av alle som har opparbeidet rettigheter i forhold til bibliotekvederlaget.</w:t>
      </w:r>
      <w:r w:rsidR="00E11707" w:rsidRPr="0082077D">
        <w:rPr>
          <w:rFonts w:cstheme="minorHAnsi"/>
          <w:sz w:val="24"/>
          <w:szCs w:val="24"/>
        </w:rPr>
        <w:t xml:space="preserve"> Det årlige tilskuddet ligger på drøyt fire millioner kroner.</w:t>
      </w:r>
      <w:r w:rsidR="00A206ED" w:rsidRPr="0082077D">
        <w:rPr>
          <w:rFonts w:cstheme="minorHAnsi"/>
          <w:sz w:val="24"/>
          <w:szCs w:val="24"/>
        </w:rPr>
        <w:t xml:space="preserve"> </w:t>
      </w:r>
      <w:r w:rsidRPr="0082077D">
        <w:rPr>
          <w:rFonts w:cstheme="minorHAnsi"/>
          <w:sz w:val="24"/>
          <w:szCs w:val="24"/>
        </w:rPr>
        <w:t xml:space="preserve">I styret for Pressens Faglitteraturfond har NR to faste medlemmer og varamedlemmer. Det har i perioden vært </w:t>
      </w:r>
      <w:r w:rsidR="00B144F5" w:rsidRPr="0082077D">
        <w:rPr>
          <w:rFonts w:cstheme="minorHAnsi"/>
          <w:sz w:val="24"/>
          <w:szCs w:val="24"/>
        </w:rPr>
        <w:t>Grete Ruud, NRK Østfold</w:t>
      </w:r>
      <w:r w:rsidR="004D5CE9" w:rsidRPr="0082077D">
        <w:rPr>
          <w:rFonts w:cstheme="minorHAnsi"/>
          <w:sz w:val="24"/>
          <w:szCs w:val="24"/>
        </w:rPr>
        <w:t xml:space="preserve"> </w:t>
      </w:r>
      <w:r w:rsidR="004D5CE9" w:rsidRPr="00207DDD">
        <w:rPr>
          <w:rFonts w:cstheme="minorHAnsi"/>
          <w:sz w:val="24"/>
          <w:szCs w:val="24"/>
        </w:rPr>
        <w:t>(nestleder)</w:t>
      </w:r>
      <w:r w:rsidR="0082077D" w:rsidRPr="00207DDD">
        <w:rPr>
          <w:rFonts w:cstheme="minorHAnsi"/>
          <w:sz w:val="24"/>
          <w:szCs w:val="24"/>
        </w:rPr>
        <w:t>;</w:t>
      </w:r>
      <w:r w:rsidR="004D5CE9" w:rsidRPr="00207DDD">
        <w:rPr>
          <w:rFonts w:cstheme="minorHAnsi"/>
          <w:sz w:val="24"/>
          <w:szCs w:val="24"/>
        </w:rPr>
        <w:t xml:space="preserve"> Kenneth</w:t>
      </w:r>
      <w:r w:rsidR="004D5CE9" w:rsidRPr="0082077D">
        <w:rPr>
          <w:rFonts w:cstheme="minorHAnsi"/>
          <w:sz w:val="24"/>
          <w:szCs w:val="24"/>
        </w:rPr>
        <w:t xml:space="preserve"> Andresen, P4 (styremedlem)</w:t>
      </w:r>
      <w:r w:rsidR="00B144F5" w:rsidRPr="0082077D">
        <w:rPr>
          <w:rFonts w:cstheme="minorHAnsi"/>
          <w:sz w:val="24"/>
          <w:szCs w:val="24"/>
        </w:rPr>
        <w:t xml:space="preserve"> og Nina Kristiansen, Forskning.no (vara). </w:t>
      </w:r>
    </w:p>
    <w:p w14:paraId="4BD37ABA" w14:textId="77777777" w:rsidR="00875460" w:rsidRDefault="00875460" w:rsidP="00CF483A">
      <w:pPr>
        <w:spacing w:after="0"/>
        <w:rPr>
          <w:rFonts w:ascii="Arial" w:hAnsi="Arial" w:cs="Arial"/>
          <w:sz w:val="28"/>
          <w:szCs w:val="28"/>
          <w:u w:val="single"/>
        </w:rPr>
      </w:pPr>
    </w:p>
    <w:p w14:paraId="1149213D" w14:textId="77777777" w:rsidR="00CA2B4B" w:rsidRDefault="00E01D51" w:rsidP="00CA2B4B">
      <w:pPr>
        <w:spacing w:after="0" w:line="240" w:lineRule="auto"/>
        <w:contextualSpacing/>
        <w:rPr>
          <w:rFonts w:cstheme="minorHAnsi"/>
          <w:b/>
          <w:sz w:val="28"/>
          <w:szCs w:val="28"/>
        </w:rPr>
      </w:pPr>
      <w:r w:rsidRPr="0082077D">
        <w:rPr>
          <w:rFonts w:cstheme="minorHAnsi"/>
          <w:sz w:val="28"/>
          <w:szCs w:val="28"/>
          <w:u w:val="single"/>
        </w:rPr>
        <w:t>Pressens S</w:t>
      </w:r>
      <w:r w:rsidR="005445F3" w:rsidRPr="0082077D">
        <w:rPr>
          <w:rFonts w:cstheme="minorHAnsi"/>
          <w:sz w:val="28"/>
          <w:szCs w:val="28"/>
          <w:u w:val="single"/>
        </w:rPr>
        <w:t>tipendfond</w:t>
      </w:r>
    </w:p>
    <w:p w14:paraId="340791FE" w14:textId="4EEA659D" w:rsidR="00F934E8" w:rsidRPr="00CA2B4B" w:rsidRDefault="00F934E8" w:rsidP="00CA2B4B">
      <w:pPr>
        <w:spacing w:after="0" w:line="240" w:lineRule="auto"/>
        <w:contextualSpacing/>
        <w:rPr>
          <w:rFonts w:cstheme="minorHAnsi"/>
          <w:b/>
          <w:sz w:val="28"/>
          <w:szCs w:val="28"/>
        </w:rPr>
      </w:pPr>
      <w:r w:rsidRPr="0082077D">
        <w:rPr>
          <w:rFonts w:cstheme="minorHAnsi"/>
          <w:sz w:val="24"/>
          <w:szCs w:val="24"/>
        </w:rPr>
        <w:t xml:space="preserve">Pressens Stipendfond ble etablert i 2006 ved at man samlet en rekke eldre og til dels små fond til ett felles stipendfond. I beretningsperioden er det bare utlyst stipend som utgår fra det tidligere Storebrands stipendfond for journalister. </w:t>
      </w:r>
    </w:p>
    <w:p w14:paraId="262DF48B" w14:textId="746C87F8" w:rsidR="00F934E8" w:rsidRPr="0082077D" w:rsidRDefault="00F934E8" w:rsidP="00CF483A">
      <w:pPr>
        <w:spacing w:after="0"/>
        <w:rPr>
          <w:rFonts w:cstheme="minorHAnsi"/>
          <w:sz w:val="24"/>
          <w:szCs w:val="24"/>
        </w:rPr>
      </w:pPr>
      <w:r w:rsidRPr="0082077D">
        <w:rPr>
          <w:rFonts w:cstheme="minorHAnsi"/>
          <w:sz w:val="24"/>
          <w:szCs w:val="24"/>
        </w:rPr>
        <w:t>Fondet ledes av et styre som består av generalsekretærene i NP</w:t>
      </w:r>
      <w:r w:rsidR="00241A19" w:rsidRPr="0082077D">
        <w:rPr>
          <w:rFonts w:cstheme="minorHAnsi"/>
          <w:sz w:val="24"/>
          <w:szCs w:val="24"/>
        </w:rPr>
        <w:t xml:space="preserve"> </w:t>
      </w:r>
      <w:r w:rsidRPr="0082077D">
        <w:rPr>
          <w:rFonts w:cstheme="minorHAnsi"/>
          <w:sz w:val="24"/>
          <w:szCs w:val="24"/>
        </w:rPr>
        <w:t>og NR</w:t>
      </w:r>
      <w:r w:rsidR="006C4D4F" w:rsidRPr="0082077D">
        <w:rPr>
          <w:rFonts w:cstheme="minorHAnsi"/>
          <w:sz w:val="24"/>
          <w:szCs w:val="24"/>
        </w:rPr>
        <w:t xml:space="preserve"> og sekretariatslederen i NJ</w:t>
      </w:r>
      <w:r w:rsidR="00241A19" w:rsidRPr="0082077D">
        <w:rPr>
          <w:rFonts w:cstheme="minorHAnsi"/>
          <w:sz w:val="24"/>
          <w:szCs w:val="24"/>
        </w:rPr>
        <w:t>.</w:t>
      </w:r>
      <w:r w:rsidR="006C4D4F" w:rsidRPr="0082077D">
        <w:rPr>
          <w:rFonts w:cstheme="minorHAnsi"/>
          <w:sz w:val="24"/>
          <w:szCs w:val="24"/>
        </w:rPr>
        <w:t xml:space="preserve"> </w:t>
      </w:r>
      <w:r w:rsidRPr="0082077D">
        <w:rPr>
          <w:rFonts w:cstheme="minorHAnsi"/>
          <w:sz w:val="24"/>
          <w:szCs w:val="24"/>
        </w:rPr>
        <w:t xml:space="preserve">Styret beslutter hvilke stipend fondet skal finansiere hvert </w:t>
      </w:r>
      <w:r w:rsidRPr="00207DDD">
        <w:rPr>
          <w:rFonts w:cstheme="minorHAnsi"/>
          <w:sz w:val="24"/>
          <w:szCs w:val="24"/>
        </w:rPr>
        <w:t>år</w:t>
      </w:r>
      <w:r w:rsidR="0082077D" w:rsidRPr="00207DDD">
        <w:rPr>
          <w:rFonts w:cstheme="minorHAnsi"/>
          <w:sz w:val="24"/>
          <w:szCs w:val="24"/>
        </w:rPr>
        <w:t>. D</w:t>
      </w:r>
      <w:r w:rsidRPr="00207DDD">
        <w:rPr>
          <w:rFonts w:cstheme="minorHAnsi"/>
          <w:sz w:val="24"/>
          <w:szCs w:val="24"/>
        </w:rPr>
        <w:t>isse</w:t>
      </w:r>
      <w:r w:rsidRPr="0082077D">
        <w:rPr>
          <w:rFonts w:cstheme="minorHAnsi"/>
          <w:sz w:val="24"/>
          <w:szCs w:val="24"/>
        </w:rPr>
        <w:t xml:space="preserve"> skal utlyses gjennom Institutt for Journalistikk og Pressens Stipendkomite står for utdeling.</w:t>
      </w:r>
      <w:r w:rsidR="00B144F5" w:rsidRPr="0082077D">
        <w:rPr>
          <w:rFonts w:cstheme="minorHAnsi"/>
          <w:sz w:val="24"/>
          <w:szCs w:val="24"/>
        </w:rPr>
        <w:t xml:space="preserve"> Pressens Stipendkomité er </w:t>
      </w:r>
      <w:r w:rsidR="00B144F5" w:rsidRPr="00207DDD">
        <w:rPr>
          <w:rFonts w:cstheme="minorHAnsi"/>
          <w:sz w:val="24"/>
          <w:szCs w:val="24"/>
        </w:rPr>
        <w:t>identisk</w:t>
      </w:r>
      <w:r w:rsidR="00B144F5" w:rsidRPr="0082077D">
        <w:rPr>
          <w:rFonts w:cstheme="minorHAnsi"/>
          <w:sz w:val="24"/>
          <w:szCs w:val="24"/>
        </w:rPr>
        <w:t xml:space="preserve"> med styret i Pressens Faglitteraturfond. </w:t>
      </w:r>
    </w:p>
    <w:p w14:paraId="65632CF4" w14:textId="24C050BE" w:rsidR="00F934E8" w:rsidRPr="0082077D" w:rsidRDefault="00F934E8" w:rsidP="00CF483A">
      <w:pPr>
        <w:spacing w:after="0"/>
        <w:rPr>
          <w:rFonts w:cstheme="minorHAnsi"/>
          <w:sz w:val="24"/>
          <w:szCs w:val="24"/>
        </w:rPr>
      </w:pPr>
      <w:r w:rsidRPr="0082077D">
        <w:rPr>
          <w:rFonts w:cstheme="minorHAnsi"/>
          <w:sz w:val="24"/>
          <w:szCs w:val="24"/>
        </w:rPr>
        <w:t>I perioden</w:t>
      </w:r>
      <w:r w:rsidR="00E63E07" w:rsidRPr="0082077D">
        <w:rPr>
          <w:rFonts w:cstheme="minorHAnsi"/>
          <w:sz w:val="24"/>
          <w:szCs w:val="24"/>
        </w:rPr>
        <w:t xml:space="preserve"> er det delt ut stipender for </w:t>
      </w:r>
      <w:r w:rsidR="000A3239" w:rsidRPr="0082077D">
        <w:rPr>
          <w:rFonts w:cstheme="minorHAnsi"/>
          <w:sz w:val="24"/>
          <w:szCs w:val="24"/>
        </w:rPr>
        <w:t>336</w:t>
      </w:r>
      <w:r w:rsidR="00E63E07" w:rsidRPr="0082077D">
        <w:rPr>
          <w:rFonts w:cstheme="minorHAnsi"/>
          <w:sz w:val="24"/>
          <w:szCs w:val="24"/>
        </w:rPr>
        <w:t>.000 kroner.</w:t>
      </w:r>
      <w:r w:rsidR="00E11707" w:rsidRPr="0082077D">
        <w:rPr>
          <w:rFonts w:cstheme="minorHAnsi"/>
          <w:sz w:val="24"/>
          <w:szCs w:val="24"/>
        </w:rPr>
        <w:t xml:space="preserve"> </w:t>
      </w:r>
      <w:r w:rsidRPr="0082077D">
        <w:rPr>
          <w:rFonts w:cstheme="minorHAnsi"/>
          <w:sz w:val="24"/>
          <w:szCs w:val="24"/>
        </w:rPr>
        <w:t>Ved utløpet av 20</w:t>
      </w:r>
      <w:r w:rsidR="00791713" w:rsidRPr="0082077D">
        <w:rPr>
          <w:rFonts w:cstheme="minorHAnsi"/>
          <w:sz w:val="24"/>
          <w:szCs w:val="24"/>
        </w:rPr>
        <w:t>20</w:t>
      </w:r>
      <w:r w:rsidRPr="0082077D">
        <w:rPr>
          <w:rFonts w:cstheme="minorHAnsi"/>
          <w:sz w:val="24"/>
          <w:szCs w:val="24"/>
        </w:rPr>
        <w:t xml:space="preserve"> har fondet en egenkapital på </w:t>
      </w:r>
      <w:r w:rsidR="00E11707" w:rsidRPr="0082077D">
        <w:rPr>
          <w:rFonts w:cstheme="minorHAnsi"/>
          <w:sz w:val="24"/>
          <w:szCs w:val="24"/>
        </w:rPr>
        <w:t xml:space="preserve">drøyt </w:t>
      </w:r>
      <w:r w:rsidRPr="0082077D">
        <w:rPr>
          <w:rFonts w:cstheme="minorHAnsi"/>
          <w:sz w:val="24"/>
          <w:szCs w:val="24"/>
        </w:rPr>
        <w:t>3,</w:t>
      </w:r>
      <w:r w:rsidR="00791713" w:rsidRPr="0082077D">
        <w:rPr>
          <w:rFonts w:cstheme="minorHAnsi"/>
          <w:sz w:val="24"/>
          <w:szCs w:val="24"/>
        </w:rPr>
        <w:t>1</w:t>
      </w:r>
      <w:r w:rsidRPr="0082077D">
        <w:rPr>
          <w:rFonts w:cstheme="minorHAnsi"/>
          <w:sz w:val="24"/>
          <w:szCs w:val="24"/>
        </w:rPr>
        <w:t xml:space="preserve"> millioner kroner, hvorav</w:t>
      </w:r>
      <w:r w:rsidR="00E63E07" w:rsidRPr="0082077D">
        <w:rPr>
          <w:rFonts w:cstheme="minorHAnsi"/>
          <w:sz w:val="24"/>
          <w:szCs w:val="24"/>
        </w:rPr>
        <w:t xml:space="preserve"> godt og vel</w:t>
      </w:r>
      <w:r w:rsidRPr="0082077D">
        <w:rPr>
          <w:rFonts w:cstheme="minorHAnsi"/>
          <w:sz w:val="24"/>
          <w:szCs w:val="24"/>
        </w:rPr>
        <w:t xml:space="preserve"> 1,</w:t>
      </w:r>
      <w:r w:rsidR="00293952" w:rsidRPr="0082077D">
        <w:rPr>
          <w:rFonts w:cstheme="minorHAnsi"/>
          <w:sz w:val="24"/>
          <w:szCs w:val="24"/>
        </w:rPr>
        <w:t>1</w:t>
      </w:r>
      <w:r w:rsidR="00E63E07" w:rsidRPr="0082077D">
        <w:rPr>
          <w:rFonts w:cstheme="minorHAnsi"/>
          <w:sz w:val="24"/>
          <w:szCs w:val="24"/>
        </w:rPr>
        <w:t xml:space="preserve"> millioner</w:t>
      </w:r>
      <w:r w:rsidRPr="0082077D">
        <w:rPr>
          <w:rFonts w:cstheme="minorHAnsi"/>
          <w:sz w:val="24"/>
          <w:szCs w:val="24"/>
        </w:rPr>
        <w:t xml:space="preserve"> er bunden grunnkapital.</w:t>
      </w:r>
    </w:p>
    <w:p w14:paraId="2FD61D49" w14:textId="77777777" w:rsidR="0082077D" w:rsidRPr="0082077D" w:rsidRDefault="0082077D" w:rsidP="00CF483A">
      <w:pPr>
        <w:spacing w:after="0"/>
        <w:rPr>
          <w:rFonts w:cstheme="minorHAnsi"/>
          <w:sz w:val="24"/>
          <w:szCs w:val="24"/>
          <w:u w:val="single"/>
        </w:rPr>
      </w:pPr>
    </w:p>
    <w:p w14:paraId="797B7F18" w14:textId="77777777" w:rsidR="00F934E8" w:rsidRPr="0082077D" w:rsidRDefault="00001B17" w:rsidP="00CF483A">
      <w:pPr>
        <w:spacing w:after="0"/>
        <w:rPr>
          <w:rFonts w:cstheme="minorHAnsi"/>
          <w:b/>
          <w:sz w:val="28"/>
          <w:szCs w:val="28"/>
        </w:rPr>
      </w:pPr>
      <w:r w:rsidRPr="0082077D">
        <w:rPr>
          <w:rFonts w:cstheme="minorHAnsi"/>
          <w:sz w:val="28"/>
          <w:szCs w:val="28"/>
          <w:u w:val="single"/>
        </w:rPr>
        <w:t>Arbeidsledighetskassen</w:t>
      </w:r>
      <w:r w:rsidR="00F934E8" w:rsidRPr="0082077D">
        <w:rPr>
          <w:rFonts w:cstheme="minorHAnsi"/>
          <w:b/>
          <w:sz w:val="28"/>
          <w:szCs w:val="28"/>
        </w:rPr>
        <w:tab/>
      </w:r>
      <w:r w:rsidR="00F934E8" w:rsidRPr="0082077D">
        <w:rPr>
          <w:rFonts w:cstheme="minorHAnsi"/>
          <w:b/>
          <w:sz w:val="28"/>
          <w:szCs w:val="28"/>
        </w:rPr>
        <w:tab/>
      </w:r>
      <w:r w:rsidR="00F934E8" w:rsidRPr="0082077D">
        <w:rPr>
          <w:rFonts w:cstheme="minorHAnsi"/>
          <w:b/>
          <w:sz w:val="28"/>
          <w:szCs w:val="28"/>
        </w:rPr>
        <w:tab/>
      </w:r>
    </w:p>
    <w:p w14:paraId="11C7A18D" w14:textId="08B2BEF2" w:rsidR="00F934E8" w:rsidRPr="0082077D" w:rsidRDefault="00F934E8" w:rsidP="00CF483A">
      <w:pPr>
        <w:spacing w:after="0"/>
        <w:rPr>
          <w:rFonts w:cstheme="minorHAnsi"/>
          <w:sz w:val="24"/>
          <w:szCs w:val="24"/>
        </w:rPr>
      </w:pPr>
      <w:r w:rsidRPr="0082077D">
        <w:rPr>
          <w:rFonts w:cstheme="minorHAnsi"/>
          <w:sz w:val="24"/>
          <w:szCs w:val="24"/>
        </w:rPr>
        <w:t>Pressens Arbeidsledighetskasse er et tilbud som Norsk Journalistlag og Norsk Redaktør</w:t>
      </w:r>
      <w:r w:rsidRPr="0082077D">
        <w:rPr>
          <w:rFonts w:cstheme="minorHAnsi"/>
          <w:sz w:val="24"/>
          <w:szCs w:val="24"/>
        </w:rPr>
        <w:softHyphen/>
        <w:t xml:space="preserve">forening administrerer i fellesskap, for å bistå og yte hjelp til medlemmer som ufrivillig kommer ut av redaksjonelt arbeid. I landsmøteperioden har </w:t>
      </w:r>
      <w:r w:rsidR="00E11707" w:rsidRPr="0082077D">
        <w:rPr>
          <w:rFonts w:cstheme="minorHAnsi"/>
          <w:sz w:val="24"/>
          <w:szCs w:val="24"/>
        </w:rPr>
        <w:t xml:space="preserve">sekretariatsleder </w:t>
      </w:r>
      <w:r w:rsidR="00B144F5" w:rsidRPr="0082077D">
        <w:rPr>
          <w:rFonts w:cstheme="minorHAnsi"/>
          <w:sz w:val="24"/>
          <w:szCs w:val="24"/>
        </w:rPr>
        <w:t>Hilde Tretterud</w:t>
      </w:r>
      <w:r w:rsidRPr="0082077D">
        <w:rPr>
          <w:rFonts w:cstheme="minorHAnsi"/>
          <w:sz w:val="24"/>
          <w:szCs w:val="24"/>
        </w:rPr>
        <w:t xml:space="preserve"> (NJ), </w:t>
      </w:r>
      <w:r w:rsidR="00956984" w:rsidRPr="0082077D">
        <w:rPr>
          <w:rFonts w:cstheme="minorHAnsi"/>
          <w:sz w:val="24"/>
          <w:szCs w:val="24"/>
        </w:rPr>
        <w:t>Tri</w:t>
      </w:r>
      <w:r w:rsidR="00B144F5" w:rsidRPr="0082077D">
        <w:rPr>
          <w:rFonts w:cstheme="minorHAnsi"/>
          <w:sz w:val="24"/>
          <w:szCs w:val="24"/>
        </w:rPr>
        <w:t>ne Frydenlund</w:t>
      </w:r>
      <w:r w:rsidR="00293952" w:rsidRPr="0082077D">
        <w:rPr>
          <w:rFonts w:cstheme="minorHAnsi"/>
          <w:sz w:val="24"/>
          <w:szCs w:val="24"/>
        </w:rPr>
        <w:t xml:space="preserve"> (NJ), </w:t>
      </w:r>
      <w:r w:rsidRPr="0082077D">
        <w:rPr>
          <w:rFonts w:cstheme="minorHAnsi"/>
          <w:sz w:val="24"/>
          <w:szCs w:val="24"/>
        </w:rPr>
        <w:t>Arne Jensen</w:t>
      </w:r>
      <w:r w:rsidR="00001B17" w:rsidRPr="0082077D">
        <w:rPr>
          <w:rFonts w:cstheme="minorHAnsi"/>
          <w:sz w:val="24"/>
          <w:szCs w:val="24"/>
        </w:rPr>
        <w:t xml:space="preserve"> (NR)</w:t>
      </w:r>
      <w:r w:rsidR="00293952" w:rsidRPr="0082077D">
        <w:rPr>
          <w:rFonts w:cstheme="minorHAnsi"/>
          <w:sz w:val="24"/>
          <w:szCs w:val="24"/>
        </w:rPr>
        <w:t xml:space="preserve"> og Reidun Kjelling Nybø (NR)</w:t>
      </w:r>
      <w:r w:rsidRPr="0082077D">
        <w:rPr>
          <w:rFonts w:cstheme="minorHAnsi"/>
          <w:sz w:val="24"/>
          <w:szCs w:val="24"/>
        </w:rPr>
        <w:t xml:space="preserve"> sittet i st</w:t>
      </w:r>
      <w:r w:rsidR="006C4D4F" w:rsidRPr="0082077D">
        <w:rPr>
          <w:rFonts w:cstheme="minorHAnsi"/>
          <w:sz w:val="24"/>
          <w:szCs w:val="24"/>
        </w:rPr>
        <w:t xml:space="preserve">yret. </w:t>
      </w:r>
      <w:r w:rsidR="00B144F5" w:rsidRPr="0082077D">
        <w:rPr>
          <w:rFonts w:cstheme="minorHAnsi"/>
          <w:sz w:val="24"/>
          <w:szCs w:val="24"/>
        </w:rPr>
        <w:t xml:space="preserve">Frydenlund </w:t>
      </w:r>
      <w:r w:rsidR="00E11707" w:rsidRPr="00207DDD">
        <w:rPr>
          <w:rFonts w:cstheme="minorHAnsi"/>
          <w:sz w:val="24"/>
          <w:szCs w:val="24"/>
        </w:rPr>
        <w:t>har vært sekretær</w:t>
      </w:r>
      <w:r w:rsidR="00E11707" w:rsidRPr="0082077D">
        <w:rPr>
          <w:rFonts w:cstheme="minorHAnsi"/>
          <w:sz w:val="24"/>
          <w:szCs w:val="24"/>
        </w:rPr>
        <w:t xml:space="preserve"> for styret.</w:t>
      </w:r>
    </w:p>
    <w:p w14:paraId="71A99B86" w14:textId="749AAE25" w:rsidR="00F934E8" w:rsidRPr="0082077D" w:rsidRDefault="00B33878" w:rsidP="00CF483A">
      <w:pPr>
        <w:spacing w:after="0"/>
        <w:rPr>
          <w:rFonts w:cstheme="minorHAnsi"/>
          <w:sz w:val="24"/>
          <w:szCs w:val="24"/>
        </w:rPr>
      </w:pPr>
      <w:r w:rsidRPr="0082077D">
        <w:rPr>
          <w:rFonts w:cstheme="minorHAnsi"/>
          <w:sz w:val="24"/>
          <w:szCs w:val="24"/>
        </w:rPr>
        <w:t>Samlet u</w:t>
      </w:r>
      <w:r w:rsidR="00F934E8" w:rsidRPr="0082077D">
        <w:rPr>
          <w:rFonts w:cstheme="minorHAnsi"/>
          <w:sz w:val="24"/>
          <w:szCs w:val="24"/>
        </w:rPr>
        <w:t xml:space="preserve">tbetalt støtte fra kassen i </w:t>
      </w:r>
      <w:r w:rsidR="00F934E8" w:rsidRPr="00207DDD">
        <w:rPr>
          <w:rFonts w:cstheme="minorHAnsi"/>
          <w:sz w:val="24"/>
          <w:szCs w:val="24"/>
        </w:rPr>
        <w:t>perioden</w:t>
      </w:r>
      <w:r w:rsidRPr="00207DDD">
        <w:rPr>
          <w:rFonts w:cstheme="minorHAnsi"/>
          <w:sz w:val="24"/>
          <w:szCs w:val="24"/>
        </w:rPr>
        <w:t xml:space="preserve"> </w:t>
      </w:r>
      <w:r w:rsidR="00C61FF0" w:rsidRPr="00207DDD">
        <w:rPr>
          <w:rFonts w:cstheme="minorHAnsi"/>
          <w:sz w:val="24"/>
          <w:szCs w:val="24"/>
        </w:rPr>
        <w:t>har</w:t>
      </w:r>
      <w:r w:rsidR="00C61FF0">
        <w:rPr>
          <w:rFonts w:cstheme="minorHAnsi"/>
          <w:sz w:val="24"/>
          <w:szCs w:val="24"/>
        </w:rPr>
        <w:t xml:space="preserve"> </w:t>
      </w:r>
      <w:r w:rsidRPr="0082077D">
        <w:rPr>
          <w:rFonts w:cstheme="minorHAnsi"/>
          <w:sz w:val="24"/>
          <w:szCs w:val="24"/>
        </w:rPr>
        <w:t>vært</w:t>
      </w:r>
      <w:r w:rsidR="002C4FBC" w:rsidRPr="0082077D">
        <w:rPr>
          <w:rFonts w:cstheme="minorHAnsi"/>
          <w:sz w:val="24"/>
          <w:szCs w:val="24"/>
        </w:rPr>
        <w:t xml:space="preserve"> på</w:t>
      </w:r>
      <w:r w:rsidRPr="0082077D">
        <w:rPr>
          <w:rFonts w:cstheme="minorHAnsi"/>
          <w:sz w:val="24"/>
          <w:szCs w:val="24"/>
        </w:rPr>
        <w:t xml:space="preserve"> </w:t>
      </w:r>
      <w:r w:rsidR="002C4FBC" w:rsidRPr="0082077D">
        <w:rPr>
          <w:rFonts w:cstheme="minorHAnsi"/>
          <w:sz w:val="24"/>
          <w:szCs w:val="24"/>
        </w:rPr>
        <w:t>rundt</w:t>
      </w:r>
      <w:r w:rsidR="00F0034B" w:rsidRPr="0082077D">
        <w:rPr>
          <w:rFonts w:cstheme="minorHAnsi"/>
          <w:sz w:val="24"/>
          <w:szCs w:val="24"/>
        </w:rPr>
        <w:t xml:space="preserve"> 8</w:t>
      </w:r>
      <w:r w:rsidR="00D41211" w:rsidRPr="0082077D">
        <w:rPr>
          <w:rFonts w:cstheme="minorHAnsi"/>
          <w:sz w:val="24"/>
          <w:szCs w:val="24"/>
        </w:rPr>
        <w:t>4</w:t>
      </w:r>
      <w:r w:rsidR="00F0034B" w:rsidRPr="0082077D">
        <w:rPr>
          <w:rFonts w:cstheme="minorHAnsi"/>
          <w:sz w:val="24"/>
          <w:szCs w:val="24"/>
        </w:rPr>
        <w:t>0.000 kroner,</w:t>
      </w:r>
      <w:r w:rsidR="00D41211" w:rsidRPr="0082077D">
        <w:rPr>
          <w:rFonts w:cstheme="minorHAnsi"/>
          <w:sz w:val="24"/>
          <w:szCs w:val="24"/>
        </w:rPr>
        <w:t xml:space="preserve"> hårfint mindre enn</w:t>
      </w:r>
      <w:r w:rsidR="00F0034B" w:rsidRPr="0082077D">
        <w:rPr>
          <w:rFonts w:cstheme="minorHAnsi"/>
          <w:sz w:val="24"/>
          <w:szCs w:val="24"/>
        </w:rPr>
        <w:t xml:space="preserve"> i forrige periode</w:t>
      </w:r>
      <w:r w:rsidR="00F934E8" w:rsidRPr="0082077D">
        <w:rPr>
          <w:rFonts w:cstheme="minorHAnsi"/>
          <w:sz w:val="24"/>
          <w:szCs w:val="24"/>
        </w:rPr>
        <w:t>.</w:t>
      </w:r>
      <w:r w:rsidRPr="0082077D">
        <w:rPr>
          <w:rFonts w:cstheme="minorHAnsi"/>
          <w:sz w:val="24"/>
          <w:szCs w:val="24"/>
        </w:rPr>
        <w:t xml:space="preserve"> Av de totalt</w:t>
      </w:r>
      <w:r w:rsidR="00F934E8" w:rsidRPr="0082077D">
        <w:rPr>
          <w:rFonts w:cstheme="minorHAnsi"/>
          <w:sz w:val="24"/>
          <w:szCs w:val="24"/>
        </w:rPr>
        <w:t xml:space="preserve"> </w:t>
      </w:r>
      <w:r w:rsidR="00841939" w:rsidRPr="0082077D">
        <w:rPr>
          <w:rFonts w:cstheme="minorHAnsi"/>
          <w:sz w:val="24"/>
          <w:szCs w:val="24"/>
        </w:rPr>
        <w:t>4</w:t>
      </w:r>
      <w:r w:rsidR="00F0034B" w:rsidRPr="0082077D">
        <w:rPr>
          <w:rFonts w:cstheme="minorHAnsi"/>
          <w:sz w:val="24"/>
          <w:szCs w:val="24"/>
        </w:rPr>
        <w:t>6</w:t>
      </w:r>
      <w:r w:rsidRPr="0082077D">
        <w:rPr>
          <w:rFonts w:cstheme="minorHAnsi"/>
          <w:sz w:val="24"/>
          <w:szCs w:val="24"/>
        </w:rPr>
        <w:t xml:space="preserve"> som har mottatt støtte er det </w:t>
      </w:r>
      <w:r w:rsidR="00841939" w:rsidRPr="0082077D">
        <w:rPr>
          <w:rFonts w:cstheme="minorHAnsi"/>
          <w:sz w:val="24"/>
          <w:szCs w:val="24"/>
        </w:rPr>
        <w:t>ett</w:t>
      </w:r>
      <w:r w:rsidRPr="0082077D">
        <w:rPr>
          <w:rFonts w:cstheme="minorHAnsi"/>
          <w:sz w:val="24"/>
          <w:szCs w:val="24"/>
        </w:rPr>
        <w:t xml:space="preserve"> </w:t>
      </w:r>
      <w:r w:rsidR="00F934E8" w:rsidRPr="0082077D">
        <w:rPr>
          <w:rFonts w:cstheme="minorHAnsi"/>
          <w:sz w:val="24"/>
          <w:szCs w:val="24"/>
        </w:rPr>
        <w:t>NR-medlem</w:t>
      </w:r>
      <w:r w:rsidRPr="0082077D">
        <w:rPr>
          <w:rFonts w:cstheme="minorHAnsi"/>
          <w:sz w:val="24"/>
          <w:szCs w:val="24"/>
        </w:rPr>
        <w:t>.</w:t>
      </w:r>
      <w:r w:rsidR="00F934E8" w:rsidRPr="0082077D">
        <w:rPr>
          <w:rFonts w:cstheme="minorHAnsi"/>
          <w:sz w:val="24"/>
          <w:szCs w:val="24"/>
        </w:rPr>
        <w:t xml:space="preserve"> Fri egenkapital ved utløpet av 20</w:t>
      </w:r>
      <w:r w:rsidR="005179BF" w:rsidRPr="0082077D">
        <w:rPr>
          <w:rFonts w:cstheme="minorHAnsi"/>
          <w:sz w:val="24"/>
          <w:szCs w:val="24"/>
        </w:rPr>
        <w:t>20 i underkant av</w:t>
      </w:r>
      <w:r w:rsidR="00F0034B" w:rsidRPr="0082077D">
        <w:rPr>
          <w:rFonts w:cstheme="minorHAnsi"/>
          <w:sz w:val="24"/>
          <w:szCs w:val="24"/>
        </w:rPr>
        <w:t xml:space="preserve"> 2,4 millioner kroner. </w:t>
      </w:r>
    </w:p>
    <w:p w14:paraId="395ABA56" w14:textId="77777777" w:rsidR="00B1425B" w:rsidRPr="0082077D" w:rsidRDefault="00B1425B" w:rsidP="00CF483A">
      <w:pPr>
        <w:spacing w:after="0"/>
        <w:rPr>
          <w:rFonts w:cstheme="minorHAnsi"/>
          <w:sz w:val="28"/>
          <w:szCs w:val="28"/>
          <w:u w:val="single"/>
        </w:rPr>
      </w:pPr>
    </w:p>
    <w:p w14:paraId="7AA4DCC2" w14:textId="4FBA4E4D" w:rsidR="00F934E8" w:rsidRPr="0082077D" w:rsidRDefault="00B33878" w:rsidP="00CF483A">
      <w:pPr>
        <w:spacing w:after="0"/>
        <w:rPr>
          <w:rFonts w:cstheme="minorHAnsi"/>
          <w:sz w:val="28"/>
          <w:szCs w:val="28"/>
          <w:u w:val="single"/>
        </w:rPr>
      </w:pPr>
      <w:r w:rsidRPr="0082077D">
        <w:rPr>
          <w:rFonts w:cstheme="minorHAnsi"/>
          <w:sz w:val="28"/>
          <w:szCs w:val="28"/>
          <w:u w:val="single"/>
        </w:rPr>
        <w:t>Gravferdskassen</w:t>
      </w:r>
    </w:p>
    <w:p w14:paraId="21B5F6AA" w14:textId="7FC9D82F" w:rsidR="00F934E8" w:rsidRPr="0082077D" w:rsidRDefault="00F934E8" w:rsidP="00CF483A">
      <w:pPr>
        <w:spacing w:after="0"/>
        <w:rPr>
          <w:rFonts w:cstheme="minorHAnsi"/>
          <w:b/>
          <w:sz w:val="24"/>
          <w:szCs w:val="24"/>
        </w:rPr>
      </w:pPr>
      <w:r w:rsidRPr="0082077D">
        <w:rPr>
          <w:rFonts w:cstheme="minorHAnsi"/>
          <w:sz w:val="24"/>
          <w:szCs w:val="24"/>
        </w:rPr>
        <w:t xml:space="preserve">Pressens Gravferdskasse utbetaler gravferdsstøtte til pårørende til avdøde medlemmer av NJ og NR, i tråd med reglene for PG-kassen. Gravferdskassens styre utgjøres av de samme personer som i </w:t>
      </w:r>
      <w:r w:rsidR="00E11707" w:rsidRPr="0082077D">
        <w:rPr>
          <w:rFonts w:cstheme="minorHAnsi"/>
          <w:sz w:val="24"/>
          <w:szCs w:val="24"/>
        </w:rPr>
        <w:t>P</w:t>
      </w:r>
      <w:r w:rsidRPr="0082077D">
        <w:rPr>
          <w:rFonts w:cstheme="minorHAnsi"/>
          <w:sz w:val="24"/>
          <w:szCs w:val="24"/>
        </w:rPr>
        <w:t xml:space="preserve">A-kassen. Støtten </w:t>
      </w:r>
      <w:r w:rsidR="00B33878" w:rsidRPr="0082077D">
        <w:rPr>
          <w:rFonts w:cstheme="minorHAnsi"/>
          <w:sz w:val="24"/>
          <w:szCs w:val="24"/>
        </w:rPr>
        <w:t>er for tiden</w:t>
      </w:r>
      <w:r w:rsidRPr="0082077D">
        <w:rPr>
          <w:rFonts w:cstheme="minorHAnsi"/>
          <w:sz w:val="24"/>
          <w:szCs w:val="24"/>
        </w:rPr>
        <w:t xml:space="preserve"> </w:t>
      </w:r>
      <w:r w:rsidR="00F0034B" w:rsidRPr="0082077D">
        <w:rPr>
          <w:rFonts w:cstheme="minorHAnsi"/>
          <w:sz w:val="24"/>
          <w:szCs w:val="24"/>
        </w:rPr>
        <w:t>8</w:t>
      </w:r>
      <w:r w:rsidRPr="0082077D">
        <w:rPr>
          <w:rFonts w:cstheme="minorHAnsi"/>
          <w:sz w:val="24"/>
          <w:szCs w:val="24"/>
        </w:rPr>
        <w:t>.</w:t>
      </w:r>
      <w:r w:rsidR="00BA2173" w:rsidRPr="0082077D">
        <w:rPr>
          <w:rFonts w:cstheme="minorHAnsi"/>
          <w:sz w:val="24"/>
          <w:szCs w:val="24"/>
        </w:rPr>
        <w:t>940</w:t>
      </w:r>
      <w:r w:rsidRPr="0082077D">
        <w:rPr>
          <w:rFonts w:cstheme="minorHAnsi"/>
          <w:sz w:val="24"/>
          <w:szCs w:val="24"/>
        </w:rPr>
        <w:t xml:space="preserve"> kroner. I perioden er det utbetalt støtte i forbindelse med dødsfall for </w:t>
      </w:r>
      <w:r w:rsidR="00815510" w:rsidRPr="0082077D">
        <w:rPr>
          <w:rFonts w:cstheme="minorHAnsi"/>
          <w:sz w:val="24"/>
          <w:szCs w:val="24"/>
        </w:rPr>
        <w:t>seks</w:t>
      </w:r>
      <w:r w:rsidRPr="0082077D">
        <w:rPr>
          <w:rFonts w:cstheme="minorHAnsi"/>
          <w:sz w:val="24"/>
          <w:szCs w:val="24"/>
        </w:rPr>
        <w:t xml:space="preserve"> NR-medlemmer og </w:t>
      </w:r>
      <w:r w:rsidR="00815510" w:rsidRPr="0082077D">
        <w:rPr>
          <w:rFonts w:cstheme="minorHAnsi"/>
          <w:sz w:val="24"/>
          <w:szCs w:val="24"/>
        </w:rPr>
        <w:t>59</w:t>
      </w:r>
      <w:r w:rsidRPr="0082077D">
        <w:rPr>
          <w:rFonts w:cstheme="minorHAnsi"/>
          <w:sz w:val="24"/>
          <w:szCs w:val="24"/>
        </w:rPr>
        <w:t xml:space="preserve"> NJ-medlemmer. </w:t>
      </w:r>
      <w:r w:rsidR="002C4FBC" w:rsidRPr="0082077D">
        <w:rPr>
          <w:rFonts w:cstheme="minorHAnsi"/>
          <w:sz w:val="24"/>
          <w:szCs w:val="24"/>
        </w:rPr>
        <w:t xml:space="preserve">Kassen har samlet gått med et </w:t>
      </w:r>
      <w:r w:rsidR="00F0034B" w:rsidRPr="0082077D">
        <w:rPr>
          <w:rFonts w:cstheme="minorHAnsi"/>
          <w:sz w:val="24"/>
          <w:szCs w:val="24"/>
        </w:rPr>
        <w:t>over</w:t>
      </w:r>
      <w:r w:rsidR="002C4FBC" w:rsidRPr="0082077D">
        <w:rPr>
          <w:rFonts w:cstheme="minorHAnsi"/>
          <w:sz w:val="24"/>
          <w:szCs w:val="24"/>
        </w:rPr>
        <w:t xml:space="preserve">skudd på ca </w:t>
      </w:r>
      <w:r w:rsidR="00815510" w:rsidRPr="0082077D">
        <w:rPr>
          <w:rFonts w:cstheme="minorHAnsi"/>
          <w:sz w:val="24"/>
          <w:szCs w:val="24"/>
        </w:rPr>
        <w:t>170</w:t>
      </w:r>
      <w:r w:rsidR="002C4FBC" w:rsidRPr="0082077D">
        <w:rPr>
          <w:rFonts w:cstheme="minorHAnsi"/>
          <w:sz w:val="24"/>
          <w:szCs w:val="24"/>
        </w:rPr>
        <w:t>.000 kroner i perioden. E</w:t>
      </w:r>
      <w:r w:rsidRPr="0082077D">
        <w:rPr>
          <w:rFonts w:cstheme="minorHAnsi"/>
          <w:sz w:val="24"/>
          <w:szCs w:val="24"/>
        </w:rPr>
        <w:t>genkapital er</w:t>
      </w:r>
      <w:r w:rsidR="002C4FBC" w:rsidRPr="0082077D">
        <w:rPr>
          <w:rFonts w:cstheme="minorHAnsi"/>
          <w:sz w:val="24"/>
          <w:szCs w:val="24"/>
        </w:rPr>
        <w:t xml:space="preserve"> ved utløpet av 201</w:t>
      </w:r>
      <w:r w:rsidR="00F0034B" w:rsidRPr="0082077D">
        <w:rPr>
          <w:rFonts w:cstheme="minorHAnsi"/>
          <w:sz w:val="24"/>
          <w:szCs w:val="24"/>
        </w:rPr>
        <w:t>8</w:t>
      </w:r>
      <w:r w:rsidRPr="0082077D">
        <w:rPr>
          <w:rFonts w:cstheme="minorHAnsi"/>
          <w:sz w:val="24"/>
          <w:szCs w:val="24"/>
        </w:rPr>
        <w:t xml:space="preserve"> på </w:t>
      </w:r>
      <w:r w:rsidR="0063742A" w:rsidRPr="0082077D">
        <w:rPr>
          <w:rFonts w:cstheme="minorHAnsi"/>
          <w:sz w:val="24"/>
          <w:szCs w:val="24"/>
        </w:rPr>
        <w:t>nesten</w:t>
      </w:r>
      <w:r w:rsidRPr="0082077D">
        <w:rPr>
          <w:rFonts w:cstheme="minorHAnsi"/>
          <w:sz w:val="24"/>
          <w:szCs w:val="24"/>
        </w:rPr>
        <w:t xml:space="preserve"> </w:t>
      </w:r>
      <w:r w:rsidR="00BC0FAD" w:rsidRPr="0082077D">
        <w:rPr>
          <w:rFonts w:cstheme="minorHAnsi"/>
          <w:sz w:val="24"/>
          <w:szCs w:val="24"/>
        </w:rPr>
        <w:t>640</w:t>
      </w:r>
      <w:r w:rsidR="002C4FBC" w:rsidRPr="0082077D">
        <w:rPr>
          <w:rFonts w:cstheme="minorHAnsi"/>
          <w:sz w:val="24"/>
          <w:szCs w:val="24"/>
        </w:rPr>
        <w:t>.000 kroner.</w:t>
      </w:r>
    </w:p>
    <w:p w14:paraId="22C8BC95" w14:textId="4F5CB354" w:rsidR="00F0034B" w:rsidRDefault="00F0034B" w:rsidP="00CF483A">
      <w:pPr>
        <w:spacing w:after="0"/>
        <w:rPr>
          <w:rFonts w:cstheme="minorHAnsi"/>
          <w:b/>
          <w:sz w:val="28"/>
          <w:szCs w:val="28"/>
        </w:rPr>
      </w:pPr>
    </w:p>
    <w:p w14:paraId="325884FE" w14:textId="08F2D832" w:rsidR="000B703F" w:rsidRDefault="000B703F" w:rsidP="00CF483A">
      <w:pPr>
        <w:spacing w:after="0"/>
        <w:rPr>
          <w:rFonts w:cstheme="minorHAnsi"/>
          <w:b/>
          <w:sz w:val="28"/>
          <w:szCs w:val="28"/>
        </w:rPr>
      </w:pPr>
    </w:p>
    <w:p w14:paraId="675CBA6C" w14:textId="77777777" w:rsidR="000B703F" w:rsidRPr="0082077D" w:rsidRDefault="000B703F" w:rsidP="00CF483A">
      <w:pPr>
        <w:spacing w:after="0"/>
        <w:rPr>
          <w:rFonts w:cstheme="minorHAnsi"/>
          <w:b/>
          <w:sz w:val="28"/>
          <w:szCs w:val="28"/>
        </w:rPr>
      </w:pPr>
    </w:p>
    <w:p w14:paraId="7D23B730" w14:textId="77777777" w:rsidR="00F934E8" w:rsidRPr="0082077D" w:rsidRDefault="00B33878" w:rsidP="00CF483A">
      <w:pPr>
        <w:spacing w:after="0"/>
        <w:rPr>
          <w:rFonts w:cstheme="minorHAnsi"/>
          <w:b/>
          <w:sz w:val="28"/>
          <w:szCs w:val="28"/>
        </w:rPr>
      </w:pPr>
      <w:r w:rsidRPr="0082077D">
        <w:rPr>
          <w:rFonts w:cstheme="minorHAnsi"/>
          <w:sz w:val="28"/>
          <w:szCs w:val="28"/>
          <w:u w:val="single"/>
        </w:rPr>
        <w:lastRenderedPageBreak/>
        <w:t>Samarbeid</w:t>
      </w:r>
      <w:r w:rsidR="00F934E8" w:rsidRPr="0082077D">
        <w:rPr>
          <w:rFonts w:cstheme="minorHAnsi"/>
          <w:b/>
          <w:sz w:val="28"/>
          <w:szCs w:val="28"/>
        </w:rPr>
        <w:tab/>
      </w:r>
      <w:r w:rsidR="00F934E8" w:rsidRPr="0082077D">
        <w:rPr>
          <w:rFonts w:cstheme="minorHAnsi"/>
          <w:b/>
          <w:sz w:val="28"/>
          <w:szCs w:val="28"/>
        </w:rPr>
        <w:tab/>
      </w:r>
      <w:r w:rsidR="00F934E8" w:rsidRPr="0082077D">
        <w:rPr>
          <w:rFonts w:cstheme="minorHAnsi"/>
          <w:b/>
          <w:sz w:val="28"/>
          <w:szCs w:val="28"/>
        </w:rPr>
        <w:tab/>
      </w:r>
      <w:r w:rsidR="00F934E8" w:rsidRPr="0082077D">
        <w:rPr>
          <w:rFonts w:cstheme="minorHAnsi"/>
          <w:b/>
          <w:sz w:val="28"/>
          <w:szCs w:val="28"/>
        </w:rPr>
        <w:tab/>
      </w:r>
      <w:r w:rsidR="00F934E8" w:rsidRPr="0082077D">
        <w:rPr>
          <w:rFonts w:cstheme="minorHAnsi"/>
          <w:b/>
          <w:sz w:val="28"/>
          <w:szCs w:val="28"/>
        </w:rPr>
        <w:tab/>
      </w:r>
      <w:r w:rsidR="00F934E8" w:rsidRPr="0082077D">
        <w:rPr>
          <w:rFonts w:cstheme="minorHAnsi"/>
          <w:b/>
          <w:sz w:val="28"/>
          <w:szCs w:val="28"/>
        </w:rPr>
        <w:tab/>
      </w:r>
      <w:r w:rsidR="00F934E8" w:rsidRPr="0082077D">
        <w:rPr>
          <w:rFonts w:cstheme="minorHAnsi"/>
          <w:b/>
          <w:sz w:val="28"/>
          <w:szCs w:val="28"/>
        </w:rPr>
        <w:tab/>
      </w:r>
    </w:p>
    <w:p w14:paraId="46E6C3CD" w14:textId="77777777" w:rsidR="00C378FE" w:rsidRPr="0081260F" w:rsidRDefault="00C378FE" w:rsidP="00C378FE">
      <w:pPr>
        <w:spacing w:after="0"/>
        <w:rPr>
          <w:rFonts w:cstheme="minorHAnsi"/>
          <w:sz w:val="24"/>
          <w:szCs w:val="24"/>
        </w:rPr>
      </w:pPr>
      <w:r w:rsidRPr="0081260F">
        <w:rPr>
          <w:rFonts w:cstheme="minorHAnsi"/>
          <w:sz w:val="24"/>
          <w:szCs w:val="24"/>
        </w:rPr>
        <w:t xml:space="preserve">Høsten 2019 samarbeidet NR med de andre medieorganisasjonene om en oppfølging av undersøkelsen om seksuell trakassering i mediebransjen fra 2017.  </w:t>
      </w:r>
      <w:r w:rsidRPr="0081260F">
        <w:rPr>
          <w:rFonts w:eastAsia="Times New Roman" w:cs="Arial"/>
          <w:color w:val="222222"/>
          <w:sz w:val="24"/>
          <w:szCs w:val="24"/>
          <w:shd w:val="clear" w:color="auto" w:fill="FFFFFF"/>
          <w:lang w:eastAsia="nb-NO"/>
        </w:rPr>
        <w:t>To</w:t>
      </w:r>
      <w:r w:rsidRPr="0082077D">
        <w:rPr>
          <w:rFonts w:eastAsia="Times New Roman" w:cs="Arial"/>
          <w:color w:val="222222"/>
          <w:sz w:val="24"/>
          <w:szCs w:val="24"/>
          <w:shd w:val="clear" w:color="auto" w:fill="FFFFFF"/>
          <w:lang w:eastAsia="nb-NO"/>
        </w:rPr>
        <w:t xml:space="preserve"> prosent av de</w:t>
      </w:r>
      <w:r w:rsidRPr="0081260F">
        <w:rPr>
          <w:rFonts w:eastAsia="Times New Roman" w:cs="Arial"/>
          <w:color w:val="222222"/>
          <w:sz w:val="24"/>
          <w:szCs w:val="24"/>
          <w:shd w:val="clear" w:color="auto" w:fill="FFFFFF"/>
          <w:lang w:eastAsia="nb-NO"/>
        </w:rPr>
        <w:t xml:space="preserve"> 5221 </w:t>
      </w:r>
      <w:r w:rsidRPr="0082077D">
        <w:rPr>
          <w:rFonts w:eastAsia="Times New Roman" w:cs="Arial"/>
          <w:color w:val="222222"/>
          <w:sz w:val="24"/>
          <w:szCs w:val="24"/>
          <w:shd w:val="clear" w:color="auto" w:fill="FFFFFF"/>
          <w:lang w:eastAsia="nb-NO"/>
        </w:rPr>
        <w:t xml:space="preserve">som </w:t>
      </w:r>
      <w:r w:rsidRPr="0081260F">
        <w:rPr>
          <w:rFonts w:eastAsia="Times New Roman" w:cs="Arial"/>
          <w:color w:val="222222"/>
          <w:sz w:val="24"/>
          <w:szCs w:val="24"/>
          <w:shd w:val="clear" w:color="auto" w:fill="FFFFFF"/>
          <w:lang w:eastAsia="nb-NO"/>
        </w:rPr>
        <w:t xml:space="preserve">svarte på </w:t>
      </w:r>
      <w:hyperlink r:id="rId90" w:history="1">
        <w:r w:rsidRPr="0081260F">
          <w:rPr>
            <w:rStyle w:val="Hyperkobling"/>
            <w:rFonts w:eastAsia="Times New Roman" w:cs="Arial"/>
            <w:sz w:val="24"/>
            <w:szCs w:val="24"/>
            <w:shd w:val="clear" w:color="auto" w:fill="FFFFFF"/>
            <w:lang w:eastAsia="nb-NO"/>
          </w:rPr>
          <w:t>undersøkelsen,</w:t>
        </w:r>
      </w:hyperlink>
      <w:r w:rsidRPr="0081260F">
        <w:rPr>
          <w:rFonts w:eastAsia="Times New Roman" w:cs="Arial"/>
          <w:color w:val="222222"/>
          <w:sz w:val="24"/>
          <w:szCs w:val="24"/>
          <w:shd w:val="clear" w:color="auto" w:fill="FFFFFF"/>
          <w:lang w:eastAsia="nb-NO"/>
        </w:rPr>
        <w:t xml:space="preserve"> </w:t>
      </w:r>
      <w:r w:rsidRPr="0082077D">
        <w:rPr>
          <w:rFonts w:eastAsia="Times New Roman" w:cs="Arial"/>
          <w:color w:val="222222"/>
          <w:sz w:val="24"/>
          <w:szCs w:val="24"/>
          <w:shd w:val="clear" w:color="auto" w:fill="FFFFFF"/>
          <w:lang w:eastAsia="nb-NO"/>
        </w:rPr>
        <w:t>oppg</w:t>
      </w:r>
      <w:r w:rsidRPr="0081260F">
        <w:rPr>
          <w:rFonts w:eastAsia="Times New Roman" w:cs="Arial"/>
          <w:color w:val="222222"/>
          <w:sz w:val="24"/>
          <w:szCs w:val="24"/>
          <w:shd w:val="clear" w:color="auto" w:fill="FFFFFF"/>
          <w:lang w:eastAsia="nb-NO"/>
        </w:rPr>
        <w:t>a</w:t>
      </w:r>
      <w:r w:rsidRPr="0082077D">
        <w:rPr>
          <w:rFonts w:eastAsia="Times New Roman" w:cs="Arial"/>
          <w:color w:val="222222"/>
          <w:sz w:val="24"/>
          <w:szCs w:val="24"/>
          <w:shd w:val="clear" w:color="auto" w:fill="FFFFFF"/>
          <w:lang w:eastAsia="nb-NO"/>
        </w:rPr>
        <w:t xml:space="preserve"> at de ha</w:t>
      </w:r>
      <w:r w:rsidRPr="0081260F">
        <w:rPr>
          <w:rFonts w:eastAsia="Times New Roman" w:cs="Arial"/>
          <w:color w:val="222222"/>
          <w:sz w:val="24"/>
          <w:szCs w:val="24"/>
          <w:shd w:val="clear" w:color="auto" w:fill="FFFFFF"/>
          <w:lang w:eastAsia="nb-NO"/>
        </w:rPr>
        <w:t>dde</w:t>
      </w:r>
      <w:r w:rsidRPr="0082077D">
        <w:rPr>
          <w:rFonts w:eastAsia="Times New Roman" w:cs="Arial"/>
          <w:color w:val="222222"/>
          <w:sz w:val="24"/>
          <w:szCs w:val="24"/>
          <w:shd w:val="clear" w:color="auto" w:fill="FFFFFF"/>
          <w:lang w:eastAsia="nb-NO"/>
        </w:rPr>
        <w:t xml:space="preserve"> opplevd å bli seksuelt trakassert de siste seks månedene</w:t>
      </w:r>
      <w:r w:rsidRPr="0081260F">
        <w:rPr>
          <w:rFonts w:eastAsia="Times New Roman" w:cs="Arial"/>
          <w:color w:val="222222"/>
          <w:sz w:val="24"/>
          <w:szCs w:val="24"/>
          <w:shd w:val="clear" w:color="auto" w:fill="FFFFFF"/>
          <w:lang w:eastAsia="nb-NO"/>
        </w:rPr>
        <w:t xml:space="preserve">. </w:t>
      </w:r>
      <w:r w:rsidRPr="0081260F">
        <w:rPr>
          <w:rFonts w:cstheme="minorHAnsi"/>
          <w:sz w:val="24"/>
          <w:szCs w:val="24"/>
        </w:rPr>
        <w:t xml:space="preserve">Undersøkelsen viste at ble lagt fram i januar 2020. </w:t>
      </w:r>
    </w:p>
    <w:p w14:paraId="1466CD82" w14:textId="77777777" w:rsidR="00C378FE" w:rsidRDefault="00C378FE" w:rsidP="00CF483A">
      <w:pPr>
        <w:spacing w:after="0"/>
        <w:rPr>
          <w:rFonts w:cstheme="minorHAnsi"/>
          <w:sz w:val="24"/>
          <w:szCs w:val="24"/>
        </w:rPr>
      </w:pPr>
    </w:p>
    <w:p w14:paraId="5E379F4D" w14:textId="7F31DEE5" w:rsidR="00F934E8" w:rsidRPr="0082077D" w:rsidRDefault="00F934E8" w:rsidP="00CF483A">
      <w:pPr>
        <w:spacing w:after="0"/>
        <w:rPr>
          <w:rFonts w:cstheme="minorHAnsi"/>
          <w:sz w:val="24"/>
          <w:szCs w:val="24"/>
        </w:rPr>
      </w:pPr>
      <w:r w:rsidRPr="0082077D">
        <w:rPr>
          <w:rFonts w:cstheme="minorHAnsi"/>
          <w:sz w:val="24"/>
          <w:szCs w:val="24"/>
        </w:rPr>
        <w:t>NR har samarbeidet med M</w:t>
      </w:r>
      <w:r w:rsidR="006C4877" w:rsidRPr="0082077D">
        <w:rPr>
          <w:rFonts w:cstheme="minorHAnsi"/>
          <w:sz w:val="24"/>
          <w:szCs w:val="24"/>
        </w:rPr>
        <w:t xml:space="preserve">ediebedriftenes Landsforening (MBL), Norsk Presseforbund (NP), Norsk Journalistlag (NJ), Landslaget for lokalaviser (LLA), </w:t>
      </w:r>
      <w:r w:rsidR="007401A6" w:rsidRPr="0082077D">
        <w:rPr>
          <w:rFonts w:cstheme="minorHAnsi"/>
          <w:sz w:val="24"/>
          <w:szCs w:val="24"/>
        </w:rPr>
        <w:t xml:space="preserve">Fagpressen </w:t>
      </w:r>
      <w:r w:rsidR="006C4877" w:rsidRPr="0082077D">
        <w:rPr>
          <w:rFonts w:cstheme="minorHAnsi"/>
          <w:sz w:val="24"/>
          <w:szCs w:val="24"/>
        </w:rPr>
        <w:t>og andre medieorganisasjoner</w:t>
      </w:r>
      <w:r w:rsidRPr="0082077D">
        <w:rPr>
          <w:rFonts w:cstheme="minorHAnsi"/>
          <w:sz w:val="24"/>
          <w:szCs w:val="24"/>
        </w:rPr>
        <w:t xml:space="preserve"> i en rekke enkeltsaker i landsmøteperioden, både formelt og mer uformelt. Det gjelder blant annet i arbeidet med flere høringsuttalelser. Det har perioden vært gjennomført </w:t>
      </w:r>
      <w:r w:rsidR="00BC0FAD" w:rsidRPr="0082077D">
        <w:rPr>
          <w:rFonts w:cstheme="minorHAnsi"/>
          <w:sz w:val="24"/>
          <w:szCs w:val="24"/>
        </w:rPr>
        <w:t>jevnlige</w:t>
      </w:r>
      <w:r w:rsidR="006C4877" w:rsidRPr="0082077D">
        <w:rPr>
          <w:rFonts w:cstheme="minorHAnsi"/>
          <w:sz w:val="24"/>
          <w:szCs w:val="24"/>
        </w:rPr>
        <w:t xml:space="preserve"> </w:t>
      </w:r>
      <w:r w:rsidR="0082077D" w:rsidRPr="0082077D">
        <w:rPr>
          <w:rFonts w:cstheme="minorHAnsi"/>
          <w:sz w:val="24"/>
          <w:szCs w:val="24"/>
        </w:rPr>
        <w:t>«</w:t>
      </w:r>
      <w:r w:rsidR="006C4877" w:rsidRPr="0082077D">
        <w:rPr>
          <w:rFonts w:cstheme="minorHAnsi"/>
          <w:sz w:val="24"/>
          <w:szCs w:val="24"/>
        </w:rPr>
        <w:t>bransjerådsmøter</w:t>
      </w:r>
      <w:r w:rsidR="0082077D" w:rsidRPr="0082077D">
        <w:rPr>
          <w:rFonts w:cstheme="minorHAnsi"/>
          <w:sz w:val="24"/>
          <w:szCs w:val="24"/>
        </w:rPr>
        <w:t>»</w:t>
      </w:r>
      <w:r w:rsidR="006C4877" w:rsidRPr="0082077D">
        <w:rPr>
          <w:rFonts w:cstheme="minorHAnsi"/>
          <w:sz w:val="24"/>
          <w:szCs w:val="24"/>
        </w:rPr>
        <w:t xml:space="preserve"> mellom</w:t>
      </w:r>
      <w:r w:rsidRPr="0082077D">
        <w:rPr>
          <w:rFonts w:cstheme="minorHAnsi"/>
          <w:sz w:val="24"/>
          <w:szCs w:val="24"/>
        </w:rPr>
        <w:t xml:space="preserve"> ledelsen i </w:t>
      </w:r>
      <w:r w:rsidR="006C4877" w:rsidRPr="0082077D">
        <w:rPr>
          <w:rFonts w:cstheme="minorHAnsi"/>
          <w:sz w:val="24"/>
          <w:szCs w:val="24"/>
        </w:rPr>
        <w:t>medie</w:t>
      </w:r>
      <w:r w:rsidRPr="0082077D">
        <w:rPr>
          <w:rFonts w:cstheme="minorHAnsi"/>
          <w:sz w:val="24"/>
          <w:szCs w:val="24"/>
        </w:rPr>
        <w:t>organisasjonene</w:t>
      </w:r>
      <w:r w:rsidR="006C4877" w:rsidRPr="0082077D">
        <w:rPr>
          <w:rFonts w:cstheme="minorHAnsi"/>
          <w:sz w:val="24"/>
          <w:szCs w:val="24"/>
        </w:rPr>
        <w:t>.</w:t>
      </w:r>
      <w:r w:rsidR="0082077D">
        <w:rPr>
          <w:rFonts w:cstheme="minorHAnsi"/>
          <w:sz w:val="24"/>
          <w:szCs w:val="24"/>
        </w:rPr>
        <w:t xml:space="preserve"> </w:t>
      </w:r>
    </w:p>
    <w:p w14:paraId="3EBD8740" w14:textId="4575EE19" w:rsidR="00903F5B" w:rsidRPr="0082077D" w:rsidRDefault="00903F5B" w:rsidP="00CF483A">
      <w:pPr>
        <w:spacing w:after="0"/>
        <w:rPr>
          <w:rFonts w:cstheme="minorHAnsi"/>
          <w:sz w:val="24"/>
          <w:szCs w:val="24"/>
        </w:rPr>
      </w:pPr>
    </w:p>
    <w:p w14:paraId="77D97F32" w14:textId="7E68B1C6" w:rsidR="00F0034B" w:rsidRPr="00C61FF0" w:rsidRDefault="00184D74" w:rsidP="00CF483A">
      <w:pPr>
        <w:spacing w:after="0"/>
        <w:rPr>
          <w:rFonts w:cstheme="minorHAnsi"/>
          <w:sz w:val="24"/>
          <w:szCs w:val="24"/>
        </w:rPr>
      </w:pPr>
      <w:r w:rsidRPr="00C61FF0">
        <w:rPr>
          <w:rFonts w:cstheme="minorHAnsi"/>
          <w:sz w:val="24"/>
          <w:szCs w:val="24"/>
        </w:rPr>
        <w:t xml:space="preserve">I 2019 </w:t>
      </w:r>
      <w:r w:rsidR="00EB5278" w:rsidRPr="00C61FF0">
        <w:rPr>
          <w:rFonts w:cstheme="minorHAnsi"/>
          <w:sz w:val="24"/>
          <w:szCs w:val="24"/>
        </w:rPr>
        <w:t>samarbeidet vi – som vanlig – med MBL om Medieleder 2019, som var lagt til Bergen, i forkant av Nordiske Mediedager</w:t>
      </w:r>
      <w:r w:rsidR="002F4343">
        <w:rPr>
          <w:rFonts w:cstheme="minorHAnsi"/>
          <w:sz w:val="24"/>
          <w:szCs w:val="24"/>
        </w:rPr>
        <w:t>.</w:t>
      </w:r>
      <w:r w:rsidR="00EB5278" w:rsidRPr="00C61FF0">
        <w:rPr>
          <w:rFonts w:cstheme="minorHAnsi"/>
          <w:sz w:val="24"/>
          <w:szCs w:val="24"/>
        </w:rPr>
        <w:t xml:space="preserve"> </w:t>
      </w:r>
      <w:r w:rsidR="00C61FF0" w:rsidRPr="00207DDD">
        <w:rPr>
          <w:rFonts w:cstheme="minorHAnsi"/>
          <w:sz w:val="24"/>
          <w:szCs w:val="24"/>
        </w:rPr>
        <w:t xml:space="preserve">Konferansen var også planlagt arrangert i </w:t>
      </w:r>
      <w:r w:rsidR="002F4343" w:rsidRPr="00207DDD">
        <w:rPr>
          <w:rFonts w:cstheme="minorHAnsi"/>
          <w:sz w:val="24"/>
          <w:szCs w:val="24"/>
        </w:rPr>
        <w:t xml:space="preserve">samarbeid med MBL </w:t>
      </w:r>
      <w:r w:rsidR="00C61FF0" w:rsidRPr="00207DDD">
        <w:rPr>
          <w:rFonts w:cstheme="minorHAnsi"/>
          <w:sz w:val="24"/>
          <w:szCs w:val="24"/>
        </w:rPr>
        <w:t xml:space="preserve">Bergen i mai 2020, men i likhet med en rekke andre konferanser, måtte denne også </w:t>
      </w:r>
      <w:r w:rsidR="002F4343" w:rsidRPr="00207DDD">
        <w:rPr>
          <w:rFonts w:cstheme="minorHAnsi"/>
          <w:sz w:val="24"/>
          <w:szCs w:val="24"/>
        </w:rPr>
        <w:t xml:space="preserve">avlyses. </w:t>
      </w:r>
      <w:r w:rsidR="0035766F" w:rsidRPr="00207DDD">
        <w:rPr>
          <w:rFonts w:cstheme="minorHAnsi"/>
          <w:sz w:val="24"/>
          <w:szCs w:val="24"/>
        </w:rPr>
        <w:t>Flere av de regionale foreningene</w:t>
      </w:r>
      <w:r w:rsidR="0035766F" w:rsidRPr="00C61FF0">
        <w:rPr>
          <w:rFonts w:cstheme="minorHAnsi"/>
          <w:sz w:val="24"/>
          <w:szCs w:val="24"/>
        </w:rPr>
        <w:t xml:space="preserve"> har samarbeidet med respektive lokallag i NJ om regionale konferanser. Det gjelder blant annet Svarte Natta</w:t>
      </w:r>
      <w:r w:rsidR="00B1783B" w:rsidRPr="00C61FF0">
        <w:rPr>
          <w:rFonts w:cstheme="minorHAnsi"/>
          <w:sz w:val="24"/>
          <w:szCs w:val="24"/>
        </w:rPr>
        <w:t xml:space="preserve"> (2019) </w:t>
      </w:r>
      <w:r w:rsidR="0035766F" w:rsidRPr="00C61FF0">
        <w:rPr>
          <w:rFonts w:cstheme="minorHAnsi"/>
          <w:sz w:val="24"/>
          <w:szCs w:val="24"/>
        </w:rPr>
        <w:t xml:space="preserve">og </w:t>
      </w:r>
      <w:r w:rsidR="008615EE" w:rsidRPr="00C61FF0">
        <w:rPr>
          <w:rFonts w:cstheme="minorHAnsi"/>
          <w:sz w:val="24"/>
          <w:szCs w:val="24"/>
        </w:rPr>
        <w:t>Gull &amp; Gråstein (2019). Hellkonferansen skulle vært gjennomført tidlig i 2019, men ble utsatt. Det samme gjelder Hauststormen, som skulle vært arrangert i 2020.</w:t>
      </w:r>
    </w:p>
    <w:p w14:paraId="6D964904" w14:textId="77777777" w:rsidR="0035766F" w:rsidRPr="0082077D" w:rsidRDefault="0035766F" w:rsidP="00CF483A">
      <w:pPr>
        <w:spacing w:after="0"/>
        <w:rPr>
          <w:rFonts w:cstheme="minorHAnsi"/>
          <w:sz w:val="24"/>
          <w:szCs w:val="24"/>
        </w:rPr>
      </w:pPr>
    </w:p>
    <w:p w14:paraId="4A11B63B" w14:textId="1ECC1BFD" w:rsidR="00A27BEE" w:rsidRPr="0082077D" w:rsidRDefault="00A27BEE" w:rsidP="00BB558D">
      <w:pPr>
        <w:spacing w:after="0"/>
        <w:rPr>
          <w:rFonts w:cstheme="minorHAnsi"/>
          <w:sz w:val="24"/>
          <w:szCs w:val="24"/>
        </w:rPr>
      </w:pPr>
      <w:r w:rsidRPr="0082077D">
        <w:rPr>
          <w:rFonts w:cstheme="minorHAnsi"/>
          <w:sz w:val="24"/>
          <w:szCs w:val="24"/>
        </w:rPr>
        <w:t xml:space="preserve">Vi har ellers hatt et tett samarbeid med ti andre organisasjoner og redaksjoner i forbindelse med </w:t>
      </w:r>
      <w:r w:rsidR="007C25C7" w:rsidRPr="0082077D">
        <w:rPr>
          <w:rFonts w:cstheme="minorHAnsi"/>
          <w:sz w:val="24"/>
          <w:szCs w:val="24"/>
        </w:rPr>
        <w:t xml:space="preserve">realisering av planene om et Pressens Hus. </w:t>
      </w:r>
    </w:p>
    <w:p w14:paraId="175A6C3D" w14:textId="77777777" w:rsidR="007C25C7" w:rsidRPr="0082077D" w:rsidRDefault="007C25C7" w:rsidP="00BB558D">
      <w:pPr>
        <w:spacing w:after="0"/>
        <w:rPr>
          <w:rFonts w:cstheme="minorHAnsi"/>
        </w:rPr>
      </w:pPr>
    </w:p>
    <w:p w14:paraId="07F24DE7" w14:textId="1DF26591" w:rsidR="009222B4" w:rsidRDefault="009222B4" w:rsidP="00CF483A">
      <w:pPr>
        <w:spacing w:after="0"/>
        <w:rPr>
          <w:rFonts w:ascii="Arial" w:hAnsi="Arial" w:cs="Arial"/>
        </w:rPr>
      </w:pPr>
    </w:p>
    <w:p w14:paraId="772F3A33" w14:textId="77777777" w:rsidR="00C378FE" w:rsidRDefault="00C378FE" w:rsidP="00CF483A">
      <w:pPr>
        <w:spacing w:after="0"/>
        <w:rPr>
          <w:rFonts w:ascii="Arial" w:hAnsi="Arial" w:cs="Arial"/>
        </w:rPr>
      </w:pPr>
    </w:p>
    <w:p w14:paraId="3F696CF9" w14:textId="77777777" w:rsidR="00F934E8" w:rsidRPr="0081260F" w:rsidRDefault="006C4877" w:rsidP="00CF483A">
      <w:pPr>
        <w:spacing w:after="0"/>
        <w:rPr>
          <w:rFonts w:cs="Arial"/>
          <w:b/>
          <w:sz w:val="28"/>
          <w:szCs w:val="28"/>
        </w:rPr>
      </w:pPr>
      <w:r w:rsidRPr="0081260F">
        <w:rPr>
          <w:rFonts w:cs="Arial"/>
          <w:sz w:val="28"/>
          <w:szCs w:val="28"/>
          <w:u w:val="single"/>
        </w:rPr>
        <w:t>IPI Norge</w:t>
      </w:r>
      <w:r w:rsidR="00F934E8" w:rsidRPr="0081260F">
        <w:rPr>
          <w:rFonts w:cs="Arial"/>
          <w:b/>
          <w:sz w:val="28"/>
          <w:szCs w:val="28"/>
        </w:rPr>
        <w:tab/>
      </w:r>
      <w:r w:rsidR="00F934E8" w:rsidRPr="0081260F">
        <w:rPr>
          <w:rFonts w:cs="Arial"/>
          <w:b/>
          <w:sz w:val="28"/>
          <w:szCs w:val="28"/>
        </w:rPr>
        <w:tab/>
      </w:r>
      <w:r w:rsidR="00F934E8" w:rsidRPr="0081260F">
        <w:rPr>
          <w:rFonts w:cs="Arial"/>
          <w:b/>
          <w:sz w:val="28"/>
          <w:szCs w:val="28"/>
        </w:rPr>
        <w:tab/>
      </w:r>
      <w:r w:rsidR="00F934E8" w:rsidRPr="0081260F">
        <w:rPr>
          <w:rFonts w:cs="Arial"/>
          <w:b/>
          <w:sz w:val="28"/>
          <w:szCs w:val="28"/>
        </w:rPr>
        <w:tab/>
      </w:r>
      <w:r w:rsidR="00F934E8" w:rsidRPr="0081260F">
        <w:rPr>
          <w:rFonts w:cs="Arial"/>
          <w:b/>
          <w:sz w:val="28"/>
          <w:szCs w:val="28"/>
        </w:rPr>
        <w:tab/>
      </w:r>
      <w:r w:rsidR="00F934E8" w:rsidRPr="0081260F">
        <w:rPr>
          <w:rFonts w:cs="Arial"/>
          <w:b/>
          <w:sz w:val="28"/>
          <w:szCs w:val="28"/>
        </w:rPr>
        <w:tab/>
      </w:r>
    </w:p>
    <w:p w14:paraId="4A86609A" w14:textId="613ED081" w:rsidR="00F934E8" w:rsidRPr="0081260F" w:rsidRDefault="00F934E8" w:rsidP="00CF483A">
      <w:pPr>
        <w:spacing w:after="0"/>
        <w:rPr>
          <w:rFonts w:cs="Arial"/>
          <w:sz w:val="24"/>
          <w:szCs w:val="24"/>
        </w:rPr>
      </w:pPr>
      <w:r w:rsidRPr="0081260F">
        <w:rPr>
          <w:rFonts w:cs="Arial"/>
          <w:sz w:val="24"/>
          <w:szCs w:val="24"/>
        </w:rPr>
        <w:t>NR-sekretariatet utfører sekretariatsarbeid for International Press Institute</w:t>
      </w:r>
      <w:r w:rsidR="0063742A" w:rsidRPr="0081260F">
        <w:rPr>
          <w:rFonts w:cs="Arial"/>
          <w:sz w:val="24"/>
          <w:szCs w:val="24"/>
        </w:rPr>
        <w:t xml:space="preserve"> Norge, som har rundt</w:t>
      </w:r>
      <w:r w:rsidR="006C4877" w:rsidRPr="0081260F">
        <w:rPr>
          <w:rFonts w:cs="Arial"/>
          <w:sz w:val="24"/>
          <w:szCs w:val="24"/>
        </w:rPr>
        <w:t xml:space="preserve"> </w:t>
      </w:r>
      <w:r w:rsidR="0063742A" w:rsidRPr="0081260F">
        <w:rPr>
          <w:rFonts w:cs="Arial"/>
          <w:sz w:val="24"/>
          <w:szCs w:val="24"/>
        </w:rPr>
        <w:t>5</w:t>
      </w:r>
      <w:r w:rsidRPr="0081260F">
        <w:rPr>
          <w:rFonts w:cs="Arial"/>
          <w:sz w:val="24"/>
          <w:szCs w:val="24"/>
        </w:rPr>
        <w:t>0 medlemmer</w:t>
      </w:r>
      <w:r w:rsidR="006C4877" w:rsidRPr="0081260F">
        <w:rPr>
          <w:rFonts w:cs="Arial"/>
          <w:sz w:val="24"/>
          <w:szCs w:val="24"/>
        </w:rPr>
        <w:t>, hvilket gjør den norske kontingenten til den største i IPI.</w:t>
      </w:r>
      <w:r w:rsidRPr="0081260F">
        <w:rPr>
          <w:rFonts w:cs="Arial"/>
          <w:sz w:val="24"/>
          <w:szCs w:val="24"/>
        </w:rPr>
        <w:t xml:space="preserve"> Aktiviteten i </w:t>
      </w:r>
      <w:r w:rsidR="006C4877" w:rsidRPr="0081260F">
        <w:rPr>
          <w:rFonts w:cs="Arial"/>
          <w:sz w:val="24"/>
          <w:szCs w:val="24"/>
        </w:rPr>
        <w:t>den norske komiteen handler i stor grad om å støtte opp om IPIs internasjonale arbeid, samt bidra til markering av Pressefrihetens Dag</w:t>
      </w:r>
      <w:r w:rsidR="00255284" w:rsidRPr="0081260F">
        <w:rPr>
          <w:rFonts w:cs="Arial"/>
          <w:sz w:val="24"/>
          <w:szCs w:val="24"/>
        </w:rPr>
        <w:t xml:space="preserve"> 3. mai</w:t>
      </w:r>
      <w:r w:rsidR="006C4877" w:rsidRPr="0081260F">
        <w:rPr>
          <w:rFonts w:cs="Arial"/>
          <w:sz w:val="24"/>
          <w:szCs w:val="24"/>
        </w:rPr>
        <w:t xml:space="preserve">. Styreleder i IPI Norge </w:t>
      </w:r>
      <w:r w:rsidR="002C4FBC" w:rsidRPr="0081260F">
        <w:rPr>
          <w:rFonts w:cs="Arial"/>
          <w:sz w:val="24"/>
          <w:szCs w:val="24"/>
        </w:rPr>
        <w:t>har vært</w:t>
      </w:r>
      <w:r w:rsidR="006C4877" w:rsidRPr="0081260F">
        <w:rPr>
          <w:rFonts w:cs="Arial"/>
          <w:sz w:val="24"/>
          <w:szCs w:val="24"/>
        </w:rPr>
        <w:t xml:space="preserve"> </w:t>
      </w:r>
      <w:r w:rsidR="0063742A" w:rsidRPr="0081260F">
        <w:rPr>
          <w:rFonts w:cs="Arial"/>
          <w:sz w:val="24"/>
          <w:szCs w:val="24"/>
        </w:rPr>
        <w:t>Ole Kristian Bjellaanes (NTB)</w:t>
      </w:r>
      <w:r w:rsidR="006C4877" w:rsidRPr="0081260F">
        <w:rPr>
          <w:rFonts w:cs="Arial"/>
          <w:sz w:val="24"/>
          <w:szCs w:val="24"/>
        </w:rPr>
        <w:t xml:space="preserve">. Han </w:t>
      </w:r>
      <w:r w:rsidR="002C4FBC" w:rsidRPr="0081260F">
        <w:rPr>
          <w:rFonts w:cs="Arial"/>
          <w:sz w:val="24"/>
          <w:szCs w:val="24"/>
        </w:rPr>
        <w:t xml:space="preserve">har også </w:t>
      </w:r>
      <w:r w:rsidR="006C4877" w:rsidRPr="0081260F">
        <w:rPr>
          <w:rFonts w:cs="Arial"/>
          <w:sz w:val="24"/>
          <w:szCs w:val="24"/>
        </w:rPr>
        <w:t>sitte</w:t>
      </w:r>
      <w:r w:rsidR="002C4FBC" w:rsidRPr="0081260F">
        <w:rPr>
          <w:rFonts w:cs="Arial"/>
          <w:sz w:val="24"/>
          <w:szCs w:val="24"/>
        </w:rPr>
        <w:t>t</w:t>
      </w:r>
      <w:r w:rsidR="006C4877" w:rsidRPr="0081260F">
        <w:rPr>
          <w:rFonts w:cs="Arial"/>
          <w:sz w:val="24"/>
          <w:szCs w:val="24"/>
        </w:rPr>
        <w:t xml:space="preserve"> også i IPIs internasjonale styre.</w:t>
      </w:r>
      <w:r w:rsidRPr="0081260F">
        <w:rPr>
          <w:rFonts w:cs="Arial"/>
          <w:sz w:val="24"/>
          <w:szCs w:val="24"/>
        </w:rPr>
        <w:t xml:space="preserve">  </w:t>
      </w:r>
      <w:r w:rsidR="006C4877" w:rsidRPr="0081260F">
        <w:rPr>
          <w:rFonts w:cs="Arial"/>
          <w:sz w:val="24"/>
          <w:szCs w:val="24"/>
        </w:rPr>
        <w:t xml:space="preserve">I styret for den norske komiteen sitter også </w:t>
      </w:r>
      <w:r w:rsidR="007401A6" w:rsidRPr="0081260F">
        <w:rPr>
          <w:rFonts w:cs="Arial"/>
          <w:sz w:val="24"/>
          <w:szCs w:val="24"/>
        </w:rPr>
        <w:t xml:space="preserve">nestleder </w:t>
      </w:r>
      <w:r w:rsidR="0063742A" w:rsidRPr="0081260F">
        <w:rPr>
          <w:rFonts w:cs="Arial"/>
          <w:sz w:val="24"/>
          <w:szCs w:val="24"/>
        </w:rPr>
        <w:t>Trine Eilertsen (Aftenposten)</w:t>
      </w:r>
      <w:r w:rsidR="007401A6" w:rsidRPr="0081260F">
        <w:rPr>
          <w:rFonts w:cs="Arial"/>
          <w:sz w:val="24"/>
          <w:szCs w:val="24"/>
        </w:rPr>
        <w:t xml:space="preserve">, </w:t>
      </w:r>
      <w:r w:rsidR="009222B4" w:rsidRPr="0081260F">
        <w:rPr>
          <w:rFonts w:cs="Arial"/>
          <w:sz w:val="24"/>
          <w:szCs w:val="24"/>
        </w:rPr>
        <w:t>Bjørn G Sæbø (Rogalands Avis) og</w:t>
      </w:r>
      <w:r w:rsidR="00456926" w:rsidRPr="0081260F">
        <w:rPr>
          <w:rFonts w:cs="Arial"/>
          <w:sz w:val="24"/>
          <w:szCs w:val="24"/>
        </w:rPr>
        <w:t xml:space="preserve"> </w:t>
      </w:r>
      <w:r w:rsidR="001145B9" w:rsidRPr="0081260F">
        <w:rPr>
          <w:rFonts w:cs="Arial"/>
          <w:sz w:val="24"/>
          <w:szCs w:val="24"/>
        </w:rPr>
        <w:t>Eirin Eikefjord (Bergens Tidende).</w:t>
      </w:r>
      <w:r w:rsidR="002F4343">
        <w:rPr>
          <w:rFonts w:cs="Arial"/>
          <w:sz w:val="24"/>
          <w:szCs w:val="24"/>
        </w:rPr>
        <w:t xml:space="preserve"> </w:t>
      </w:r>
      <w:r w:rsidR="002F4343" w:rsidRPr="00C378FE">
        <w:rPr>
          <w:rFonts w:cs="Arial"/>
          <w:sz w:val="24"/>
          <w:szCs w:val="24"/>
        </w:rPr>
        <w:t>Sistnevnte avløste Helge Nitteberg (Nordlys) på årsmøtet i 2020.</w:t>
      </w:r>
    </w:p>
    <w:p w14:paraId="2034CD1D" w14:textId="77777777" w:rsidR="00394038" w:rsidRDefault="00394038" w:rsidP="00CF483A">
      <w:pPr>
        <w:spacing w:after="0"/>
        <w:rPr>
          <w:rFonts w:ascii="Arial" w:hAnsi="Arial" w:cs="Arial"/>
          <w:sz w:val="28"/>
          <w:szCs w:val="28"/>
          <w:u w:val="single"/>
        </w:rPr>
      </w:pPr>
    </w:p>
    <w:p w14:paraId="24AD8ADB" w14:textId="77777777" w:rsidR="00DB2139" w:rsidRPr="0081260F" w:rsidRDefault="00E01D51" w:rsidP="00CF483A">
      <w:pPr>
        <w:spacing w:after="0"/>
        <w:rPr>
          <w:rFonts w:cs="Arial"/>
          <w:sz w:val="28"/>
          <w:szCs w:val="28"/>
          <w:u w:val="single"/>
        </w:rPr>
      </w:pPr>
      <w:r w:rsidRPr="0081260F">
        <w:rPr>
          <w:rFonts w:cs="Arial"/>
          <w:sz w:val="28"/>
          <w:szCs w:val="28"/>
          <w:u w:val="single"/>
        </w:rPr>
        <w:t>Institutt for Journalistikk</w:t>
      </w:r>
    </w:p>
    <w:p w14:paraId="30B4CBAD" w14:textId="2EEB628F" w:rsidR="00327C46" w:rsidRPr="0081260F" w:rsidRDefault="00E01D51" w:rsidP="00CF483A">
      <w:pPr>
        <w:spacing w:after="0"/>
        <w:rPr>
          <w:rFonts w:cs="Arial"/>
          <w:sz w:val="24"/>
          <w:szCs w:val="24"/>
        </w:rPr>
      </w:pPr>
      <w:r w:rsidRPr="0081260F">
        <w:rPr>
          <w:rFonts w:cs="Arial"/>
          <w:sz w:val="24"/>
          <w:szCs w:val="24"/>
        </w:rPr>
        <w:t xml:space="preserve">NR er en av de tre stifterorganisasjonene bak IJ (sammen med NJ og MBL). Instituttet har den siste tiden vært gjennom omfattende endringer, i form av flytting fra eget bygg, slanking av staben og </w:t>
      </w:r>
      <w:r w:rsidR="00327C46" w:rsidRPr="0081260F">
        <w:rPr>
          <w:rFonts w:cs="Arial"/>
          <w:sz w:val="24"/>
          <w:szCs w:val="24"/>
        </w:rPr>
        <w:t xml:space="preserve">en grundig strategiprosess. Styreleder ved IJ oppnevnes for øvrig av </w:t>
      </w:r>
      <w:r w:rsidR="00327C46" w:rsidRPr="00C378FE">
        <w:rPr>
          <w:rFonts w:cs="Arial"/>
          <w:sz w:val="24"/>
          <w:szCs w:val="24"/>
        </w:rPr>
        <w:t>NR og er</w:t>
      </w:r>
      <w:r w:rsidR="00327C46" w:rsidRPr="0081260F">
        <w:rPr>
          <w:rFonts w:cs="Arial"/>
          <w:sz w:val="24"/>
          <w:szCs w:val="24"/>
        </w:rPr>
        <w:t xml:space="preserve"> for tiden</w:t>
      </w:r>
      <w:r w:rsidR="00327C46" w:rsidRPr="0081260F">
        <w:rPr>
          <w:rFonts w:cs="Arial"/>
          <w:bCs/>
          <w:sz w:val="24"/>
          <w:szCs w:val="24"/>
        </w:rPr>
        <w:t xml:space="preserve"> </w:t>
      </w:r>
      <w:r w:rsidR="002C4FBC" w:rsidRPr="0081260F">
        <w:rPr>
          <w:rFonts w:cs="Arial"/>
          <w:bCs/>
          <w:sz w:val="24"/>
          <w:szCs w:val="24"/>
        </w:rPr>
        <w:t>Britt Sofie Hestvik (Kommunal Rapport). Reidun Kjelling Nybø (NR)</w:t>
      </w:r>
      <w:r w:rsidR="00327C46" w:rsidRPr="0081260F">
        <w:rPr>
          <w:rFonts w:cs="Arial"/>
          <w:sz w:val="24"/>
          <w:szCs w:val="24"/>
        </w:rPr>
        <w:t xml:space="preserve"> er varamedlem.</w:t>
      </w:r>
      <w:r w:rsidR="004C679D" w:rsidRPr="0081260F">
        <w:rPr>
          <w:rFonts w:cs="Arial"/>
          <w:sz w:val="24"/>
          <w:szCs w:val="24"/>
        </w:rPr>
        <w:t xml:space="preserve"> Instituttet er, i likhet med de fleste </w:t>
      </w:r>
      <w:r w:rsidR="004F6727">
        <w:rPr>
          <w:rFonts w:cs="Arial"/>
          <w:sz w:val="24"/>
          <w:szCs w:val="24"/>
        </w:rPr>
        <w:t>medie</w:t>
      </w:r>
      <w:r w:rsidR="004C679D" w:rsidRPr="0081260F">
        <w:rPr>
          <w:rFonts w:cs="Arial"/>
          <w:sz w:val="24"/>
          <w:szCs w:val="24"/>
        </w:rPr>
        <w:t>organisasjonene, på flyttefot til Pressens Hus.</w:t>
      </w:r>
    </w:p>
    <w:p w14:paraId="22F676B4" w14:textId="77777777" w:rsidR="00762A2A" w:rsidRPr="0081260F" w:rsidRDefault="00762A2A" w:rsidP="00CF483A">
      <w:pPr>
        <w:spacing w:after="0"/>
        <w:rPr>
          <w:rFonts w:cs="Arial"/>
          <w:bCs/>
          <w:sz w:val="24"/>
          <w:szCs w:val="24"/>
        </w:rPr>
      </w:pPr>
    </w:p>
    <w:p w14:paraId="3BB90196" w14:textId="77777777" w:rsidR="006C4877" w:rsidRPr="0081260F" w:rsidRDefault="006C4877" w:rsidP="00CF483A">
      <w:pPr>
        <w:spacing w:after="0"/>
        <w:rPr>
          <w:rFonts w:cs="Arial"/>
          <w:sz w:val="28"/>
          <w:szCs w:val="28"/>
          <w:u w:val="single"/>
        </w:rPr>
      </w:pPr>
      <w:r w:rsidRPr="0081260F">
        <w:rPr>
          <w:rFonts w:cs="Arial"/>
          <w:sz w:val="28"/>
          <w:szCs w:val="28"/>
          <w:u w:val="single"/>
        </w:rPr>
        <w:t>Internasjonalt</w:t>
      </w:r>
    </w:p>
    <w:p w14:paraId="6EC1D769" w14:textId="1486C1AE" w:rsidR="00762A2A" w:rsidRDefault="006C4877" w:rsidP="00CF483A">
      <w:pPr>
        <w:spacing w:after="0"/>
        <w:rPr>
          <w:rFonts w:cs="Arial"/>
          <w:sz w:val="24"/>
          <w:szCs w:val="24"/>
        </w:rPr>
      </w:pPr>
      <w:r w:rsidRPr="0081260F">
        <w:rPr>
          <w:rFonts w:cs="Arial"/>
          <w:sz w:val="24"/>
          <w:szCs w:val="24"/>
        </w:rPr>
        <w:t>NR samarbeider også med andre internasjonale medieorganisasjoner, primært World Editors Forum (WEF)</w:t>
      </w:r>
      <w:r w:rsidR="004C679D" w:rsidRPr="0081260F">
        <w:rPr>
          <w:rFonts w:cs="Arial"/>
          <w:sz w:val="24"/>
          <w:szCs w:val="24"/>
        </w:rPr>
        <w:t xml:space="preserve">. </w:t>
      </w:r>
      <w:r w:rsidR="00CA281F" w:rsidRPr="0081260F">
        <w:rPr>
          <w:rFonts w:cs="Arial"/>
          <w:sz w:val="24"/>
          <w:szCs w:val="24"/>
        </w:rPr>
        <w:t xml:space="preserve">Ingeborg </w:t>
      </w:r>
      <w:r w:rsidR="00CA281F" w:rsidRPr="00C378FE">
        <w:rPr>
          <w:rFonts w:cs="Arial"/>
          <w:sz w:val="24"/>
          <w:szCs w:val="24"/>
        </w:rPr>
        <w:t>Volan</w:t>
      </w:r>
      <w:r w:rsidR="0081260F" w:rsidRPr="00C378FE">
        <w:rPr>
          <w:rFonts w:cs="Arial"/>
          <w:sz w:val="24"/>
          <w:szCs w:val="24"/>
        </w:rPr>
        <w:t xml:space="preserve"> (</w:t>
      </w:r>
      <w:r w:rsidR="00CA281F" w:rsidRPr="00C378FE">
        <w:rPr>
          <w:rFonts w:cs="Arial"/>
          <w:sz w:val="24"/>
          <w:szCs w:val="24"/>
        </w:rPr>
        <w:t>D</w:t>
      </w:r>
      <w:r w:rsidR="0081260F" w:rsidRPr="00C378FE">
        <w:rPr>
          <w:rFonts w:cs="Arial"/>
          <w:sz w:val="24"/>
          <w:szCs w:val="24"/>
        </w:rPr>
        <w:t xml:space="preserve">agens </w:t>
      </w:r>
      <w:r w:rsidR="00CA281F" w:rsidRPr="00C378FE">
        <w:rPr>
          <w:rFonts w:cs="Arial"/>
          <w:sz w:val="24"/>
          <w:szCs w:val="24"/>
        </w:rPr>
        <w:t>N</w:t>
      </w:r>
      <w:r w:rsidR="0081260F" w:rsidRPr="00C378FE">
        <w:rPr>
          <w:rFonts w:cs="Arial"/>
          <w:sz w:val="24"/>
          <w:szCs w:val="24"/>
        </w:rPr>
        <w:t>æringsliv)</w:t>
      </w:r>
      <w:r w:rsidR="00CA281F" w:rsidRPr="00C378FE">
        <w:rPr>
          <w:rFonts w:cs="Arial"/>
          <w:sz w:val="24"/>
          <w:szCs w:val="24"/>
        </w:rPr>
        <w:t xml:space="preserve"> </w:t>
      </w:r>
      <w:r w:rsidRPr="00C378FE">
        <w:rPr>
          <w:rFonts w:cs="Arial"/>
          <w:sz w:val="24"/>
          <w:szCs w:val="24"/>
        </w:rPr>
        <w:t>er</w:t>
      </w:r>
      <w:r w:rsidRPr="0081260F">
        <w:rPr>
          <w:rFonts w:cs="Arial"/>
          <w:sz w:val="24"/>
          <w:szCs w:val="24"/>
        </w:rPr>
        <w:t xml:space="preserve"> norsk representant i styret for WEF</w:t>
      </w:r>
      <w:r w:rsidR="0081260F">
        <w:rPr>
          <w:rFonts w:cs="Arial"/>
          <w:sz w:val="24"/>
          <w:szCs w:val="24"/>
        </w:rPr>
        <w:t>.</w:t>
      </w:r>
      <w:r w:rsidR="007401A6" w:rsidRPr="0081260F">
        <w:rPr>
          <w:rFonts w:cs="Arial"/>
          <w:sz w:val="24"/>
          <w:szCs w:val="24"/>
        </w:rPr>
        <w:t xml:space="preserve"> </w:t>
      </w:r>
      <w:r w:rsidR="007401A6" w:rsidRPr="00C378FE">
        <w:rPr>
          <w:rFonts w:cs="Arial"/>
          <w:sz w:val="24"/>
          <w:szCs w:val="24"/>
        </w:rPr>
        <w:t>(</w:t>
      </w:r>
      <w:r w:rsidR="0081260F" w:rsidRPr="00C378FE">
        <w:rPr>
          <w:rFonts w:cs="Arial"/>
          <w:sz w:val="24"/>
          <w:szCs w:val="24"/>
        </w:rPr>
        <w:t>Volan</w:t>
      </w:r>
      <w:r w:rsidR="007401A6" w:rsidRPr="0081260F">
        <w:rPr>
          <w:rFonts w:cs="Arial"/>
          <w:sz w:val="24"/>
          <w:szCs w:val="24"/>
        </w:rPr>
        <w:t xml:space="preserve"> overtok etter </w:t>
      </w:r>
      <w:r w:rsidR="00CA281F" w:rsidRPr="0081260F">
        <w:rPr>
          <w:rFonts w:cs="Arial"/>
          <w:sz w:val="24"/>
          <w:szCs w:val="24"/>
        </w:rPr>
        <w:t>Helje Solberg i 2018</w:t>
      </w:r>
      <w:r w:rsidR="007401A6" w:rsidRPr="0081260F">
        <w:rPr>
          <w:rFonts w:cs="Arial"/>
          <w:sz w:val="24"/>
          <w:szCs w:val="24"/>
        </w:rPr>
        <w:t>)</w:t>
      </w:r>
      <w:r w:rsidRPr="0081260F">
        <w:rPr>
          <w:rFonts w:cs="Arial"/>
          <w:sz w:val="24"/>
          <w:szCs w:val="24"/>
        </w:rPr>
        <w:t>.</w:t>
      </w:r>
    </w:p>
    <w:p w14:paraId="10C0FAFE" w14:textId="77777777" w:rsidR="00CA2B4B" w:rsidRPr="00CA2B4B" w:rsidRDefault="00CA2B4B" w:rsidP="00CF483A">
      <w:pPr>
        <w:spacing w:after="0"/>
        <w:rPr>
          <w:rFonts w:cs="Arial"/>
          <w:sz w:val="24"/>
          <w:szCs w:val="24"/>
        </w:rPr>
      </w:pPr>
    </w:p>
    <w:p w14:paraId="5D829FE9" w14:textId="1129D333" w:rsidR="0081260F" w:rsidRPr="0081260F" w:rsidRDefault="006C4877" w:rsidP="0081260F">
      <w:pPr>
        <w:spacing w:after="0"/>
        <w:rPr>
          <w:rFonts w:cs="Arial"/>
          <w:sz w:val="28"/>
          <w:szCs w:val="28"/>
          <w:u w:val="single"/>
        </w:rPr>
      </w:pPr>
      <w:r w:rsidRPr="0081260F">
        <w:rPr>
          <w:rFonts w:cs="Arial"/>
          <w:sz w:val="28"/>
          <w:szCs w:val="28"/>
          <w:u w:val="single"/>
        </w:rPr>
        <w:t>Øvrig representasjon</w:t>
      </w:r>
    </w:p>
    <w:p w14:paraId="30CA20D3" w14:textId="5D67648E" w:rsidR="00F934E8" w:rsidRPr="002F4343" w:rsidRDefault="00F934E8" w:rsidP="00CF483A">
      <w:pPr>
        <w:autoSpaceDE w:val="0"/>
        <w:autoSpaceDN w:val="0"/>
        <w:adjustRightInd w:val="0"/>
        <w:spacing w:after="0"/>
        <w:rPr>
          <w:rFonts w:cs="Arial"/>
          <w:color w:val="000000" w:themeColor="text1"/>
          <w:sz w:val="24"/>
          <w:szCs w:val="24"/>
        </w:rPr>
      </w:pPr>
      <w:r w:rsidRPr="002F4343">
        <w:rPr>
          <w:rFonts w:cs="Arial"/>
          <w:color w:val="000000" w:themeColor="text1"/>
          <w:sz w:val="24"/>
          <w:szCs w:val="24"/>
        </w:rPr>
        <w:t xml:space="preserve">I tillegg til dem som er nevnt ovenfor </w:t>
      </w:r>
      <w:r w:rsidR="00692B3D" w:rsidRPr="002F4343">
        <w:rPr>
          <w:rFonts w:cs="Arial"/>
          <w:color w:val="000000" w:themeColor="text1"/>
          <w:sz w:val="24"/>
          <w:szCs w:val="24"/>
        </w:rPr>
        <w:t>er</w:t>
      </w:r>
      <w:r w:rsidRPr="002F4343">
        <w:rPr>
          <w:rFonts w:cs="Arial"/>
          <w:color w:val="000000" w:themeColor="text1"/>
          <w:sz w:val="24"/>
          <w:szCs w:val="24"/>
        </w:rPr>
        <w:t xml:space="preserve"> NR </w:t>
      </w:r>
      <w:r w:rsidR="00692B3D" w:rsidRPr="002F4343">
        <w:rPr>
          <w:rFonts w:cs="Arial"/>
          <w:color w:val="000000" w:themeColor="text1"/>
          <w:sz w:val="24"/>
          <w:szCs w:val="24"/>
        </w:rPr>
        <w:t>representert i følgende</w:t>
      </w:r>
      <w:r w:rsidR="006C4877" w:rsidRPr="002F4343">
        <w:rPr>
          <w:rFonts w:cs="Arial"/>
          <w:color w:val="000000" w:themeColor="text1"/>
          <w:sz w:val="24"/>
          <w:szCs w:val="24"/>
        </w:rPr>
        <w:t xml:space="preserve"> juryer</w:t>
      </w:r>
      <w:r w:rsidRPr="002F4343">
        <w:rPr>
          <w:rFonts w:cs="Arial"/>
          <w:color w:val="000000" w:themeColor="text1"/>
          <w:sz w:val="24"/>
          <w:szCs w:val="24"/>
        </w:rPr>
        <w:t>:</w:t>
      </w:r>
    </w:p>
    <w:p w14:paraId="555A13C5" w14:textId="021194FF" w:rsidR="00F934E8" w:rsidRPr="002F4343" w:rsidRDefault="00F934E8" w:rsidP="00CF483A">
      <w:pPr>
        <w:spacing w:after="0"/>
        <w:rPr>
          <w:rFonts w:cs="Arial"/>
          <w:color w:val="000000" w:themeColor="text1"/>
          <w:sz w:val="24"/>
          <w:szCs w:val="24"/>
        </w:rPr>
      </w:pPr>
      <w:r w:rsidRPr="002F4343">
        <w:rPr>
          <w:rFonts w:cs="Arial"/>
          <w:color w:val="000000" w:themeColor="text1"/>
          <w:sz w:val="24"/>
          <w:szCs w:val="24"/>
        </w:rPr>
        <w:t>Jury, Den store journalistprisen:</w:t>
      </w:r>
      <w:r w:rsidR="00762A2A" w:rsidRPr="002F4343">
        <w:rPr>
          <w:rFonts w:cs="Arial"/>
          <w:color w:val="000000" w:themeColor="text1"/>
          <w:sz w:val="24"/>
          <w:szCs w:val="24"/>
        </w:rPr>
        <w:t xml:space="preserve"> </w:t>
      </w:r>
      <w:r w:rsidR="009222B4" w:rsidRPr="002F4343">
        <w:rPr>
          <w:rFonts w:cs="Arial"/>
          <w:color w:val="000000" w:themeColor="text1"/>
          <w:sz w:val="24"/>
          <w:szCs w:val="24"/>
        </w:rPr>
        <w:t>René Svendsen, Fredriksstad Blad</w:t>
      </w:r>
      <w:r w:rsidR="004419B4" w:rsidRPr="002F4343">
        <w:rPr>
          <w:rFonts w:cs="Arial"/>
          <w:color w:val="000000" w:themeColor="text1"/>
          <w:sz w:val="24"/>
          <w:szCs w:val="24"/>
        </w:rPr>
        <w:t>.</w:t>
      </w:r>
    </w:p>
    <w:p w14:paraId="7BB55397" w14:textId="208AB187" w:rsidR="00F934E8" w:rsidRPr="002F4343" w:rsidRDefault="00F934E8" w:rsidP="00CF483A">
      <w:pPr>
        <w:spacing w:after="0"/>
        <w:rPr>
          <w:rFonts w:cs="Arial"/>
          <w:color w:val="000000" w:themeColor="text1"/>
          <w:sz w:val="24"/>
          <w:szCs w:val="24"/>
        </w:rPr>
      </w:pPr>
      <w:r w:rsidRPr="002F4343">
        <w:rPr>
          <w:rFonts w:cs="Arial"/>
          <w:color w:val="000000" w:themeColor="text1"/>
          <w:sz w:val="24"/>
          <w:szCs w:val="24"/>
        </w:rPr>
        <w:t xml:space="preserve">Jury, Årets Avistegning: </w:t>
      </w:r>
      <w:r w:rsidR="009222B4" w:rsidRPr="002F4343">
        <w:rPr>
          <w:rFonts w:cs="Arial"/>
          <w:color w:val="000000" w:themeColor="text1"/>
          <w:sz w:val="24"/>
          <w:szCs w:val="24"/>
        </w:rPr>
        <w:t>Sara</w:t>
      </w:r>
      <w:r w:rsidR="00255284" w:rsidRPr="002F4343">
        <w:rPr>
          <w:rFonts w:cs="Arial"/>
          <w:color w:val="000000" w:themeColor="text1"/>
          <w:sz w:val="24"/>
          <w:szCs w:val="24"/>
        </w:rPr>
        <w:t>h</w:t>
      </w:r>
      <w:r w:rsidR="009222B4" w:rsidRPr="002F4343">
        <w:rPr>
          <w:rFonts w:cs="Arial"/>
          <w:color w:val="000000" w:themeColor="text1"/>
          <w:sz w:val="24"/>
          <w:szCs w:val="24"/>
        </w:rPr>
        <w:t xml:space="preserve"> Sørheim, </w:t>
      </w:r>
      <w:r w:rsidR="004419B4" w:rsidRPr="002F4343">
        <w:rPr>
          <w:rFonts w:cs="Arial"/>
          <w:color w:val="000000" w:themeColor="text1"/>
          <w:sz w:val="24"/>
          <w:szCs w:val="24"/>
        </w:rPr>
        <w:t>NTB.</w:t>
      </w:r>
    </w:p>
    <w:p w14:paraId="5500AB6E" w14:textId="63DD69F4" w:rsidR="000D0FED" w:rsidRPr="002F4343" w:rsidRDefault="000D0FED" w:rsidP="00CF483A">
      <w:pPr>
        <w:spacing w:after="0"/>
        <w:rPr>
          <w:rFonts w:cs="Arial"/>
          <w:color w:val="000000" w:themeColor="text1"/>
          <w:sz w:val="24"/>
          <w:szCs w:val="24"/>
        </w:rPr>
      </w:pPr>
      <w:r w:rsidRPr="002F4343">
        <w:rPr>
          <w:rFonts w:cs="Arial"/>
          <w:color w:val="000000" w:themeColor="text1"/>
          <w:sz w:val="24"/>
          <w:szCs w:val="24"/>
        </w:rPr>
        <w:t>Jury, Fag</w:t>
      </w:r>
      <w:r w:rsidR="00D50FEA" w:rsidRPr="002F4343">
        <w:rPr>
          <w:rFonts w:cs="Arial"/>
          <w:color w:val="000000" w:themeColor="text1"/>
          <w:sz w:val="24"/>
          <w:szCs w:val="24"/>
        </w:rPr>
        <w:t>presseprisene</w:t>
      </w:r>
      <w:r w:rsidR="00713E19">
        <w:rPr>
          <w:rFonts w:cs="Arial"/>
          <w:color w:val="000000" w:themeColor="text1"/>
          <w:sz w:val="24"/>
          <w:szCs w:val="24"/>
        </w:rPr>
        <w:t xml:space="preserve"> 2019 og 2020</w:t>
      </w:r>
      <w:r w:rsidR="00D50FEA" w:rsidRPr="002F4343">
        <w:rPr>
          <w:rFonts w:cs="Arial"/>
          <w:color w:val="000000" w:themeColor="text1"/>
          <w:sz w:val="24"/>
          <w:szCs w:val="24"/>
        </w:rPr>
        <w:t>: Reidun Kjelling N</w:t>
      </w:r>
      <w:r w:rsidRPr="002F4343">
        <w:rPr>
          <w:rFonts w:cs="Arial"/>
          <w:color w:val="000000" w:themeColor="text1"/>
          <w:sz w:val="24"/>
          <w:szCs w:val="24"/>
        </w:rPr>
        <w:t>ybø</w:t>
      </w:r>
      <w:r w:rsidR="004419B4" w:rsidRPr="002F4343">
        <w:rPr>
          <w:rFonts w:cs="Arial"/>
          <w:color w:val="000000" w:themeColor="text1"/>
          <w:sz w:val="24"/>
          <w:szCs w:val="24"/>
        </w:rPr>
        <w:t>.</w:t>
      </w:r>
      <w:r w:rsidR="00255284" w:rsidRPr="002F4343">
        <w:rPr>
          <w:rFonts w:cs="Arial"/>
          <w:color w:val="000000" w:themeColor="text1"/>
          <w:sz w:val="24"/>
          <w:szCs w:val="24"/>
        </w:rPr>
        <w:t xml:space="preserve"> </w:t>
      </w:r>
    </w:p>
    <w:p w14:paraId="191299D8" w14:textId="41D1BDBA" w:rsidR="00255284" w:rsidRPr="002F4343" w:rsidRDefault="00255284" w:rsidP="00CF483A">
      <w:pPr>
        <w:spacing w:after="0"/>
        <w:rPr>
          <w:rFonts w:eastAsia="Times New Roman" w:cs="Arial"/>
          <w:color w:val="000000" w:themeColor="text1"/>
          <w:sz w:val="24"/>
          <w:szCs w:val="24"/>
          <w:lang w:eastAsia="nb-NO"/>
        </w:rPr>
      </w:pPr>
      <w:r w:rsidRPr="002F4343">
        <w:rPr>
          <w:rFonts w:eastAsia="Times New Roman" w:cs="Arial"/>
          <w:color w:val="000000" w:themeColor="text1"/>
          <w:sz w:val="24"/>
          <w:szCs w:val="24"/>
          <w:lang w:eastAsia="nb-NO"/>
        </w:rPr>
        <w:t>Jury, Årets lokaljournalistikk 20</w:t>
      </w:r>
      <w:r w:rsidR="00AF248D" w:rsidRPr="002F4343">
        <w:rPr>
          <w:rFonts w:eastAsia="Times New Roman" w:cs="Arial"/>
          <w:color w:val="000000" w:themeColor="text1"/>
          <w:sz w:val="24"/>
          <w:szCs w:val="24"/>
          <w:lang w:eastAsia="nb-NO"/>
        </w:rPr>
        <w:t>19 og 2020</w:t>
      </w:r>
      <w:r w:rsidRPr="002F4343">
        <w:rPr>
          <w:rFonts w:eastAsia="Times New Roman" w:cs="Arial"/>
          <w:color w:val="000000" w:themeColor="text1"/>
          <w:sz w:val="24"/>
          <w:szCs w:val="24"/>
          <w:lang w:eastAsia="nb-NO"/>
        </w:rPr>
        <w:t>: Arne Jensen</w:t>
      </w:r>
    </w:p>
    <w:p w14:paraId="266872BF" w14:textId="6DE31042" w:rsidR="002F4343" w:rsidRPr="002F4343" w:rsidRDefault="002F4343" w:rsidP="00CF483A">
      <w:pPr>
        <w:spacing w:after="0"/>
        <w:rPr>
          <w:rFonts w:eastAsia="Times New Roman" w:cs="Arial"/>
          <w:color w:val="000000" w:themeColor="text1"/>
          <w:sz w:val="24"/>
          <w:szCs w:val="24"/>
          <w:lang w:eastAsia="nb-NO"/>
        </w:rPr>
      </w:pPr>
      <w:r w:rsidRPr="002F4343">
        <w:rPr>
          <w:rFonts w:eastAsia="Times New Roman" w:cs="Arial"/>
          <w:color w:val="000000" w:themeColor="text1"/>
          <w:sz w:val="24"/>
          <w:szCs w:val="24"/>
          <w:lang w:eastAsia="nb-NO"/>
        </w:rPr>
        <w:t>Jury, Polarisprisene</w:t>
      </w:r>
      <w:r w:rsidR="00713E19">
        <w:rPr>
          <w:rFonts w:eastAsia="Times New Roman" w:cs="Arial"/>
          <w:color w:val="000000" w:themeColor="text1"/>
          <w:sz w:val="24"/>
          <w:szCs w:val="24"/>
          <w:lang w:eastAsia="nb-NO"/>
        </w:rPr>
        <w:t xml:space="preserve"> 2019</w:t>
      </w:r>
      <w:r w:rsidRPr="002F4343">
        <w:rPr>
          <w:rFonts w:eastAsia="Times New Roman" w:cs="Arial"/>
          <w:color w:val="000000" w:themeColor="text1"/>
          <w:sz w:val="24"/>
          <w:szCs w:val="24"/>
          <w:lang w:eastAsia="nb-NO"/>
        </w:rPr>
        <w:t>: Reidun Kjelling Nybø</w:t>
      </w:r>
    </w:p>
    <w:p w14:paraId="58E66983" w14:textId="77777777" w:rsidR="002F4343" w:rsidRPr="00C378FE" w:rsidRDefault="002F4343" w:rsidP="002F4343">
      <w:pPr>
        <w:contextualSpacing/>
        <w:rPr>
          <w:rFonts w:eastAsia="Times New Roman" w:cs="Arial"/>
          <w:color w:val="000000" w:themeColor="text1"/>
          <w:sz w:val="24"/>
          <w:szCs w:val="24"/>
          <w:shd w:val="clear" w:color="auto" w:fill="FFFFFF"/>
          <w:lang w:eastAsia="nb-NO"/>
        </w:rPr>
      </w:pPr>
      <w:r w:rsidRPr="00C378FE">
        <w:rPr>
          <w:rFonts w:eastAsia="Times New Roman" w:cs="Arial"/>
          <w:color w:val="000000" w:themeColor="text1"/>
          <w:sz w:val="24"/>
          <w:szCs w:val="24"/>
          <w:lang w:eastAsia="nb-NO"/>
        </w:rPr>
        <w:t>Jury, NONA-prisene (</w:t>
      </w:r>
      <w:r w:rsidRPr="00C378FE">
        <w:rPr>
          <w:rFonts w:eastAsia="Times New Roman" w:cs="Arial"/>
          <w:color w:val="000000" w:themeColor="text1"/>
          <w:sz w:val="24"/>
          <w:szCs w:val="24"/>
          <w:shd w:val="clear" w:color="auto" w:fill="FFFFFF"/>
          <w:lang w:eastAsia="nb-NO"/>
        </w:rPr>
        <w:t>The Norwegian Online News Association) 2019: Reidun Kjelling Nybø</w:t>
      </w:r>
    </w:p>
    <w:p w14:paraId="695982DE" w14:textId="68CB436C" w:rsidR="002F4343" w:rsidRPr="00C378FE" w:rsidRDefault="002F4343" w:rsidP="002F4343">
      <w:pPr>
        <w:contextualSpacing/>
        <w:rPr>
          <w:rFonts w:eastAsia="Times New Roman" w:cs="Arial"/>
          <w:color w:val="000000" w:themeColor="text1"/>
          <w:sz w:val="24"/>
          <w:szCs w:val="24"/>
          <w:shd w:val="clear" w:color="auto" w:fill="FFFFFF"/>
          <w:lang w:eastAsia="nb-NO"/>
        </w:rPr>
      </w:pPr>
      <w:r w:rsidRPr="00C378FE">
        <w:rPr>
          <w:rFonts w:eastAsia="Times New Roman" w:cs="Arial"/>
          <w:color w:val="000000" w:themeColor="text1"/>
          <w:sz w:val="24"/>
          <w:szCs w:val="24"/>
          <w:shd w:val="clear" w:color="auto" w:fill="FFFFFF"/>
          <w:lang w:eastAsia="nb-NO"/>
        </w:rPr>
        <w:t>Medlem, Mental Helses Fagråd fra 2020: Reidun Kjelling Nybø</w:t>
      </w:r>
    </w:p>
    <w:p w14:paraId="5A8D8572" w14:textId="3F78AD7C" w:rsidR="002F4343" w:rsidRPr="002F4343" w:rsidRDefault="002F4343" w:rsidP="00CF483A">
      <w:pPr>
        <w:spacing w:after="0"/>
        <w:rPr>
          <w:rFonts w:eastAsia="Times New Roman" w:cs="Arial"/>
          <w:sz w:val="24"/>
          <w:szCs w:val="24"/>
          <w:lang w:eastAsia="nb-NO"/>
        </w:rPr>
      </w:pPr>
    </w:p>
    <w:p w14:paraId="76C10686" w14:textId="77777777" w:rsidR="00CF483A" w:rsidRPr="002F4343" w:rsidRDefault="00CF483A" w:rsidP="00875460">
      <w:pPr>
        <w:spacing w:after="0" w:line="240" w:lineRule="auto"/>
        <w:rPr>
          <w:rFonts w:eastAsia="Times New Roman" w:cs="Arial"/>
          <w:lang w:eastAsia="nb-NO"/>
        </w:rPr>
      </w:pPr>
    </w:p>
    <w:p w14:paraId="7F1C6965" w14:textId="6763A9E8" w:rsidR="00692B3D" w:rsidRPr="0081260F" w:rsidRDefault="00CE7225" w:rsidP="00CF483A">
      <w:pPr>
        <w:spacing w:after="0"/>
        <w:rPr>
          <w:rFonts w:eastAsia="Times New Roman" w:cs="Arial"/>
          <w:sz w:val="36"/>
          <w:szCs w:val="36"/>
          <w:lang w:eastAsia="nb-NO"/>
        </w:rPr>
      </w:pPr>
      <w:r w:rsidRPr="0081260F">
        <w:rPr>
          <w:rFonts w:eastAsia="Times New Roman" w:cs="Arial"/>
          <w:sz w:val="36"/>
          <w:szCs w:val="36"/>
          <w:lang w:eastAsia="nb-NO"/>
        </w:rPr>
        <w:t>9</w:t>
      </w:r>
      <w:r w:rsidR="00692B3D" w:rsidRPr="0081260F">
        <w:rPr>
          <w:rFonts w:eastAsia="Times New Roman" w:cs="Arial"/>
          <w:sz w:val="36"/>
          <w:szCs w:val="36"/>
          <w:lang w:eastAsia="nb-NO"/>
        </w:rPr>
        <w:t>. Medlemmene</w:t>
      </w:r>
    </w:p>
    <w:p w14:paraId="0004371D" w14:textId="1D0D4007" w:rsidR="00692B3D" w:rsidRPr="00713E19" w:rsidRDefault="00692B3D" w:rsidP="00713E19">
      <w:pPr>
        <w:spacing w:after="0"/>
        <w:rPr>
          <w:rFonts w:cs="Arial"/>
          <w:sz w:val="24"/>
          <w:szCs w:val="24"/>
        </w:rPr>
      </w:pPr>
      <w:r w:rsidRPr="00713E19">
        <w:rPr>
          <w:rFonts w:cs="Arial"/>
          <w:sz w:val="24"/>
          <w:szCs w:val="24"/>
        </w:rPr>
        <w:t xml:space="preserve">Ved utløpet av forrige landsmøteperiode var NRs medlemstall </w:t>
      </w:r>
      <w:r w:rsidR="004D46B3" w:rsidRPr="00713E19">
        <w:rPr>
          <w:rFonts w:cs="Arial"/>
          <w:sz w:val="24"/>
          <w:szCs w:val="24"/>
        </w:rPr>
        <w:t>750</w:t>
      </w:r>
      <w:r w:rsidR="0077507C" w:rsidRPr="00713E19">
        <w:rPr>
          <w:rFonts w:cs="Arial"/>
          <w:sz w:val="24"/>
          <w:szCs w:val="24"/>
        </w:rPr>
        <w:t>. Det</w:t>
      </w:r>
      <w:r w:rsidR="00CA281F" w:rsidRPr="00713E19">
        <w:rPr>
          <w:rFonts w:cs="Arial"/>
          <w:sz w:val="24"/>
          <w:szCs w:val="24"/>
        </w:rPr>
        <w:t xml:space="preserve"> har økt</w:t>
      </w:r>
      <w:r w:rsidR="004D46B3" w:rsidRPr="00713E19">
        <w:rPr>
          <w:rFonts w:cs="Arial"/>
          <w:sz w:val="24"/>
          <w:szCs w:val="24"/>
        </w:rPr>
        <w:t xml:space="preserve"> svakt</w:t>
      </w:r>
      <w:r w:rsidR="00CA281F" w:rsidRPr="00713E19">
        <w:rPr>
          <w:rFonts w:cs="Arial"/>
          <w:sz w:val="24"/>
          <w:szCs w:val="24"/>
        </w:rPr>
        <w:t xml:space="preserve"> gjennom</w:t>
      </w:r>
      <w:r w:rsidR="0077507C" w:rsidRPr="00713E19">
        <w:rPr>
          <w:rFonts w:cs="Arial"/>
          <w:sz w:val="24"/>
          <w:szCs w:val="24"/>
        </w:rPr>
        <w:t xml:space="preserve"> landsmøteperiode</w:t>
      </w:r>
      <w:r w:rsidR="000D5A52" w:rsidRPr="00713E19">
        <w:rPr>
          <w:rFonts w:cs="Arial"/>
          <w:sz w:val="24"/>
          <w:szCs w:val="24"/>
        </w:rPr>
        <w:t>n</w:t>
      </w:r>
      <w:r w:rsidR="00CA281F" w:rsidRPr="00713E19">
        <w:rPr>
          <w:rFonts w:cs="Arial"/>
          <w:sz w:val="24"/>
          <w:szCs w:val="24"/>
        </w:rPr>
        <w:t>, og i dag har vi rundt 7</w:t>
      </w:r>
      <w:r w:rsidR="004D46B3" w:rsidRPr="00713E19">
        <w:rPr>
          <w:rFonts w:cs="Arial"/>
          <w:sz w:val="24"/>
          <w:szCs w:val="24"/>
        </w:rPr>
        <w:t>6</w:t>
      </w:r>
      <w:r w:rsidR="00CA281F" w:rsidRPr="00713E19">
        <w:rPr>
          <w:rFonts w:cs="Arial"/>
          <w:sz w:val="24"/>
          <w:szCs w:val="24"/>
        </w:rPr>
        <w:t>0</w:t>
      </w:r>
      <w:r w:rsidR="004D46B3" w:rsidRPr="00713E19">
        <w:rPr>
          <w:rFonts w:cs="Arial"/>
          <w:sz w:val="24"/>
          <w:szCs w:val="24"/>
        </w:rPr>
        <w:t xml:space="preserve"> medlemmer</w:t>
      </w:r>
      <w:r w:rsidR="00D50FEA" w:rsidRPr="00713E19">
        <w:rPr>
          <w:rFonts w:cs="Arial"/>
          <w:sz w:val="24"/>
          <w:szCs w:val="24"/>
        </w:rPr>
        <w:t xml:space="preserve">. </w:t>
      </w:r>
      <w:r w:rsidRPr="00713E19">
        <w:rPr>
          <w:rFonts w:cs="Arial"/>
          <w:sz w:val="24"/>
          <w:szCs w:val="24"/>
        </w:rPr>
        <w:t xml:space="preserve">De siste par årene har </w:t>
      </w:r>
      <w:r w:rsidR="00FA1018" w:rsidRPr="00713E19">
        <w:rPr>
          <w:rFonts w:cs="Arial"/>
          <w:sz w:val="24"/>
          <w:szCs w:val="24"/>
        </w:rPr>
        <w:t>kvinneandelen</w:t>
      </w:r>
      <w:r w:rsidR="00363FF9" w:rsidRPr="00713E19">
        <w:rPr>
          <w:rFonts w:cs="Arial"/>
          <w:sz w:val="24"/>
          <w:szCs w:val="24"/>
        </w:rPr>
        <w:t xml:space="preserve"> økt til </w:t>
      </w:r>
      <w:r w:rsidR="0077507C" w:rsidRPr="00713E19">
        <w:rPr>
          <w:rFonts w:cs="Arial"/>
          <w:sz w:val="24"/>
          <w:szCs w:val="24"/>
        </w:rPr>
        <w:t xml:space="preserve">rundt </w:t>
      </w:r>
      <w:r w:rsidR="0077507C" w:rsidRPr="00C378FE">
        <w:rPr>
          <w:rFonts w:cs="Arial"/>
          <w:sz w:val="24"/>
          <w:szCs w:val="24"/>
        </w:rPr>
        <w:t>3</w:t>
      </w:r>
      <w:r w:rsidR="00C378FE" w:rsidRPr="00C378FE">
        <w:rPr>
          <w:rFonts w:cs="Arial"/>
          <w:sz w:val="24"/>
          <w:szCs w:val="24"/>
        </w:rPr>
        <w:t>3</w:t>
      </w:r>
      <w:r w:rsidR="00363FF9" w:rsidRPr="00C378FE">
        <w:rPr>
          <w:rFonts w:cs="Arial"/>
          <w:sz w:val="24"/>
          <w:szCs w:val="24"/>
        </w:rPr>
        <w:t xml:space="preserve"> prosent</w:t>
      </w:r>
      <w:r w:rsidR="00713E19" w:rsidRPr="00C378FE">
        <w:rPr>
          <w:rFonts w:cs="Arial"/>
          <w:sz w:val="24"/>
          <w:szCs w:val="24"/>
        </w:rPr>
        <w:t>.</w:t>
      </w:r>
      <w:r w:rsidR="00713E19" w:rsidRPr="00C378FE">
        <w:rPr>
          <w:rFonts w:cs="Arial"/>
          <w:b/>
          <w:bCs/>
          <w:color w:val="000000" w:themeColor="text1"/>
          <w:sz w:val="24"/>
          <w:szCs w:val="24"/>
        </w:rPr>
        <w:t xml:space="preserve"> </w:t>
      </w:r>
      <w:r w:rsidR="00363FF9" w:rsidRPr="00C378FE">
        <w:rPr>
          <w:rFonts w:cs="Arial"/>
          <w:sz w:val="24"/>
          <w:szCs w:val="24"/>
        </w:rPr>
        <w:t>Andelen</w:t>
      </w:r>
      <w:r w:rsidR="00363FF9" w:rsidRPr="00713E19">
        <w:rPr>
          <w:rFonts w:cs="Arial"/>
          <w:sz w:val="24"/>
          <w:szCs w:val="24"/>
        </w:rPr>
        <w:t xml:space="preserve"> kvinnelige sjefredaktører er rundt 29 prosent.</w:t>
      </w:r>
      <w:r w:rsidR="00255284" w:rsidRPr="00713E19">
        <w:rPr>
          <w:rFonts w:cs="Arial"/>
          <w:sz w:val="24"/>
          <w:szCs w:val="24"/>
        </w:rPr>
        <w:t xml:space="preserve"> </w:t>
      </w:r>
    </w:p>
    <w:p w14:paraId="154C8BE1" w14:textId="77777777" w:rsidR="00000372" w:rsidRDefault="00000372" w:rsidP="00875460">
      <w:pPr>
        <w:spacing w:after="0" w:line="240" w:lineRule="auto"/>
        <w:rPr>
          <w:rFonts w:ascii="Arial" w:eastAsia="Times New Roman" w:hAnsi="Arial" w:cs="Arial"/>
          <w:lang w:eastAsia="nb-NO"/>
        </w:rPr>
      </w:pPr>
    </w:p>
    <w:p w14:paraId="2186490A" w14:textId="0FB43918" w:rsidR="00DD7116" w:rsidRPr="00713E19" w:rsidRDefault="00DD7116" w:rsidP="00875460">
      <w:pPr>
        <w:spacing w:after="0" w:line="240" w:lineRule="auto"/>
        <w:rPr>
          <w:rFonts w:eastAsia="Times New Roman" w:cs="Arial"/>
          <w:color w:val="000000" w:themeColor="text1"/>
          <w:sz w:val="24"/>
          <w:szCs w:val="24"/>
          <w:lang w:eastAsia="nb-NO"/>
        </w:rPr>
      </w:pPr>
      <w:r w:rsidRPr="00713E19">
        <w:rPr>
          <w:rFonts w:eastAsia="Times New Roman" w:cs="Arial"/>
          <w:color w:val="000000" w:themeColor="text1"/>
          <w:sz w:val="24"/>
          <w:szCs w:val="24"/>
          <w:lang w:eastAsia="nb-NO"/>
        </w:rPr>
        <w:t xml:space="preserve">Sammensetningen av NRs medlemsmasse per </w:t>
      </w:r>
      <w:r w:rsidR="0077507C" w:rsidRPr="00713E19">
        <w:rPr>
          <w:rFonts w:eastAsia="Times New Roman" w:cs="Arial"/>
          <w:color w:val="000000" w:themeColor="text1"/>
          <w:sz w:val="24"/>
          <w:szCs w:val="24"/>
          <w:lang w:eastAsia="nb-NO"/>
        </w:rPr>
        <w:t>februar</w:t>
      </w:r>
      <w:r w:rsidRPr="00713E19">
        <w:rPr>
          <w:rFonts w:eastAsia="Times New Roman" w:cs="Arial"/>
          <w:color w:val="000000" w:themeColor="text1"/>
          <w:sz w:val="24"/>
          <w:szCs w:val="24"/>
          <w:lang w:eastAsia="nb-NO"/>
        </w:rPr>
        <w:t xml:space="preserve"> </w:t>
      </w:r>
      <w:r w:rsidR="0077507C" w:rsidRPr="00713E19">
        <w:rPr>
          <w:rFonts w:eastAsia="Times New Roman" w:cs="Arial"/>
          <w:color w:val="000000" w:themeColor="text1"/>
          <w:sz w:val="24"/>
          <w:szCs w:val="24"/>
          <w:lang w:eastAsia="nb-NO"/>
        </w:rPr>
        <w:t>20</w:t>
      </w:r>
      <w:r w:rsidR="005D34D3" w:rsidRPr="00713E19">
        <w:rPr>
          <w:rFonts w:eastAsia="Times New Roman" w:cs="Arial"/>
          <w:color w:val="000000" w:themeColor="text1"/>
          <w:sz w:val="24"/>
          <w:szCs w:val="24"/>
          <w:lang w:eastAsia="nb-NO"/>
        </w:rPr>
        <w:t>21</w:t>
      </w:r>
      <w:r w:rsidRPr="00713E19">
        <w:rPr>
          <w:rFonts w:eastAsia="Times New Roman" w:cs="Arial"/>
          <w:color w:val="000000" w:themeColor="text1"/>
          <w:sz w:val="24"/>
          <w:szCs w:val="24"/>
          <w:lang w:eastAsia="nb-NO"/>
        </w:rPr>
        <w:t xml:space="preserve"> </w:t>
      </w:r>
      <w:r w:rsidR="0077507C" w:rsidRPr="00713E19">
        <w:rPr>
          <w:rFonts w:eastAsia="Times New Roman" w:cs="Arial"/>
          <w:color w:val="000000" w:themeColor="text1"/>
          <w:sz w:val="24"/>
          <w:szCs w:val="24"/>
          <w:lang w:eastAsia="nb-NO"/>
        </w:rPr>
        <w:t>så slik</w:t>
      </w:r>
      <w:r w:rsidRPr="00713E19">
        <w:rPr>
          <w:rFonts w:eastAsia="Times New Roman" w:cs="Arial"/>
          <w:color w:val="000000" w:themeColor="text1"/>
          <w:sz w:val="24"/>
          <w:szCs w:val="24"/>
          <w:lang w:eastAsia="nb-NO"/>
        </w:rPr>
        <w:t xml:space="preserve"> ut:</w:t>
      </w:r>
    </w:p>
    <w:tbl>
      <w:tblPr>
        <w:tblStyle w:val="Fargerikskyggelegginguthevingsfarge1"/>
        <w:tblW w:w="0" w:type="auto"/>
        <w:tblLook w:val="0000" w:firstRow="0" w:lastRow="0" w:firstColumn="0" w:lastColumn="0" w:noHBand="0" w:noVBand="0"/>
      </w:tblPr>
      <w:tblGrid>
        <w:gridCol w:w="1471"/>
        <w:gridCol w:w="823"/>
        <w:gridCol w:w="1036"/>
        <w:gridCol w:w="1121"/>
        <w:gridCol w:w="1195"/>
        <w:gridCol w:w="791"/>
        <w:gridCol w:w="1121"/>
        <w:gridCol w:w="1317"/>
      </w:tblGrid>
      <w:tr w:rsidR="000B7419" w:rsidRPr="00713E19" w14:paraId="4F39C964" w14:textId="77777777" w:rsidTr="0077507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1" w:type="dxa"/>
          </w:tcPr>
          <w:p w14:paraId="37ACD568" w14:textId="77777777" w:rsidR="000B7419" w:rsidRPr="00713E19" w:rsidRDefault="000B7419" w:rsidP="00875460">
            <w:pPr>
              <w:rPr>
                <w:rFonts w:cs="Arial"/>
                <w:bCs/>
              </w:rPr>
            </w:pPr>
            <w:r w:rsidRPr="00713E19">
              <w:rPr>
                <w:rFonts w:cs="Arial"/>
                <w:bCs/>
              </w:rPr>
              <w:t>Medie</w:t>
            </w:r>
          </w:p>
        </w:tc>
        <w:tc>
          <w:tcPr>
            <w:tcW w:w="823" w:type="dxa"/>
          </w:tcPr>
          <w:p w14:paraId="7C83C946" w14:textId="77777777" w:rsidR="000B7419" w:rsidRPr="00713E19" w:rsidRDefault="000B7419" w:rsidP="00875460">
            <w:pPr>
              <w:cnfStyle w:val="000000100000" w:firstRow="0" w:lastRow="0" w:firstColumn="0" w:lastColumn="0" w:oddVBand="0" w:evenVBand="0" w:oddHBand="1" w:evenHBand="0" w:firstRowFirstColumn="0" w:firstRowLastColumn="0" w:lastRowFirstColumn="0" w:lastRowLastColumn="0"/>
              <w:rPr>
                <w:rFonts w:cs="Arial"/>
                <w:bCs/>
              </w:rPr>
            </w:pPr>
            <w:r w:rsidRPr="00713E19">
              <w:rPr>
                <w:rFonts w:cs="Arial"/>
                <w:bCs/>
              </w:rPr>
              <w:t>Totalt</w:t>
            </w:r>
          </w:p>
        </w:tc>
        <w:tc>
          <w:tcPr>
            <w:cnfStyle w:val="000010000000" w:firstRow="0" w:lastRow="0" w:firstColumn="0" w:lastColumn="0" w:oddVBand="1" w:evenVBand="0" w:oddHBand="0" w:evenHBand="0" w:firstRowFirstColumn="0" w:firstRowLastColumn="0" w:lastRowFirstColumn="0" w:lastRowLastColumn="0"/>
            <w:tcW w:w="1036" w:type="dxa"/>
          </w:tcPr>
          <w:p w14:paraId="66CD821B" w14:textId="77777777" w:rsidR="000B7419" w:rsidRPr="00713E19" w:rsidRDefault="000B7419" w:rsidP="00875460">
            <w:pPr>
              <w:rPr>
                <w:rFonts w:cs="Arial"/>
                <w:b/>
                <w:bCs/>
              </w:rPr>
            </w:pPr>
            <w:r w:rsidRPr="00713E19">
              <w:rPr>
                <w:rFonts w:cs="Arial"/>
                <w:b/>
                <w:bCs/>
              </w:rPr>
              <w:t>Kvinner</w:t>
            </w:r>
          </w:p>
        </w:tc>
        <w:tc>
          <w:tcPr>
            <w:tcW w:w="1121" w:type="dxa"/>
          </w:tcPr>
          <w:p w14:paraId="7505336D" w14:textId="77777777" w:rsidR="000B7419" w:rsidRPr="00713E19" w:rsidRDefault="000B7419" w:rsidP="00875460">
            <w:pPr>
              <w:cnfStyle w:val="000000100000" w:firstRow="0" w:lastRow="0" w:firstColumn="0" w:lastColumn="0" w:oddVBand="0" w:evenVBand="0" w:oddHBand="1" w:evenHBand="0" w:firstRowFirstColumn="0" w:firstRowLastColumn="0" w:lastRowFirstColumn="0" w:lastRowLastColumn="0"/>
              <w:rPr>
                <w:rFonts w:cs="Arial"/>
                <w:bCs/>
              </w:rPr>
            </w:pPr>
            <w:r w:rsidRPr="00713E19">
              <w:rPr>
                <w:rFonts w:cs="Arial"/>
                <w:bCs/>
              </w:rPr>
              <w:t>Ansvarlig</w:t>
            </w:r>
          </w:p>
        </w:tc>
        <w:tc>
          <w:tcPr>
            <w:cnfStyle w:val="000010000000" w:firstRow="0" w:lastRow="0" w:firstColumn="0" w:lastColumn="0" w:oddVBand="1" w:evenVBand="0" w:oddHBand="0" w:evenHBand="0" w:firstRowFirstColumn="0" w:firstRowLastColumn="0" w:lastRowFirstColumn="0" w:lastRowLastColumn="0"/>
            <w:tcW w:w="1195" w:type="dxa"/>
          </w:tcPr>
          <w:p w14:paraId="6392D2D5" w14:textId="77777777" w:rsidR="000B7419" w:rsidRPr="00713E19" w:rsidRDefault="000B7419" w:rsidP="00875460">
            <w:pPr>
              <w:rPr>
                <w:rFonts w:cs="Arial"/>
                <w:bCs/>
              </w:rPr>
            </w:pPr>
            <w:r w:rsidRPr="00713E19">
              <w:rPr>
                <w:rFonts w:cs="Arial"/>
                <w:bCs/>
              </w:rPr>
              <w:t>Undrordn.</w:t>
            </w:r>
          </w:p>
        </w:tc>
        <w:tc>
          <w:tcPr>
            <w:tcW w:w="791" w:type="dxa"/>
          </w:tcPr>
          <w:p w14:paraId="12AF277F" w14:textId="77777777" w:rsidR="000B7419" w:rsidRPr="00713E19" w:rsidRDefault="000B7419" w:rsidP="00875460">
            <w:pPr>
              <w:cnfStyle w:val="000000100000" w:firstRow="0" w:lastRow="0" w:firstColumn="0" w:lastColumn="0" w:oddVBand="0" w:evenVBand="0" w:oddHBand="1" w:evenHBand="0" w:firstRowFirstColumn="0" w:firstRowLastColumn="0" w:lastRowFirstColumn="0" w:lastRowLastColumn="0"/>
              <w:rPr>
                <w:rFonts w:cs="Arial"/>
                <w:b/>
                <w:bCs/>
              </w:rPr>
            </w:pPr>
            <w:r w:rsidRPr="00713E19">
              <w:rPr>
                <w:rFonts w:cs="Arial"/>
                <w:b/>
                <w:bCs/>
              </w:rPr>
              <w:t>Menn</w:t>
            </w:r>
          </w:p>
        </w:tc>
        <w:tc>
          <w:tcPr>
            <w:cnfStyle w:val="000010000000" w:firstRow="0" w:lastRow="0" w:firstColumn="0" w:lastColumn="0" w:oddVBand="1" w:evenVBand="0" w:oddHBand="0" w:evenHBand="0" w:firstRowFirstColumn="0" w:firstRowLastColumn="0" w:lastRowFirstColumn="0" w:lastRowLastColumn="0"/>
            <w:tcW w:w="1121" w:type="dxa"/>
          </w:tcPr>
          <w:p w14:paraId="648AFF1D" w14:textId="77777777" w:rsidR="000B7419" w:rsidRPr="00713E19" w:rsidRDefault="000B7419" w:rsidP="00875460">
            <w:pPr>
              <w:rPr>
                <w:rFonts w:cs="Arial"/>
                <w:bCs/>
              </w:rPr>
            </w:pPr>
            <w:r w:rsidRPr="00713E19">
              <w:rPr>
                <w:rFonts w:cs="Arial"/>
                <w:bCs/>
              </w:rPr>
              <w:t>Ansvarlig</w:t>
            </w:r>
          </w:p>
        </w:tc>
        <w:tc>
          <w:tcPr>
            <w:tcW w:w="1317" w:type="dxa"/>
          </w:tcPr>
          <w:p w14:paraId="4369DC6B" w14:textId="77777777" w:rsidR="000B7419" w:rsidRPr="00713E19" w:rsidRDefault="000B7419" w:rsidP="00875460">
            <w:pPr>
              <w:cnfStyle w:val="000000100000" w:firstRow="0" w:lastRow="0" w:firstColumn="0" w:lastColumn="0" w:oddVBand="0" w:evenVBand="0" w:oddHBand="1" w:evenHBand="0" w:firstRowFirstColumn="0" w:firstRowLastColumn="0" w:lastRowFirstColumn="0" w:lastRowLastColumn="0"/>
              <w:rPr>
                <w:rFonts w:cs="Arial"/>
                <w:bCs/>
              </w:rPr>
            </w:pPr>
            <w:r w:rsidRPr="00713E19">
              <w:rPr>
                <w:rFonts w:cs="Arial"/>
                <w:bCs/>
              </w:rPr>
              <w:t>Underordn.</w:t>
            </w:r>
          </w:p>
        </w:tc>
      </w:tr>
      <w:tr w:rsidR="009F20D3" w:rsidRPr="00713E19" w14:paraId="27E66E61" w14:textId="77777777" w:rsidTr="00713E19">
        <w:tc>
          <w:tcPr>
            <w:cnfStyle w:val="000010000000" w:firstRow="0" w:lastRow="0" w:firstColumn="0" w:lastColumn="0" w:oddVBand="1" w:evenVBand="0" w:oddHBand="0" w:evenHBand="0" w:firstRowFirstColumn="0" w:firstRowLastColumn="0" w:lastRowFirstColumn="0" w:lastRowLastColumn="0"/>
            <w:tcW w:w="1471" w:type="dxa"/>
          </w:tcPr>
          <w:p w14:paraId="76EFD6F8" w14:textId="77777777" w:rsidR="009F20D3" w:rsidRPr="00713E19" w:rsidRDefault="009F20D3" w:rsidP="009F20D3">
            <w:r w:rsidRPr="00713E19">
              <w:t>Avis</w:t>
            </w:r>
          </w:p>
        </w:tc>
        <w:tc>
          <w:tcPr>
            <w:tcW w:w="823" w:type="dxa"/>
            <w:shd w:val="clear" w:color="auto" w:fill="DBE5F1" w:themeFill="accent1" w:themeFillTint="33"/>
          </w:tcPr>
          <w:p w14:paraId="6A16D988" w14:textId="1B1A6CAC" w:rsidR="009F20D3" w:rsidRPr="00713E19" w:rsidRDefault="00363FF9" w:rsidP="009F20D3">
            <w:pPr>
              <w:jc w:val="right"/>
              <w:cnfStyle w:val="000000000000" w:firstRow="0" w:lastRow="0" w:firstColumn="0" w:lastColumn="0" w:oddVBand="0" w:evenVBand="0" w:oddHBand="0" w:evenHBand="0" w:firstRowFirstColumn="0" w:firstRowLastColumn="0" w:lastRowFirstColumn="0" w:lastRowLastColumn="0"/>
            </w:pPr>
            <w:r w:rsidRPr="00713E19">
              <w:t>44</w:t>
            </w:r>
            <w:r w:rsidR="006B3A55" w:rsidRPr="00713E19">
              <w:t>6</w:t>
            </w:r>
          </w:p>
        </w:tc>
        <w:tc>
          <w:tcPr>
            <w:cnfStyle w:val="000010000000" w:firstRow="0" w:lastRow="0" w:firstColumn="0" w:lastColumn="0" w:oddVBand="1" w:evenVBand="0" w:oddHBand="0" w:evenHBand="0" w:firstRowFirstColumn="0" w:firstRowLastColumn="0" w:lastRowFirstColumn="0" w:lastRowLastColumn="0"/>
            <w:tcW w:w="1036" w:type="dxa"/>
            <w:shd w:val="clear" w:color="auto" w:fill="95B3D7" w:themeFill="accent1" w:themeFillTint="99"/>
          </w:tcPr>
          <w:p w14:paraId="09A436E9" w14:textId="392B5D72" w:rsidR="009F20D3" w:rsidRPr="00713E19" w:rsidRDefault="00363FF9" w:rsidP="009F20D3">
            <w:pPr>
              <w:jc w:val="right"/>
            </w:pPr>
            <w:r w:rsidRPr="00713E19">
              <w:t>1</w:t>
            </w:r>
            <w:r w:rsidR="00D619EB" w:rsidRPr="00713E19">
              <w:t>42</w:t>
            </w:r>
          </w:p>
        </w:tc>
        <w:tc>
          <w:tcPr>
            <w:tcW w:w="1121" w:type="dxa"/>
            <w:shd w:val="clear" w:color="auto" w:fill="DBE5F1" w:themeFill="accent1" w:themeFillTint="33"/>
          </w:tcPr>
          <w:p w14:paraId="7BDB4FD3" w14:textId="2BDF9CCC" w:rsidR="009F20D3" w:rsidRPr="00713E19" w:rsidRDefault="00D619EB" w:rsidP="009F20D3">
            <w:pPr>
              <w:jc w:val="right"/>
              <w:cnfStyle w:val="000000000000" w:firstRow="0" w:lastRow="0" w:firstColumn="0" w:lastColumn="0" w:oddVBand="0" w:evenVBand="0" w:oddHBand="0" w:evenHBand="0" w:firstRowFirstColumn="0" w:firstRowLastColumn="0" w:lastRowFirstColumn="0" w:lastRowLastColumn="0"/>
            </w:pPr>
            <w:r w:rsidRPr="00713E19">
              <w:t>49</w:t>
            </w:r>
          </w:p>
        </w:tc>
        <w:tc>
          <w:tcPr>
            <w:cnfStyle w:val="000010000000" w:firstRow="0" w:lastRow="0" w:firstColumn="0" w:lastColumn="0" w:oddVBand="1" w:evenVBand="0" w:oddHBand="0" w:evenHBand="0" w:firstRowFirstColumn="0" w:firstRowLastColumn="0" w:lastRowFirstColumn="0" w:lastRowLastColumn="0"/>
            <w:tcW w:w="1195" w:type="dxa"/>
            <w:shd w:val="clear" w:color="auto" w:fill="DBE5F1" w:themeFill="accent1" w:themeFillTint="33"/>
          </w:tcPr>
          <w:p w14:paraId="279240EC" w14:textId="3064CADD" w:rsidR="009F20D3" w:rsidRPr="00713E19" w:rsidRDefault="00363FF9" w:rsidP="009F20D3">
            <w:pPr>
              <w:jc w:val="right"/>
            </w:pPr>
            <w:r w:rsidRPr="00713E19">
              <w:t>9</w:t>
            </w:r>
            <w:r w:rsidR="00714976" w:rsidRPr="00713E19">
              <w:t>3</w:t>
            </w:r>
          </w:p>
        </w:tc>
        <w:tc>
          <w:tcPr>
            <w:tcW w:w="791" w:type="dxa"/>
            <w:shd w:val="clear" w:color="auto" w:fill="95B3D7" w:themeFill="accent1" w:themeFillTint="99"/>
          </w:tcPr>
          <w:p w14:paraId="30D16D89" w14:textId="3362D0ED" w:rsidR="009F20D3" w:rsidRPr="00713E19" w:rsidRDefault="00714976" w:rsidP="009F20D3">
            <w:pPr>
              <w:jc w:val="right"/>
              <w:cnfStyle w:val="000000000000" w:firstRow="0" w:lastRow="0" w:firstColumn="0" w:lastColumn="0" w:oddVBand="0" w:evenVBand="0" w:oddHBand="0" w:evenHBand="0" w:firstRowFirstColumn="0" w:firstRowLastColumn="0" w:lastRowFirstColumn="0" w:lastRowLastColumn="0"/>
            </w:pPr>
            <w:r w:rsidRPr="00713E19">
              <w:t>304</w:t>
            </w:r>
          </w:p>
        </w:tc>
        <w:tc>
          <w:tcPr>
            <w:cnfStyle w:val="000010000000" w:firstRow="0" w:lastRow="0" w:firstColumn="0" w:lastColumn="0" w:oddVBand="1" w:evenVBand="0" w:oddHBand="0" w:evenHBand="0" w:firstRowFirstColumn="0" w:firstRowLastColumn="0" w:lastRowFirstColumn="0" w:lastRowLastColumn="0"/>
            <w:tcW w:w="1121" w:type="dxa"/>
            <w:shd w:val="clear" w:color="auto" w:fill="DBE5F1" w:themeFill="accent1" w:themeFillTint="33"/>
          </w:tcPr>
          <w:p w14:paraId="6D63E567" w14:textId="25DB402E" w:rsidR="009F20D3" w:rsidRPr="00713E19" w:rsidRDefault="00363FF9" w:rsidP="009F20D3">
            <w:pPr>
              <w:jc w:val="right"/>
            </w:pPr>
            <w:r w:rsidRPr="00713E19">
              <w:t>13</w:t>
            </w:r>
            <w:r w:rsidR="00714976" w:rsidRPr="00713E19">
              <w:t>5</w:t>
            </w:r>
          </w:p>
        </w:tc>
        <w:tc>
          <w:tcPr>
            <w:tcW w:w="1317" w:type="dxa"/>
            <w:shd w:val="clear" w:color="auto" w:fill="DBE5F1" w:themeFill="accent1" w:themeFillTint="33"/>
          </w:tcPr>
          <w:p w14:paraId="2C6488F2" w14:textId="6563322D" w:rsidR="009F20D3" w:rsidRPr="00713E19" w:rsidRDefault="00363FF9" w:rsidP="009F20D3">
            <w:pPr>
              <w:jc w:val="right"/>
              <w:cnfStyle w:val="000000000000" w:firstRow="0" w:lastRow="0" w:firstColumn="0" w:lastColumn="0" w:oddVBand="0" w:evenVBand="0" w:oddHBand="0" w:evenHBand="0" w:firstRowFirstColumn="0" w:firstRowLastColumn="0" w:lastRowFirstColumn="0" w:lastRowLastColumn="0"/>
            </w:pPr>
            <w:r w:rsidRPr="00713E19">
              <w:t>1</w:t>
            </w:r>
            <w:r w:rsidR="00714976" w:rsidRPr="00713E19">
              <w:t>69</w:t>
            </w:r>
          </w:p>
        </w:tc>
      </w:tr>
      <w:tr w:rsidR="009F20D3" w:rsidRPr="00713E19" w14:paraId="64E2DEF4" w14:textId="77777777" w:rsidTr="00713E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1" w:type="dxa"/>
          </w:tcPr>
          <w:p w14:paraId="4E253722" w14:textId="77777777" w:rsidR="009F20D3" w:rsidRPr="00713E19" w:rsidRDefault="009F20D3" w:rsidP="009F20D3">
            <w:r w:rsidRPr="00713E19">
              <w:t>Byrå</w:t>
            </w:r>
          </w:p>
        </w:tc>
        <w:tc>
          <w:tcPr>
            <w:tcW w:w="823" w:type="dxa"/>
            <w:shd w:val="clear" w:color="auto" w:fill="B8CCE4" w:themeFill="accent1" w:themeFillTint="66"/>
          </w:tcPr>
          <w:p w14:paraId="04C10087" w14:textId="01951FEE" w:rsidR="009F20D3" w:rsidRPr="00713E19" w:rsidRDefault="00363FF9" w:rsidP="009F20D3">
            <w:pPr>
              <w:jc w:val="right"/>
              <w:cnfStyle w:val="000000100000" w:firstRow="0" w:lastRow="0" w:firstColumn="0" w:lastColumn="0" w:oddVBand="0" w:evenVBand="0" w:oddHBand="1" w:evenHBand="0" w:firstRowFirstColumn="0" w:firstRowLastColumn="0" w:lastRowFirstColumn="0" w:lastRowLastColumn="0"/>
            </w:pPr>
            <w:r w:rsidRPr="00713E19">
              <w:t>1</w:t>
            </w:r>
            <w:r w:rsidR="00564B58" w:rsidRPr="00713E19">
              <w:t>6</w:t>
            </w:r>
          </w:p>
        </w:tc>
        <w:tc>
          <w:tcPr>
            <w:cnfStyle w:val="000010000000" w:firstRow="0" w:lastRow="0" w:firstColumn="0" w:lastColumn="0" w:oddVBand="1" w:evenVBand="0" w:oddHBand="0" w:evenHBand="0" w:firstRowFirstColumn="0" w:firstRowLastColumn="0" w:lastRowFirstColumn="0" w:lastRowLastColumn="0"/>
            <w:tcW w:w="1036" w:type="dxa"/>
            <w:shd w:val="clear" w:color="auto" w:fill="95B3D7" w:themeFill="accent1" w:themeFillTint="99"/>
          </w:tcPr>
          <w:p w14:paraId="7B3DE11A" w14:textId="135E5D52" w:rsidR="009F20D3" w:rsidRPr="00713E19" w:rsidRDefault="00B14CEE" w:rsidP="009F20D3">
            <w:pPr>
              <w:jc w:val="right"/>
            </w:pPr>
            <w:r w:rsidRPr="00713E19">
              <w:t>6</w:t>
            </w:r>
          </w:p>
        </w:tc>
        <w:tc>
          <w:tcPr>
            <w:tcW w:w="1121" w:type="dxa"/>
            <w:shd w:val="clear" w:color="auto" w:fill="B8CCE4" w:themeFill="accent1" w:themeFillTint="66"/>
          </w:tcPr>
          <w:p w14:paraId="0FF1AD24" w14:textId="1DBD2911" w:rsidR="009F20D3" w:rsidRPr="00713E19" w:rsidRDefault="00564B58" w:rsidP="009F20D3">
            <w:pPr>
              <w:jc w:val="right"/>
              <w:cnfStyle w:val="000000100000" w:firstRow="0" w:lastRow="0" w:firstColumn="0" w:lastColumn="0" w:oddVBand="0" w:evenVBand="0" w:oddHBand="1" w:evenHBand="0" w:firstRowFirstColumn="0" w:firstRowLastColumn="0" w:lastRowFirstColumn="0" w:lastRowLastColumn="0"/>
            </w:pPr>
            <w:r w:rsidRPr="00713E19">
              <w:t>1</w:t>
            </w:r>
          </w:p>
        </w:tc>
        <w:tc>
          <w:tcPr>
            <w:cnfStyle w:val="000010000000" w:firstRow="0" w:lastRow="0" w:firstColumn="0" w:lastColumn="0" w:oddVBand="1" w:evenVBand="0" w:oddHBand="0" w:evenHBand="0" w:firstRowFirstColumn="0" w:firstRowLastColumn="0" w:lastRowFirstColumn="0" w:lastRowLastColumn="0"/>
            <w:tcW w:w="1195" w:type="dxa"/>
          </w:tcPr>
          <w:p w14:paraId="458BF9F2" w14:textId="505B3727" w:rsidR="009F20D3" w:rsidRPr="00713E19" w:rsidRDefault="002C5654" w:rsidP="009F20D3">
            <w:pPr>
              <w:jc w:val="right"/>
            </w:pPr>
            <w:r w:rsidRPr="00713E19">
              <w:t>5</w:t>
            </w:r>
          </w:p>
        </w:tc>
        <w:tc>
          <w:tcPr>
            <w:tcW w:w="791" w:type="dxa"/>
            <w:shd w:val="clear" w:color="auto" w:fill="95B3D7" w:themeFill="accent1" w:themeFillTint="99"/>
          </w:tcPr>
          <w:p w14:paraId="260097C6" w14:textId="124D90AF" w:rsidR="009F20D3" w:rsidRPr="00713E19" w:rsidRDefault="00564B58" w:rsidP="009F20D3">
            <w:pPr>
              <w:jc w:val="right"/>
              <w:cnfStyle w:val="000000100000" w:firstRow="0" w:lastRow="0" w:firstColumn="0" w:lastColumn="0" w:oddVBand="0" w:evenVBand="0" w:oddHBand="1" w:evenHBand="0" w:firstRowFirstColumn="0" w:firstRowLastColumn="0" w:lastRowFirstColumn="0" w:lastRowLastColumn="0"/>
            </w:pPr>
            <w:r w:rsidRPr="00713E19">
              <w:t>10</w:t>
            </w:r>
          </w:p>
        </w:tc>
        <w:tc>
          <w:tcPr>
            <w:cnfStyle w:val="000010000000" w:firstRow="0" w:lastRow="0" w:firstColumn="0" w:lastColumn="0" w:oddVBand="1" w:evenVBand="0" w:oddHBand="0" w:evenHBand="0" w:firstRowFirstColumn="0" w:firstRowLastColumn="0" w:lastRowFirstColumn="0" w:lastRowLastColumn="0"/>
            <w:tcW w:w="1121" w:type="dxa"/>
          </w:tcPr>
          <w:p w14:paraId="7FCB5F1E" w14:textId="5376F7CC" w:rsidR="009F20D3" w:rsidRPr="00713E19" w:rsidRDefault="00564B58" w:rsidP="009F20D3">
            <w:pPr>
              <w:jc w:val="right"/>
            </w:pPr>
            <w:r w:rsidRPr="00713E19">
              <w:t>4</w:t>
            </w:r>
          </w:p>
        </w:tc>
        <w:tc>
          <w:tcPr>
            <w:tcW w:w="1317" w:type="dxa"/>
            <w:shd w:val="clear" w:color="auto" w:fill="B8CCE4" w:themeFill="accent1" w:themeFillTint="66"/>
          </w:tcPr>
          <w:p w14:paraId="380CFA16" w14:textId="70C7622D" w:rsidR="009F20D3" w:rsidRPr="00713E19" w:rsidRDefault="00363FF9" w:rsidP="009F20D3">
            <w:pPr>
              <w:jc w:val="right"/>
              <w:cnfStyle w:val="000000100000" w:firstRow="0" w:lastRow="0" w:firstColumn="0" w:lastColumn="0" w:oddVBand="0" w:evenVBand="0" w:oddHBand="1" w:evenHBand="0" w:firstRowFirstColumn="0" w:firstRowLastColumn="0" w:lastRowFirstColumn="0" w:lastRowLastColumn="0"/>
            </w:pPr>
            <w:r w:rsidRPr="00713E19">
              <w:t>6</w:t>
            </w:r>
          </w:p>
        </w:tc>
      </w:tr>
      <w:tr w:rsidR="009F20D3" w:rsidRPr="00713E19" w14:paraId="2478DA4C" w14:textId="77777777" w:rsidTr="00713E19">
        <w:tc>
          <w:tcPr>
            <w:cnfStyle w:val="000010000000" w:firstRow="0" w:lastRow="0" w:firstColumn="0" w:lastColumn="0" w:oddVBand="1" w:evenVBand="0" w:oddHBand="0" w:evenHBand="0" w:firstRowFirstColumn="0" w:firstRowLastColumn="0" w:lastRowFirstColumn="0" w:lastRowLastColumn="0"/>
            <w:tcW w:w="1471" w:type="dxa"/>
          </w:tcPr>
          <w:p w14:paraId="6E9022FC" w14:textId="77777777" w:rsidR="009F20D3" w:rsidRPr="00713E19" w:rsidRDefault="009F20D3" w:rsidP="009F20D3">
            <w:r w:rsidRPr="00713E19">
              <w:t>Fagpresse</w:t>
            </w:r>
          </w:p>
        </w:tc>
        <w:tc>
          <w:tcPr>
            <w:tcW w:w="823" w:type="dxa"/>
            <w:shd w:val="clear" w:color="auto" w:fill="DBE5F1" w:themeFill="accent1" w:themeFillTint="33"/>
          </w:tcPr>
          <w:p w14:paraId="2A9B106A" w14:textId="26CE09D9" w:rsidR="009F20D3" w:rsidRPr="00713E19" w:rsidRDefault="000F034C" w:rsidP="009F20D3">
            <w:pPr>
              <w:jc w:val="right"/>
              <w:cnfStyle w:val="000000000000" w:firstRow="0" w:lastRow="0" w:firstColumn="0" w:lastColumn="0" w:oddVBand="0" w:evenVBand="0" w:oddHBand="0" w:evenHBand="0" w:firstRowFirstColumn="0" w:firstRowLastColumn="0" w:lastRowFirstColumn="0" w:lastRowLastColumn="0"/>
            </w:pPr>
            <w:r w:rsidRPr="00713E19">
              <w:t>62</w:t>
            </w:r>
          </w:p>
        </w:tc>
        <w:tc>
          <w:tcPr>
            <w:cnfStyle w:val="000010000000" w:firstRow="0" w:lastRow="0" w:firstColumn="0" w:lastColumn="0" w:oddVBand="1" w:evenVBand="0" w:oddHBand="0" w:evenHBand="0" w:firstRowFirstColumn="0" w:firstRowLastColumn="0" w:lastRowFirstColumn="0" w:lastRowLastColumn="0"/>
            <w:tcW w:w="1036" w:type="dxa"/>
            <w:shd w:val="clear" w:color="auto" w:fill="95B3D7" w:themeFill="accent1" w:themeFillTint="99"/>
          </w:tcPr>
          <w:p w14:paraId="19D17785" w14:textId="6BBCFC0F" w:rsidR="009F20D3" w:rsidRPr="00713E19" w:rsidRDefault="000F034C" w:rsidP="009F20D3">
            <w:pPr>
              <w:jc w:val="right"/>
            </w:pPr>
            <w:r w:rsidRPr="00713E19">
              <w:t>22</w:t>
            </w:r>
          </w:p>
        </w:tc>
        <w:tc>
          <w:tcPr>
            <w:tcW w:w="1121" w:type="dxa"/>
            <w:shd w:val="clear" w:color="auto" w:fill="DBE5F1" w:themeFill="accent1" w:themeFillTint="33"/>
          </w:tcPr>
          <w:p w14:paraId="13E2E7F6" w14:textId="5917F89A" w:rsidR="009F20D3" w:rsidRPr="00713E19" w:rsidRDefault="00363FF9" w:rsidP="009F20D3">
            <w:pPr>
              <w:jc w:val="right"/>
              <w:cnfStyle w:val="000000000000" w:firstRow="0" w:lastRow="0" w:firstColumn="0" w:lastColumn="0" w:oddVBand="0" w:evenVBand="0" w:oddHBand="0" w:evenHBand="0" w:firstRowFirstColumn="0" w:firstRowLastColumn="0" w:lastRowFirstColumn="0" w:lastRowLastColumn="0"/>
            </w:pPr>
            <w:r w:rsidRPr="00713E19">
              <w:t>18</w:t>
            </w:r>
          </w:p>
        </w:tc>
        <w:tc>
          <w:tcPr>
            <w:cnfStyle w:val="000010000000" w:firstRow="0" w:lastRow="0" w:firstColumn="0" w:lastColumn="0" w:oddVBand="1" w:evenVBand="0" w:oddHBand="0" w:evenHBand="0" w:firstRowFirstColumn="0" w:firstRowLastColumn="0" w:lastRowFirstColumn="0" w:lastRowLastColumn="0"/>
            <w:tcW w:w="1195" w:type="dxa"/>
            <w:shd w:val="clear" w:color="auto" w:fill="DBE5F1" w:themeFill="accent1" w:themeFillTint="33"/>
          </w:tcPr>
          <w:p w14:paraId="02E97627" w14:textId="5166DACB" w:rsidR="009F20D3" w:rsidRPr="00713E19" w:rsidRDefault="000F034C" w:rsidP="009F20D3">
            <w:pPr>
              <w:jc w:val="right"/>
            </w:pPr>
            <w:r w:rsidRPr="00713E19">
              <w:t>4</w:t>
            </w:r>
          </w:p>
        </w:tc>
        <w:tc>
          <w:tcPr>
            <w:tcW w:w="791" w:type="dxa"/>
            <w:shd w:val="clear" w:color="auto" w:fill="95B3D7" w:themeFill="accent1" w:themeFillTint="99"/>
          </w:tcPr>
          <w:p w14:paraId="516668F8" w14:textId="617CC6DA" w:rsidR="009F20D3" w:rsidRPr="00713E19" w:rsidRDefault="007155EF" w:rsidP="009F20D3">
            <w:pPr>
              <w:jc w:val="right"/>
              <w:cnfStyle w:val="000000000000" w:firstRow="0" w:lastRow="0" w:firstColumn="0" w:lastColumn="0" w:oddVBand="0" w:evenVBand="0" w:oddHBand="0" w:evenHBand="0" w:firstRowFirstColumn="0" w:firstRowLastColumn="0" w:lastRowFirstColumn="0" w:lastRowLastColumn="0"/>
            </w:pPr>
            <w:r w:rsidRPr="00713E19">
              <w:t>40</w:t>
            </w:r>
          </w:p>
        </w:tc>
        <w:tc>
          <w:tcPr>
            <w:cnfStyle w:val="000010000000" w:firstRow="0" w:lastRow="0" w:firstColumn="0" w:lastColumn="0" w:oddVBand="1" w:evenVBand="0" w:oddHBand="0" w:evenHBand="0" w:firstRowFirstColumn="0" w:firstRowLastColumn="0" w:lastRowFirstColumn="0" w:lastRowLastColumn="0"/>
            <w:tcW w:w="1121" w:type="dxa"/>
            <w:shd w:val="clear" w:color="auto" w:fill="DBE5F1" w:themeFill="accent1" w:themeFillTint="33"/>
          </w:tcPr>
          <w:p w14:paraId="60D5D1C7" w14:textId="2A56C3AA" w:rsidR="009F20D3" w:rsidRPr="00713E19" w:rsidRDefault="007155EF" w:rsidP="009F20D3">
            <w:pPr>
              <w:jc w:val="right"/>
            </w:pPr>
            <w:r w:rsidRPr="00713E19">
              <w:t>30</w:t>
            </w:r>
          </w:p>
        </w:tc>
        <w:tc>
          <w:tcPr>
            <w:tcW w:w="1317" w:type="dxa"/>
            <w:shd w:val="clear" w:color="auto" w:fill="DBE5F1" w:themeFill="accent1" w:themeFillTint="33"/>
          </w:tcPr>
          <w:p w14:paraId="05DDAE6A" w14:textId="734FC58C" w:rsidR="009F20D3" w:rsidRPr="00713E19" w:rsidRDefault="007155EF" w:rsidP="009F20D3">
            <w:pPr>
              <w:jc w:val="right"/>
              <w:cnfStyle w:val="000000000000" w:firstRow="0" w:lastRow="0" w:firstColumn="0" w:lastColumn="0" w:oddVBand="0" w:evenVBand="0" w:oddHBand="0" w:evenHBand="0" w:firstRowFirstColumn="0" w:firstRowLastColumn="0" w:lastRowFirstColumn="0" w:lastRowLastColumn="0"/>
            </w:pPr>
            <w:r w:rsidRPr="00713E19">
              <w:t>10</w:t>
            </w:r>
          </w:p>
        </w:tc>
      </w:tr>
      <w:tr w:rsidR="009F20D3" w:rsidRPr="00713E19" w14:paraId="540BFD79" w14:textId="77777777" w:rsidTr="00713E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1" w:type="dxa"/>
          </w:tcPr>
          <w:p w14:paraId="4B5B5B84" w14:textId="77777777" w:rsidR="009F20D3" w:rsidRPr="00713E19" w:rsidRDefault="009F20D3" w:rsidP="009F20D3">
            <w:r w:rsidRPr="00713E19">
              <w:t>Internett</w:t>
            </w:r>
          </w:p>
        </w:tc>
        <w:tc>
          <w:tcPr>
            <w:tcW w:w="823" w:type="dxa"/>
          </w:tcPr>
          <w:p w14:paraId="0AD2C2DA" w14:textId="4F0B0096" w:rsidR="009F20D3" w:rsidRPr="00713E19" w:rsidRDefault="007155EF" w:rsidP="009F20D3">
            <w:pPr>
              <w:jc w:val="right"/>
              <w:cnfStyle w:val="000000100000" w:firstRow="0" w:lastRow="0" w:firstColumn="0" w:lastColumn="0" w:oddVBand="0" w:evenVBand="0" w:oddHBand="1" w:evenHBand="0" w:firstRowFirstColumn="0" w:firstRowLastColumn="0" w:lastRowFirstColumn="0" w:lastRowLastColumn="0"/>
            </w:pPr>
            <w:r w:rsidRPr="00713E19">
              <w:t>72</w:t>
            </w:r>
          </w:p>
        </w:tc>
        <w:tc>
          <w:tcPr>
            <w:cnfStyle w:val="000010000000" w:firstRow="0" w:lastRow="0" w:firstColumn="0" w:lastColumn="0" w:oddVBand="1" w:evenVBand="0" w:oddHBand="0" w:evenHBand="0" w:firstRowFirstColumn="0" w:firstRowLastColumn="0" w:lastRowFirstColumn="0" w:lastRowLastColumn="0"/>
            <w:tcW w:w="1036" w:type="dxa"/>
            <w:shd w:val="clear" w:color="auto" w:fill="95B3D7" w:themeFill="accent1" w:themeFillTint="99"/>
          </w:tcPr>
          <w:p w14:paraId="5289EE40" w14:textId="31502D35" w:rsidR="009F20D3" w:rsidRPr="00713E19" w:rsidRDefault="007155EF" w:rsidP="009F20D3">
            <w:pPr>
              <w:jc w:val="right"/>
            </w:pPr>
            <w:r w:rsidRPr="00713E19">
              <w:t>15</w:t>
            </w:r>
          </w:p>
        </w:tc>
        <w:tc>
          <w:tcPr>
            <w:tcW w:w="1121" w:type="dxa"/>
          </w:tcPr>
          <w:p w14:paraId="1085EAEA" w14:textId="00B0A3A4" w:rsidR="009F20D3" w:rsidRPr="00713E19" w:rsidRDefault="007155EF" w:rsidP="009F20D3">
            <w:pPr>
              <w:jc w:val="right"/>
              <w:cnfStyle w:val="000000100000" w:firstRow="0" w:lastRow="0" w:firstColumn="0" w:lastColumn="0" w:oddVBand="0" w:evenVBand="0" w:oddHBand="1" w:evenHBand="0" w:firstRowFirstColumn="0" w:firstRowLastColumn="0" w:lastRowFirstColumn="0" w:lastRowLastColumn="0"/>
            </w:pPr>
            <w:r w:rsidRPr="00713E19">
              <w:t>5</w:t>
            </w:r>
          </w:p>
        </w:tc>
        <w:tc>
          <w:tcPr>
            <w:cnfStyle w:val="000010000000" w:firstRow="0" w:lastRow="0" w:firstColumn="0" w:lastColumn="0" w:oddVBand="1" w:evenVBand="0" w:oddHBand="0" w:evenHBand="0" w:firstRowFirstColumn="0" w:firstRowLastColumn="0" w:lastRowFirstColumn="0" w:lastRowLastColumn="0"/>
            <w:tcW w:w="1195" w:type="dxa"/>
          </w:tcPr>
          <w:p w14:paraId="7C91C86E" w14:textId="42BC96B9" w:rsidR="009F20D3" w:rsidRPr="00713E19" w:rsidRDefault="007155EF" w:rsidP="009F20D3">
            <w:pPr>
              <w:jc w:val="right"/>
            </w:pPr>
            <w:r w:rsidRPr="00713E19">
              <w:t>10</w:t>
            </w:r>
          </w:p>
        </w:tc>
        <w:tc>
          <w:tcPr>
            <w:tcW w:w="791" w:type="dxa"/>
            <w:shd w:val="clear" w:color="auto" w:fill="95B3D7" w:themeFill="accent1" w:themeFillTint="99"/>
          </w:tcPr>
          <w:p w14:paraId="7FC3115A" w14:textId="7F176491" w:rsidR="009F20D3" w:rsidRPr="00713E19" w:rsidRDefault="00000289" w:rsidP="009F20D3">
            <w:pPr>
              <w:jc w:val="right"/>
              <w:cnfStyle w:val="000000100000" w:firstRow="0" w:lastRow="0" w:firstColumn="0" w:lastColumn="0" w:oddVBand="0" w:evenVBand="0" w:oddHBand="1" w:evenHBand="0" w:firstRowFirstColumn="0" w:firstRowLastColumn="0" w:lastRowFirstColumn="0" w:lastRowLastColumn="0"/>
            </w:pPr>
            <w:r w:rsidRPr="00713E19">
              <w:t>57</w:t>
            </w:r>
          </w:p>
        </w:tc>
        <w:tc>
          <w:tcPr>
            <w:cnfStyle w:val="000010000000" w:firstRow="0" w:lastRow="0" w:firstColumn="0" w:lastColumn="0" w:oddVBand="1" w:evenVBand="0" w:oddHBand="0" w:evenHBand="0" w:firstRowFirstColumn="0" w:firstRowLastColumn="0" w:lastRowFirstColumn="0" w:lastRowLastColumn="0"/>
            <w:tcW w:w="1121" w:type="dxa"/>
          </w:tcPr>
          <w:p w14:paraId="797DB163" w14:textId="64850C16" w:rsidR="009F20D3" w:rsidRPr="00713E19" w:rsidRDefault="00000289" w:rsidP="009F20D3">
            <w:pPr>
              <w:jc w:val="right"/>
            </w:pPr>
            <w:r w:rsidRPr="00713E19">
              <w:t>23</w:t>
            </w:r>
          </w:p>
        </w:tc>
        <w:tc>
          <w:tcPr>
            <w:tcW w:w="1317" w:type="dxa"/>
          </w:tcPr>
          <w:p w14:paraId="660B215E" w14:textId="728F5AE1" w:rsidR="009F20D3" w:rsidRPr="00713E19" w:rsidRDefault="003E2AF4" w:rsidP="009F20D3">
            <w:pPr>
              <w:jc w:val="right"/>
              <w:cnfStyle w:val="000000100000" w:firstRow="0" w:lastRow="0" w:firstColumn="0" w:lastColumn="0" w:oddVBand="0" w:evenVBand="0" w:oddHBand="1" w:evenHBand="0" w:firstRowFirstColumn="0" w:firstRowLastColumn="0" w:lastRowFirstColumn="0" w:lastRowLastColumn="0"/>
            </w:pPr>
            <w:r w:rsidRPr="00713E19">
              <w:t>3</w:t>
            </w:r>
            <w:r w:rsidR="00000289" w:rsidRPr="00713E19">
              <w:t>4</w:t>
            </w:r>
          </w:p>
        </w:tc>
      </w:tr>
      <w:tr w:rsidR="009F20D3" w:rsidRPr="00713E19" w14:paraId="5A3EBCF4" w14:textId="77777777" w:rsidTr="00713E19">
        <w:tc>
          <w:tcPr>
            <w:cnfStyle w:val="000010000000" w:firstRow="0" w:lastRow="0" w:firstColumn="0" w:lastColumn="0" w:oddVBand="1" w:evenVBand="0" w:oddHBand="0" w:evenHBand="0" w:firstRowFirstColumn="0" w:firstRowLastColumn="0" w:lastRowFirstColumn="0" w:lastRowLastColumn="0"/>
            <w:tcW w:w="1471" w:type="dxa"/>
          </w:tcPr>
          <w:p w14:paraId="6B07DB21" w14:textId="77777777" w:rsidR="009F20D3" w:rsidRPr="00713E19" w:rsidRDefault="009F20D3" w:rsidP="009F20D3">
            <w:r w:rsidRPr="00713E19">
              <w:t>Konsern</w:t>
            </w:r>
          </w:p>
        </w:tc>
        <w:tc>
          <w:tcPr>
            <w:tcW w:w="823" w:type="dxa"/>
            <w:shd w:val="clear" w:color="auto" w:fill="DBE5F1" w:themeFill="accent1" w:themeFillTint="33"/>
          </w:tcPr>
          <w:p w14:paraId="276E6877" w14:textId="58E5ADC7" w:rsidR="009F20D3" w:rsidRPr="00713E19" w:rsidRDefault="00000289" w:rsidP="009F20D3">
            <w:pPr>
              <w:jc w:val="right"/>
              <w:cnfStyle w:val="000000000000" w:firstRow="0" w:lastRow="0" w:firstColumn="0" w:lastColumn="0" w:oddVBand="0" w:evenVBand="0" w:oddHBand="0" w:evenHBand="0" w:firstRowFirstColumn="0" w:firstRowLastColumn="0" w:lastRowFirstColumn="0" w:lastRowLastColumn="0"/>
            </w:pPr>
            <w:r w:rsidRPr="00713E19">
              <w:t>4</w:t>
            </w:r>
          </w:p>
        </w:tc>
        <w:tc>
          <w:tcPr>
            <w:cnfStyle w:val="000010000000" w:firstRow="0" w:lastRow="0" w:firstColumn="0" w:lastColumn="0" w:oddVBand="1" w:evenVBand="0" w:oddHBand="0" w:evenHBand="0" w:firstRowFirstColumn="0" w:firstRowLastColumn="0" w:lastRowFirstColumn="0" w:lastRowLastColumn="0"/>
            <w:tcW w:w="1036" w:type="dxa"/>
            <w:shd w:val="clear" w:color="auto" w:fill="95B3D7" w:themeFill="accent1" w:themeFillTint="99"/>
          </w:tcPr>
          <w:p w14:paraId="51AA7139" w14:textId="3E6D6EE5" w:rsidR="009F20D3" w:rsidRPr="00713E19" w:rsidRDefault="00000289" w:rsidP="009F20D3">
            <w:pPr>
              <w:jc w:val="right"/>
            </w:pPr>
            <w:r w:rsidRPr="00713E19">
              <w:t>1</w:t>
            </w:r>
          </w:p>
        </w:tc>
        <w:tc>
          <w:tcPr>
            <w:tcW w:w="1121" w:type="dxa"/>
            <w:shd w:val="clear" w:color="auto" w:fill="DBE5F1" w:themeFill="accent1" w:themeFillTint="33"/>
          </w:tcPr>
          <w:p w14:paraId="12C6894D" w14:textId="77777777" w:rsidR="009F20D3" w:rsidRPr="00713E19" w:rsidRDefault="009F20D3" w:rsidP="009F20D3">
            <w:pPr>
              <w:jc w:val="right"/>
              <w:cnfStyle w:val="000000000000" w:firstRow="0" w:lastRow="0" w:firstColumn="0" w:lastColumn="0" w:oddVBand="0" w:evenVBand="0" w:oddHBand="0" w:evenHBand="0" w:firstRowFirstColumn="0" w:firstRowLastColumn="0" w:lastRowFirstColumn="0" w:lastRowLastColumn="0"/>
            </w:pPr>
            <w:r w:rsidRPr="00713E19">
              <w:t>0</w:t>
            </w:r>
          </w:p>
        </w:tc>
        <w:tc>
          <w:tcPr>
            <w:cnfStyle w:val="000010000000" w:firstRow="0" w:lastRow="0" w:firstColumn="0" w:lastColumn="0" w:oddVBand="1" w:evenVBand="0" w:oddHBand="0" w:evenHBand="0" w:firstRowFirstColumn="0" w:firstRowLastColumn="0" w:lastRowFirstColumn="0" w:lastRowLastColumn="0"/>
            <w:tcW w:w="1195" w:type="dxa"/>
            <w:shd w:val="clear" w:color="auto" w:fill="DBE5F1" w:themeFill="accent1" w:themeFillTint="33"/>
          </w:tcPr>
          <w:p w14:paraId="658E1088" w14:textId="653C2C36" w:rsidR="009F20D3" w:rsidRPr="00713E19" w:rsidRDefault="00E71DDF" w:rsidP="009F20D3">
            <w:pPr>
              <w:jc w:val="right"/>
            </w:pPr>
            <w:r w:rsidRPr="00713E19">
              <w:t>1</w:t>
            </w:r>
          </w:p>
        </w:tc>
        <w:tc>
          <w:tcPr>
            <w:tcW w:w="791" w:type="dxa"/>
            <w:shd w:val="clear" w:color="auto" w:fill="95B3D7" w:themeFill="accent1" w:themeFillTint="99"/>
          </w:tcPr>
          <w:p w14:paraId="161D2F24" w14:textId="4D0ED296" w:rsidR="009F20D3" w:rsidRPr="00713E19" w:rsidRDefault="00E71DDF" w:rsidP="009F20D3">
            <w:pPr>
              <w:jc w:val="right"/>
              <w:cnfStyle w:val="000000000000" w:firstRow="0" w:lastRow="0" w:firstColumn="0" w:lastColumn="0" w:oddVBand="0" w:evenVBand="0" w:oddHBand="0" w:evenHBand="0" w:firstRowFirstColumn="0" w:firstRowLastColumn="0" w:lastRowFirstColumn="0" w:lastRowLastColumn="0"/>
            </w:pPr>
            <w:r w:rsidRPr="00713E19">
              <w:t>3</w:t>
            </w:r>
          </w:p>
        </w:tc>
        <w:tc>
          <w:tcPr>
            <w:cnfStyle w:val="000010000000" w:firstRow="0" w:lastRow="0" w:firstColumn="0" w:lastColumn="0" w:oddVBand="1" w:evenVBand="0" w:oddHBand="0" w:evenHBand="0" w:firstRowFirstColumn="0" w:firstRowLastColumn="0" w:lastRowFirstColumn="0" w:lastRowLastColumn="0"/>
            <w:tcW w:w="1121" w:type="dxa"/>
            <w:shd w:val="clear" w:color="auto" w:fill="DBE5F1" w:themeFill="accent1" w:themeFillTint="33"/>
          </w:tcPr>
          <w:p w14:paraId="78A6239C" w14:textId="77777777" w:rsidR="009F20D3" w:rsidRPr="00713E19" w:rsidRDefault="009F20D3" w:rsidP="009F20D3">
            <w:pPr>
              <w:jc w:val="right"/>
            </w:pPr>
            <w:r w:rsidRPr="00713E19">
              <w:t>0</w:t>
            </w:r>
          </w:p>
        </w:tc>
        <w:tc>
          <w:tcPr>
            <w:tcW w:w="1317" w:type="dxa"/>
            <w:shd w:val="clear" w:color="auto" w:fill="DBE5F1" w:themeFill="accent1" w:themeFillTint="33"/>
          </w:tcPr>
          <w:p w14:paraId="18B105F8" w14:textId="549B39FB" w:rsidR="009F20D3" w:rsidRPr="00713E19" w:rsidRDefault="00E71DDF" w:rsidP="009F20D3">
            <w:pPr>
              <w:jc w:val="right"/>
              <w:cnfStyle w:val="000000000000" w:firstRow="0" w:lastRow="0" w:firstColumn="0" w:lastColumn="0" w:oddVBand="0" w:evenVBand="0" w:oddHBand="0" w:evenHBand="0" w:firstRowFirstColumn="0" w:firstRowLastColumn="0" w:lastRowFirstColumn="0" w:lastRowLastColumn="0"/>
            </w:pPr>
            <w:r w:rsidRPr="00713E19">
              <w:t>3</w:t>
            </w:r>
          </w:p>
        </w:tc>
      </w:tr>
      <w:tr w:rsidR="009F20D3" w:rsidRPr="00713E19" w14:paraId="39460723" w14:textId="77777777" w:rsidTr="00713E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1" w:type="dxa"/>
          </w:tcPr>
          <w:p w14:paraId="33E3CFE2" w14:textId="77777777" w:rsidR="009F20D3" w:rsidRPr="00713E19" w:rsidRDefault="009F20D3" w:rsidP="009F20D3">
            <w:r w:rsidRPr="00713E19">
              <w:t>Kringkasting</w:t>
            </w:r>
          </w:p>
        </w:tc>
        <w:tc>
          <w:tcPr>
            <w:tcW w:w="823" w:type="dxa"/>
          </w:tcPr>
          <w:p w14:paraId="45AAD284" w14:textId="12F2E69D" w:rsidR="009F20D3" w:rsidRPr="00713E19" w:rsidRDefault="00244E96" w:rsidP="009F20D3">
            <w:pPr>
              <w:jc w:val="right"/>
              <w:cnfStyle w:val="000000100000" w:firstRow="0" w:lastRow="0" w:firstColumn="0" w:lastColumn="0" w:oddVBand="0" w:evenVBand="0" w:oddHBand="1" w:evenHBand="0" w:firstRowFirstColumn="0" w:firstRowLastColumn="0" w:lastRowFirstColumn="0" w:lastRowLastColumn="0"/>
            </w:pPr>
            <w:r w:rsidRPr="00713E19">
              <w:t>117</w:t>
            </w:r>
          </w:p>
        </w:tc>
        <w:tc>
          <w:tcPr>
            <w:cnfStyle w:val="000010000000" w:firstRow="0" w:lastRow="0" w:firstColumn="0" w:lastColumn="0" w:oddVBand="1" w:evenVBand="0" w:oddHBand="0" w:evenHBand="0" w:firstRowFirstColumn="0" w:firstRowLastColumn="0" w:lastRowFirstColumn="0" w:lastRowLastColumn="0"/>
            <w:tcW w:w="1036" w:type="dxa"/>
            <w:shd w:val="clear" w:color="auto" w:fill="95B3D7" w:themeFill="accent1" w:themeFillTint="99"/>
          </w:tcPr>
          <w:p w14:paraId="455ADB62" w14:textId="2955712F" w:rsidR="009F20D3" w:rsidRPr="00713E19" w:rsidRDefault="00244E96" w:rsidP="009F20D3">
            <w:pPr>
              <w:jc w:val="right"/>
            </w:pPr>
            <w:r w:rsidRPr="00713E19">
              <w:t>49</w:t>
            </w:r>
          </w:p>
        </w:tc>
        <w:tc>
          <w:tcPr>
            <w:tcW w:w="1121" w:type="dxa"/>
          </w:tcPr>
          <w:p w14:paraId="499F18BD" w14:textId="0D5ED214" w:rsidR="009F20D3" w:rsidRPr="00713E19" w:rsidRDefault="00244E96" w:rsidP="009F20D3">
            <w:pPr>
              <w:jc w:val="right"/>
              <w:cnfStyle w:val="000000100000" w:firstRow="0" w:lastRow="0" w:firstColumn="0" w:lastColumn="0" w:oddVBand="0" w:evenVBand="0" w:oddHBand="1" w:evenHBand="0" w:firstRowFirstColumn="0" w:firstRowLastColumn="0" w:lastRowFirstColumn="0" w:lastRowLastColumn="0"/>
            </w:pPr>
            <w:r w:rsidRPr="00713E19">
              <w:t>11</w:t>
            </w:r>
          </w:p>
        </w:tc>
        <w:tc>
          <w:tcPr>
            <w:cnfStyle w:val="000010000000" w:firstRow="0" w:lastRow="0" w:firstColumn="0" w:lastColumn="0" w:oddVBand="1" w:evenVBand="0" w:oddHBand="0" w:evenHBand="0" w:firstRowFirstColumn="0" w:firstRowLastColumn="0" w:lastRowFirstColumn="0" w:lastRowLastColumn="0"/>
            <w:tcW w:w="1195" w:type="dxa"/>
          </w:tcPr>
          <w:p w14:paraId="7784F834" w14:textId="20DC030E" w:rsidR="009F20D3" w:rsidRPr="00713E19" w:rsidRDefault="00244E96" w:rsidP="009F20D3">
            <w:pPr>
              <w:jc w:val="right"/>
            </w:pPr>
            <w:r w:rsidRPr="00713E19">
              <w:t>38</w:t>
            </w:r>
          </w:p>
        </w:tc>
        <w:tc>
          <w:tcPr>
            <w:tcW w:w="791" w:type="dxa"/>
            <w:shd w:val="clear" w:color="auto" w:fill="95B3D7" w:themeFill="accent1" w:themeFillTint="99"/>
          </w:tcPr>
          <w:p w14:paraId="4332D229" w14:textId="7DC8A3CA" w:rsidR="009F20D3" w:rsidRPr="00713E19" w:rsidRDefault="00244E96" w:rsidP="009F20D3">
            <w:pPr>
              <w:jc w:val="right"/>
              <w:cnfStyle w:val="000000100000" w:firstRow="0" w:lastRow="0" w:firstColumn="0" w:lastColumn="0" w:oddVBand="0" w:evenVBand="0" w:oddHBand="1" w:evenHBand="0" w:firstRowFirstColumn="0" w:firstRowLastColumn="0" w:lastRowFirstColumn="0" w:lastRowLastColumn="0"/>
            </w:pPr>
            <w:r w:rsidRPr="00713E19">
              <w:t>68</w:t>
            </w:r>
          </w:p>
        </w:tc>
        <w:tc>
          <w:tcPr>
            <w:cnfStyle w:val="000010000000" w:firstRow="0" w:lastRow="0" w:firstColumn="0" w:lastColumn="0" w:oddVBand="1" w:evenVBand="0" w:oddHBand="0" w:evenHBand="0" w:firstRowFirstColumn="0" w:firstRowLastColumn="0" w:lastRowFirstColumn="0" w:lastRowLastColumn="0"/>
            <w:tcW w:w="1121" w:type="dxa"/>
          </w:tcPr>
          <w:p w14:paraId="0FB53EB2" w14:textId="302213C2" w:rsidR="009F20D3" w:rsidRPr="00713E19" w:rsidRDefault="00244E96" w:rsidP="009F20D3">
            <w:pPr>
              <w:jc w:val="right"/>
            </w:pPr>
            <w:r w:rsidRPr="00713E19">
              <w:t>16</w:t>
            </w:r>
          </w:p>
        </w:tc>
        <w:tc>
          <w:tcPr>
            <w:tcW w:w="1317" w:type="dxa"/>
          </w:tcPr>
          <w:p w14:paraId="3732F74D" w14:textId="2025BADD" w:rsidR="009F20D3" w:rsidRPr="00713E19" w:rsidRDefault="003E2AF4" w:rsidP="009F20D3">
            <w:pPr>
              <w:jc w:val="right"/>
              <w:cnfStyle w:val="000000100000" w:firstRow="0" w:lastRow="0" w:firstColumn="0" w:lastColumn="0" w:oddVBand="0" w:evenVBand="0" w:oddHBand="1" w:evenHBand="0" w:firstRowFirstColumn="0" w:firstRowLastColumn="0" w:lastRowFirstColumn="0" w:lastRowLastColumn="0"/>
            </w:pPr>
            <w:r w:rsidRPr="00713E19">
              <w:t>5</w:t>
            </w:r>
            <w:r w:rsidR="00E27983" w:rsidRPr="00713E19">
              <w:t>2</w:t>
            </w:r>
          </w:p>
        </w:tc>
      </w:tr>
      <w:tr w:rsidR="009F20D3" w:rsidRPr="00713E19" w14:paraId="39673177" w14:textId="77777777" w:rsidTr="00713E19">
        <w:tc>
          <w:tcPr>
            <w:cnfStyle w:val="000010000000" w:firstRow="0" w:lastRow="0" w:firstColumn="0" w:lastColumn="0" w:oddVBand="1" w:evenVBand="0" w:oddHBand="0" w:evenHBand="0" w:firstRowFirstColumn="0" w:firstRowLastColumn="0" w:lastRowFirstColumn="0" w:lastRowLastColumn="0"/>
            <w:tcW w:w="1471" w:type="dxa"/>
          </w:tcPr>
          <w:p w14:paraId="4E8C8C1A" w14:textId="77777777" w:rsidR="009F20D3" w:rsidRPr="00713E19" w:rsidRDefault="009F20D3" w:rsidP="009F20D3">
            <w:r w:rsidRPr="00713E19">
              <w:t>Organisasjon</w:t>
            </w:r>
          </w:p>
        </w:tc>
        <w:tc>
          <w:tcPr>
            <w:tcW w:w="823" w:type="dxa"/>
            <w:shd w:val="clear" w:color="auto" w:fill="DBE5F1" w:themeFill="accent1" w:themeFillTint="33"/>
          </w:tcPr>
          <w:p w14:paraId="00E798BE" w14:textId="77777777" w:rsidR="009F20D3" w:rsidRPr="00713E19" w:rsidRDefault="009F20D3" w:rsidP="009F20D3">
            <w:pPr>
              <w:jc w:val="right"/>
              <w:cnfStyle w:val="000000000000" w:firstRow="0" w:lastRow="0" w:firstColumn="0" w:lastColumn="0" w:oddVBand="0" w:evenVBand="0" w:oddHBand="0" w:evenHBand="0" w:firstRowFirstColumn="0" w:firstRowLastColumn="0" w:lastRowFirstColumn="0" w:lastRowLastColumn="0"/>
            </w:pPr>
            <w:r w:rsidRPr="00713E19">
              <w:t>6</w:t>
            </w:r>
          </w:p>
        </w:tc>
        <w:tc>
          <w:tcPr>
            <w:cnfStyle w:val="000010000000" w:firstRow="0" w:lastRow="0" w:firstColumn="0" w:lastColumn="0" w:oddVBand="1" w:evenVBand="0" w:oddHBand="0" w:evenHBand="0" w:firstRowFirstColumn="0" w:firstRowLastColumn="0" w:lastRowFirstColumn="0" w:lastRowLastColumn="0"/>
            <w:tcW w:w="1036" w:type="dxa"/>
            <w:shd w:val="clear" w:color="auto" w:fill="95B3D7" w:themeFill="accent1" w:themeFillTint="99"/>
          </w:tcPr>
          <w:p w14:paraId="4FDB5596" w14:textId="29C55379" w:rsidR="009F20D3" w:rsidRPr="00713E19" w:rsidRDefault="00E27983" w:rsidP="009F20D3">
            <w:pPr>
              <w:jc w:val="right"/>
            </w:pPr>
            <w:r w:rsidRPr="00713E19">
              <w:t>3</w:t>
            </w:r>
          </w:p>
        </w:tc>
        <w:tc>
          <w:tcPr>
            <w:tcW w:w="1121" w:type="dxa"/>
            <w:shd w:val="clear" w:color="auto" w:fill="DBE5F1" w:themeFill="accent1" w:themeFillTint="33"/>
          </w:tcPr>
          <w:p w14:paraId="2C6F4DE9" w14:textId="746E0E97" w:rsidR="009F20D3" w:rsidRPr="00713E19" w:rsidRDefault="00E27983" w:rsidP="009F20D3">
            <w:pPr>
              <w:jc w:val="right"/>
              <w:cnfStyle w:val="000000000000" w:firstRow="0" w:lastRow="0" w:firstColumn="0" w:lastColumn="0" w:oddVBand="0" w:evenVBand="0" w:oddHBand="0" w:evenHBand="0" w:firstRowFirstColumn="0" w:firstRowLastColumn="0" w:lastRowFirstColumn="0" w:lastRowLastColumn="0"/>
            </w:pPr>
            <w:r w:rsidRPr="00713E19">
              <w:t>2</w:t>
            </w:r>
          </w:p>
        </w:tc>
        <w:tc>
          <w:tcPr>
            <w:cnfStyle w:val="000010000000" w:firstRow="0" w:lastRow="0" w:firstColumn="0" w:lastColumn="0" w:oddVBand="1" w:evenVBand="0" w:oddHBand="0" w:evenHBand="0" w:firstRowFirstColumn="0" w:firstRowLastColumn="0" w:lastRowFirstColumn="0" w:lastRowLastColumn="0"/>
            <w:tcW w:w="1195" w:type="dxa"/>
            <w:shd w:val="clear" w:color="auto" w:fill="DBE5F1" w:themeFill="accent1" w:themeFillTint="33"/>
          </w:tcPr>
          <w:p w14:paraId="450CB099" w14:textId="77777777" w:rsidR="009F20D3" w:rsidRPr="00713E19" w:rsidRDefault="009F20D3" w:rsidP="009F20D3">
            <w:pPr>
              <w:jc w:val="right"/>
            </w:pPr>
            <w:r w:rsidRPr="00713E19">
              <w:t>1</w:t>
            </w:r>
          </w:p>
        </w:tc>
        <w:tc>
          <w:tcPr>
            <w:tcW w:w="791" w:type="dxa"/>
            <w:shd w:val="clear" w:color="auto" w:fill="95B3D7" w:themeFill="accent1" w:themeFillTint="99"/>
          </w:tcPr>
          <w:p w14:paraId="12DFA5F7" w14:textId="5D608F4C" w:rsidR="009F20D3" w:rsidRPr="00713E19" w:rsidRDefault="00E27983" w:rsidP="009F20D3">
            <w:pPr>
              <w:jc w:val="right"/>
              <w:cnfStyle w:val="000000000000" w:firstRow="0" w:lastRow="0" w:firstColumn="0" w:lastColumn="0" w:oddVBand="0" w:evenVBand="0" w:oddHBand="0" w:evenHBand="0" w:firstRowFirstColumn="0" w:firstRowLastColumn="0" w:lastRowFirstColumn="0" w:lastRowLastColumn="0"/>
            </w:pPr>
            <w:r w:rsidRPr="00713E19">
              <w:t>3</w:t>
            </w:r>
          </w:p>
        </w:tc>
        <w:tc>
          <w:tcPr>
            <w:cnfStyle w:val="000010000000" w:firstRow="0" w:lastRow="0" w:firstColumn="0" w:lastColumn="0" w:oddVBand="1" w:evenVBand="0" w:oddHBand="0" w:evenHBand="0" w:firstRowFirstColumn="0" w:firstRowLastColumn="0" w:lastRowFirstColumn="0" w:lastRowLastColumn="0"/>
            <w:tcW w:w="1121" w:type="dxa"/>
            <w:shd w:val="clear" w:color="auto" w:fill="DBE5F1" w:themeFill="accent1" w:themeFillTint="33"/>
          </w:tcPr>
          <w:p w14:paraId="28EEBA0A" w14:textId="5BAA6BEA" w:rsidR="009F20D3" w:rsidRPr="00713E19" w:rsidRDefault="00E27983" w:rsidP="009F20D3">
            <w:pPr>
              <w:jc w:val="right"/>
            </w:pPr>
            <w:r w:rsidRPr="00713E19">
              <w:t>2</w:t>
            </w:r>
          </w:p>
        </w:tc>
        <w:tc>
          <w:tcPr>
            <w:tcW w:w="1317" w:type="dxa"/>
            <w:shd w:val="clear" w:color="auto" w:fill="DBE5F1" w:themeFill="accent1" w:themeFillTint="33"/>
          </w:tcPr>
          <w:p w14:paraId="6963EC25" w14:textId="584E595F" w:rsidR="009F20D3" w:rsidRPr="00713E19" w:rsidRDefault="003E2AF4" w:rsidP="009F20D3">
            <w:pPr>
              <w:jc w:val="right"/>
              <w:cnfStyle w:val="000000000000" w:firstRow="0" w:lastRow="0" w:firstColumn="0" w:lastColumn="0" w:oddVBand="0" w:evenVBand="0" w:oddHBand="0" w:evenHBand="0" w:firstRowFirstColumn="0" w:firstRowLastColumn="0" w:lastRowFirstColumn="0" w:lastRowLastColumn="0"/>
            </w:pPr>
            <w:r w:rsidRPr="00713E19">
              <w:t>1</w:t>
            </w:r>
          </w:p>
        </w:tc>
      </w:tr>
      <w:tr w:rsidR="00713E19" w:rsidRPr="00713E19" w14:paraId="1EC8DB86" w14:textId="77777777" w:rsidTr="00713E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1" w:type="dxa"/>
          </w:tcPr>
          <w:p w14:paraId="46E17CE5" w14:textId="77777777" w:rsidR="009F20D3" w:rsidRPr="00713E19" w:rsidRDefault="009F20D3" w:rsidP="009F20D3">
            <w:r w:rsidRPr="00713E19">
              <w:t>Magasin</w:t>
            </w:r>
          </w:p>
        </w:tc>
        <w:tc>
          <w:tcPr>
            <w:tcW w:w="823" w:type="dxa"/>
            <w:shd w:val="clear" w:color="auto" w:fill="B8CCE4" w:themeFill="accent1" w:themeFillTint="66"/>
          </w:tcPr>
          <w:p w14:paraId="53812ECA" w14:textId="72D0206B" w:rsidR="009F20D3" w:rsidRPr="00713E19" w:rsidRDefault="00586DDA" w:rsidP="009F20D3">
            <w:pPr>
              <w:jc w:val="right"/>
              <w:cnfStyle w:val="000000100000" w:firstRow="0" w:lastRow="0" w:firstColumn="0" w:lastColumn="0" w:oddVBand="0" w:evenVBand="0" w:oddHBand="1" w:evenHBand="0" w:firstRowFirstColumn="0" w:firstRowLastColumn="0" w:lastRowFirstColumn="0" w:lastRowLastColumn="0"/>
            </w:pPr>
            <w:r w:rsidRPr="00713E19">
              <w:t>37</w:t>
            </w:r>
          </w:p>
        </w:tc>
        <w:tc>
          <w:tcPr>
            <w:cnfStyle w:val="000010000000" w:firstRow="0" w:lastRow="0" w:firstColumn="0" w:lastColumn="0" w:oddVBand="1" w:evenVBand="0" w:oddHBand="0" w:evenHBand="0" w:firstRowFirstColumn="0" w:firstRowLastColumn="0" w:lastRowFirstColumn="0" w:lastRowLastColumn="0"/>
            <w:tcW w:w="1036" w:type="dxa"/>
            <w:shd w:val="clear" w:color="auto" w:fill="95B3D7" w:themeFill="accent1" w:themeFillTint="99"/>
          </w:tcPr>
          <w:p w14:paraId="1DECCDCE" w14:textId="07AEAA4F" w:rsidR="009F20D3" w:rsidRPr="00713E19" w:rsidRDefault="00586DDA" w:rsidP="009F20D3">
            <w:pPr>
              <w:jc w:val="right"/>
            </w:pPr>
            <w:r w:rsidRPr="00713E19">
              <w:t>19</w:t>
            </w:r>
          </w:p>
        </w:tc>
        <w:tc>
          <w:tcPr>
            <w:tcW w:w="1121" w:type="dxa"/>
            <w:shd w:val="clear" w:color="auto" w:fill="B8CCE4" w:themeFill="accent1" w:themeFillTint="66"/>
          </w:tcPr>
          <w:p w14:paraId="20A02A2F" w14:textId="57883170" w:rsidR="009F20D3" w:rsidRPr="00713E19" w:rsidRDefault="00586DDA" w:rsidP="009F20D3">
            <w:pPr>
              <w:jc w:val="right"/>
              <w:cnfStyle w:val="000000100000" w:firstRow="0" w:lastRow="0" w:firstColumn="0" w:lastColumn="0" w:oddVBand="0" w:evenVBand="0" w:oddHBand="1" w:evenHBand="0" w:firstRowFirstColumn="0" w:firstRowLastColumn="0" w:lastRowFirstColumn="0" w:lastRowLastColumn="0"/>
            </w:pPr>
            <w:r w:rsidRPr="00713E19">
              <w:t>10</w:t>
            </w:r>
          </w:p>
        </w:tc>
        <w:tc>
          <w:tcPr>
            <w:cnfStyle w:val="000010000000" w:firstRow="0" w:lastRow="0" w:firstColumn="0" w:lastColumn="0" w:oddVBand="1" w:evenVBand="0" w:oddHBand="0" w:evenHBand="0" w:firstRowFirstColumn="0" w:firstRowLastColumn="0" w:lastRowFirstColumn="0" w:lastRowLastColumn="0"/>
            <w:tcW w:w="1195" w:type="dxa"/>
          </w:tcPr>
          <w:p w14:paraId="3B7F1874" w14:textId="63D9E4CE" w:rsidR="009F20D3" w:rsidRPr="00713E19" w:rsidRDefault="00586DDA" w:rsidP="009F20D3">
            <w:pPr>
              <w:jc w:val="right"/>
            </w:pPr>
            <w:r w:rsidRPr="00713E19">
              <w:t>9</w:t>
            </w:r>
          </w:p>
        </w:tc>
        <w:tc>
          <w:tcPr>
            <w:tcW w:w="791" w:type="dxa"/>
            <w:shd w:val="clear" w:color="auto" w:fill="95B3D7" w:themeFill="accent1" w:themeFillTint="99"/>
          </w:tcPr>
          <w:p w14:paraId="15D9E9A4" w14:textId="504896DE" w:rsidR="009F20D3" w:rsidRPr="00713E19" w:rsidRDefault="00586DDA" w:rsidP="009F20D3">
            <w:pPr>
              <w:jc w:val="right"/>
              <w:cnfStyle w:val="000000100000" w:firstRow="0" w:lastRow="0" w:firstColumn="0" w:lastColumn="0" w:oddVBand="0" w:evenVBand="0" w:oddHBand="1" w:evenHBand="0" w:firstRowFirstColumn="0" w:firstRowLastColumn="0" w:lastRowFirstColumn="0" w:lastRowLastColumn="0"/>
            </w:pPr>
            <w:r w:rsidRPr="00713E19">
              <w:t>18</w:t>
            </w:r>
          </w:p>
        </w:tc>
        <w:tc>
          <w:tcPr>
            <w:cnfStyle w:val="000010000000" w:firstRow="0" w:lastRow="0" w:firstColumn="0" w:lastColumn="0" w:oddVBand="1" w:evenVBand="0" w:oddHBand="0" w:evenHBand="0" w:firstRowFirstColumn="0" w:firstRowLastColumn="0" w:lastRowFirstColumn="0" w:lastRowLastColumn="0"/>
            <w:tcW w:w="1121" w:type="dxa"/>
          </w:tcPr>
          <w:p w14:paraId="63E507B3" w14:textId="6F8EFA30" w:rsidR="009F20D3" w:rsidRPr="00713E19" w:rsidRDefault="00586DDA" w:rsidP="009F20D3">
            <w:pPr>
              <w:jc w:val="right"/>
            </w:pPr>
            <w:r w:rsidRPr="00713E19">
              <w:t>10</w:t>
            </w:r>
          </w:p>
        </w:tc>
        <w:tc>
          <w:tcPr>
            <w:tcW w:w="1317" w:type="dxa"/>
            <w:shd w:val="clear" w:color="auto" w:fill="B8CCE4" w:themeFill="accent1" w:themeFillTint="66"/>
          </w:tcPr>
          <w:p w14:paraId="64655709" w14:textId="6D585EE7" w:rsidR="009F20D3" w:rsidRPr="00713E19" w:rsidRDefault="00586DDA" w:rsidP="009F20D3">
            <w:pPr>
              <w:jc w:val="right"/>
              <w:cnfStyle w:val="000000100000" w:firstRow="0" w:lastRow="0" w:firstColumn="0" w:lastColumn="0" w:oddVBand="0" w:evenVBand="0" w:oddHBand="1" w:evenHBand="0" w:firstRowFirstColumn="0" w:firstRowLastColumn="0" w:lastRowFirstColumn="0" w:lastRowLastColumn="0"/>
            </w:pPr>
            <w:r w:rsidRPr="00713E19">
              <w:t>8</w:t>
            </w:r>
          </w:p>
        </w:tc>
      </w:tr>
      <w:tr w:rsidR="00713E19" w:rsidRPr="00713E19" w14:paraId="2F6F9173" w14:textId="77777777" w:rsidTr="00713E19">
        <w:tc>
          <w:tcPr>
            <w:cnfStyle w:val="000010000000" w:firstRow="0" w:lastRow="0" w:firstColumn="0" w:lastColumn="0" w:oddVBand="1" w:evenVBand="0" w:oddHBand="0" w:evenHBand="0" w:firstRowFirstColumn="0" w:firstRowLastColumn="0" w:lastRowFirstColumn="0" w:lastRowLastColumn="0"/>
            <w:tcW w:w="1471" w:type="dxa"/>
          </w:tcPr>
          <w:p w14:paraId="1A9A62B2" w14:textId="77777777" w:rsidR="009F20D3" w:rsidRPr="00713E19" w:rsidRDefault="009F20D3" w:rsidP="009F20D3">
            <w:pPr>
              <w:rPr>
                <w:b/>
              </w:rPr>
            </w:pPr>
            <w:r w:rsidRPr="00713E19">
              <w:rPr>
                <w:b/>
              </w:rPr>
              <w:t>Totalt</w:t>
            </w:r>
          </w:p>
        </w:tc>
        <w:tc>
          <w:tcPr>
            <w:tcW w:w="823" w:type="dxa"/>
            <w:shd w:val="clear" w:color="auto" w:fill="95B3D7" w:themeFill="accent1" w:themeFillTint="99"/>
          </w:tcPr>
          <w:p w14:paraId="2FC9174A" w14:textId="075C84FE" w:rsidR="009F20D3" w:rsidRPr="00713E19" w:rsidRDefault="009F20D3" w:rsidP="009F20D3">
            <w:pPr>
              <w:jc w:val="right"/>
              <w:cnfStyle w:val="000000000000" w:firstRow="0" w:lastRow="0" w:firstColumn="0" w:lastColumn="0" w:oddVBand="0" w:evenVBand="0" w:oddHBand="0" w:evenHBand="0" w:firstRowFirstColumn="0" w:firstRowLastColumn="0" w:lastRowFirstColumn="0" w:lastRowLastColumn="0"/>
              <w:rPr>
                <w:b/>
              </w:rPr>
            </w:pPr>
            <w:r w:rsidRPr="00713E19">
              <w:rPr>
                <w:b/>
              </w:rPr>
              <w:t>7</w:t>
            </w:r>
            <w:r w:rsidR="00586DDA" w:rsidRPr="00713E19">
              <w:rPr>
                <w:b/>
              </w:rPr>
              <w:t>60</w:t>
            </w:r>
          </w:p>
        </w:tc>
        <w:tc>
          <w:tcPr>
            <w:cnfStyle w:val="000010000000" w:firstRow="0" w:lastRow="0" w:firstColumn="0" w:lastColumn="0" w:oddVBand="1" w:evenVBand="0" w:oddHBand="0" w:evenHBand="0" w:firstRowFirstColumn="0" w:firstRowLastColumn="0" w:lastRowFirstColumn="0" w:lastRowLastColumn="0"/>
            <w:tcW w:w="1036" w:type="dxa"/>
            <w:shd w:val="clear" w:color="auto" w:fill="95B3D7" w:themeFill="accent1" w:themeFillTint="99"/>
          </w:tcPr>
          <w:p w14:paraId="508F3671" w14:textId="354D2680" w:rsidR="009F20D3" w:rsidRPr="00713E19" w:rsidRDefault="00CB4190" w:rsidP="009F20D3">
            <w:pPr>
              <w:jc w:val="right"/>
              <w:rPr>
                <w:b/>
              </w:rPr>
            </w:pPr>
            <w:r w:rsidRPr="00713E19">
              <w:rPr>
                <w:b/>
              </w:rPr>
              <w:t>257</w:t>
            </w:r>
          </w:p>
        </w:tc>
        <w:tc>
          <w:tcPr>
            <w:tcW w:w="1121" w:type="dxa"/>
            <w:shd w:val="clear" w:color="auto" w:fill="95B3D7" w:themeFill="accent1" w:themeFillTint="99"/>
          </w:tcPr>
          <w:p w14:paraId="21286E9C" w14:textId="6346A7D5" w:rsidR="009F20D3" w:rsidRPr="00713E19" w:rsidRDefault="00CB4190" w:rsidP="009F20D3">
            <w:pPr>
              <w:jc w:val="right"/>
              <w:cnfStyle w:val="000000000000" w:firstRow="0" w:lastRow="0" w:firstColumn="0" w:lastColumn="0" w:oddVBand="0" w:evenVBand="0" w:oddHBand="0" w:evenHBand="0" w:firstRowFirstColumn="0" w:firstRowLastColumn="0" w:lastRowFirstColumn="0" w:lastRowLastColumn="0"/>
              <w:rPr>
                <w:b/>
              </w:rPr>
            </w:pPr>
            <w:r w:rsidRPr="00713E19">
              <w:rPr>
                <w:b/>
              </w:rPr>
              <w:t>96</w:t>
            </w:r>
          </w:p>
        </w:tc>
        <w:tc>
          <w:tcPr>
            <w:cnfStyle w:val="000010000000" w:firstRow="0" w:lastRow="0" w:firstColumn="0" w:lastColumn="0" w:oddVBand="1" w:evenVBand="0" w:oddHBand="0" w:evenHBand="0" w:firstRowFirstColumn="0" w:firstRowLastColumn="0" w:lastRowFirstColumn="0" w:lastRowLastColumn="0"/>
            <w:tcW w:w="1195" w:type="dxa"/>
            <w:shd w:val="clear" w:color="auto" w:fill="95B3D7" w:themeFill="accent1" w:themeFillTint="99"/>
          </w:tcPr>
          <w:p w14:paraId="27281D2E" w14:textId="44D3C42F" w:rsidR="009F20D3" w:rsidRPr="00713E19" w:rsidRDefault="00CB4190" w:rsidP="009F20D3">
            <w:pPr>
              <w:jc w:val="right"/>
              <w:rPr>
                <w:b/>
              </w:rPr>
            </w:pPr>
            <w:r w:rsidRPr="00713E19">
              <w:rPr>
                <w:b/>
              </w:rPr>
              <w:t>161</w:t>
            </w:r>
          </w:p>
        </w:tc>
        <w:tc>
          <w:tcPr>
            <w:tcW w:w="791" w:type="dxa"/>
            <w:shd w:val="clear" w:color="auto" w:fill="95B3D7" w:themeFill="accent1" w:themeFillTint="99"/>
          </w:tcPr>
          <w:p w14:paraId="48F444A1" w14:textId="782DE1E8" w:rsidR="009F20D3" w:rsidRPr="00713E19" w:rsidRDefault="00CB4190" w:rsidP="009F20D3">
            <w:pPr>
              <w:jc w:val="right"/>
              <w:cnfStyle w:val="000000000000" w:firstRow="0" w:lastRow="0" w:firstColumn="0" w:lastColumn="0" w:oddVBand="0" w:evenVBand="0" w:oddHBand="0" w:evenHBand="0" w:firstRowFirstColumn="0" w:firstRowLastColumn="0" w:lastRowFirstColumn="0" w:lastRowLastColumn="0"/>
              <w:rPr>
                <w:b/>
              </w:rPr>
            </w:pPr>
            <w:r w:rsidRPr="00713E19">
              <w:rPr>
                <w:b/>
              </w:rPr>
              <w:t>503</w:t>
            </w:r>
          </w:p>
        </w:tc>
        <w:tc>
          <w:tcPr>
            <w:cnfStyle w:val="000010000000" w:firstRow="0" w:lastRow="0" w:firstColumn="0" w:lastColumn="0" w:oddVBand="1" w:evenVBand="0" w:oddHBand="0" w:evenHBand="0" w:firstRowFirstColumn="0" w:firstRowLastColumn="0" w:lastRowFirstColumn="0" w:lastRowLastColumn="0"/>
            <w:tcW w:w="1121" w:type="dxa"/>
            <w:shd w:val="clear" w:color="auto" w:fill="95B3D7" w:themeFill="accent1" w:themeFillTint="99"/>
          </w:tcPr>
          <w:p w14:paraId="5DF9A2F0" w14:textId="0C42E1F5" w:rsidR="009F20D3" w:rsidRPr="00713E19" w:rsidRDefault="00CB4190" w:rsidP="009F20D3">
            <w:pPr>
              <w:jc w:val="right"/>
              <w:rPr>
                <w:b/>
              </w:rPr>
            </w:pPr>
            <w:r w:rsidRPr="00713E19">
              <w:rPr>
                <w:b/>
              </w:rPr>
              <w:t>220</w:t>
            </w:r>
          </w:p>
        </w:tc>
        <w:tc>
          <w:tcPr>
            <w:tcW w:w="1317" w:type="dxa"/>
            <w:shd w:val="clear" w:color="auto" w:fill="95B3D7" w:themeFill="accent1" w:themeFillTint="99"/>
          </w:tcPr>
          <w:p w14:paraId="4CECB1D8" w14:textId="151F0B04" w:rsidR="009F20D3" w:rsidRPr="00713E19" w:rsidRDefault="005D34D3" w:rsidP="009F20D3">
            <w:pPr>
              <w:jc w:val="right"/>
              <w:cnfStyle w:val="000000000000" w:firstRow="0" w:lastRow="0" w:firstColumn="0" w:lastColumn="0" w:oddVBand="0" w:evenVBand="0" w:oddHBand="0" w:evenHBand="0" w:firstRowFirstColumn="0" w:firstRowLastColumn="0" w:lastRowFirstColumn="0" w:lastRowLastColumn="0"/>
              <w:rPr>
                <w:b/>
              </w:rPr>
            </w:pPr>
            <w:r w:rsidRPr="00713E19">
              <w:rPr>
                <w:b/>
              </w:rPr>
              <w:t>283</w:t>
            </w:r>
          </w:p>
        </w:tc>
      </w:tr>
    </w:tbl>
    <w:p w14:paraId="662BA46B" w14:textId="77777777" w:rsidR="000B7419" w:rsidRPr="00713E19" w:rsidRDefault="000B7419" w:rsidP="00875460">
      <w:pPr>
        <w:spacing w:after="0" w:line="240" w:lineRule="auto"/>
        <w:rPr>
          <w:rFonts w:eastAsia="Times New Roman" w:cs="Times New Roman"/>
          <w:sz w:val="24"/>
          <w:szCs w:val="24"/>
          <w:lang w:eastAsia="nb-NO"/>
        </w:rPr>
      </w:pPr>
    </w:p>
    <w:p w14:paraId="7FB875F2" w14:textId="77777777" w:rsidR="001D5CF4" w:rsidRDefault="001D5CF4" w:rsidP="00CF483A">
      <w:pPr>
        <w:spacing w:after="0"/>
        <w:rPr>
          <w:rFonts w:ascii="Arial" w:eastAsia="Times New Roman" w:hAnsi="Arial" w:cs="Arial"/>
          <w:sz w:val="28"/>
          <w:szCs w:val="28"/>
          <w:u w:val="single"/>
          <w:lang w:eastAsia="nb-NO"/>
        </w:rPr>
      </w:pPr>
    </w:p>
    <w:p w14:paraId="334F8D31" w14:textId="6175CFF9" w:rsidR="00DD7116" w:rsidRPr="00713E19" w:rsidRDefault="00DD7116" w:rsidP="00CF483A">
      <w:pPr>
        <w:spacing w:after="0"/>
        <w:rPr>
          <w:rFonts w:eastAsia="Times New Roman" w:cs="Arial"/>
          <w:sz w:val="28"/>
          <w:szCs w:val="28"/>
          <w:u w:val="single"/>
          <w:lang w:eastAsia="nb-NO"/>
        </w:rPr>
      </w:pPr>
      <w:r w:rsidRPr="00713E19">
        <w:rPr>
          <w:rFonts w:eastAsia="Times New Roman" w:cs="Arial"/>
          <w:sz w:val="28"/>
          <w:szCs w:val="28"/>
          <w:u w:val="single"/>
          <w:lang w:eastAsia="nb-NO"/>
        </w:rPr>
        <w:t>Rådgivningstjeneste og konflikter</w:t>
      </w:r>
    </w:p>
    <w:p w14:paraId="7DAB0B44" w14:textId="308D8314" w:rsidR="00463279" w:rsidRPr="00713E19" w:rsidRDefault="00DD7116" w:rsidP="00CF483A">
      <w:pPr>
        <w:spacing w:after="0"/>
        <w:rPr>
          <w:rFonts w:eastAsia="Times New Roman" w:cs="Arial"/>
          <w:sz w:val="24"/>
          <w:szCs w:val="24"/>
          <w:lang w:eastAsia="nb-NO"/>
        </w:rPr>
      </w:pPr>
      <w:r w:rsidRPr="00713E19">
        <w:rPr>
          <w:rFonts w:eastAsia="Times New Roman" w:cs="Arial"/>
          <w:sz w:val="24"/>
          <w:szCs w:val="24"/>
          <w:lang w:eastAsia="nb-NO"/>
        </w:rPr>
        <w:t xml:space="preserve">NR-sekretariatets høyest prioriterte oppgave er å rådgi medlemmer i juridiske, etiske, organisatoriske og faglige spørsmål – samt bistå ved eventuelle konflikter med andre aktører. I beretningsperioden har NR i større grad markert vår </w:t>
      </w:r>
      <w:r w:rsidR="00827B38">
        <w:rPr>
          <w:rFonts w:eastAsia="Times New Roman" w:cs="Arial"/>
          <w:sz w:val="24"/>
          <w:szCs w:val="24"/>
          <w:lang w:eastAsia="nb-NO"/>
        </w:rPr>
        <w:t>«</w:t>
      </w:r>
      <w:r w:rsidRPr="00713E19">
        <w:rPr>
          <w:rFonts w:eastAsia="Times New Roman" w:cs="Arial"/>
          <w:sz w:val="24"/>
          <w:szCs w:val="24"/>
          <w:lang w:eastAsia="nb-NO"/>
        </w:rPr>
        <w:t>hotline</w:t>
      </w:r>
      <w:r w:rsidR="00827B38">
        <w:rPr>
          <w:rFonts w:eastAsia="Times New Roman" w:cs="Arial"/>
          <w:sz w:val="24"/>
          <w:szCs w:val="24"/>
          <w:lang w:eastAsia="nb-NO"/>
        </w:rPr>
        <w:t>»</w:t>
      </w:r>
      <w:r w:rsidRPr="00713E19">
        <w:rPr>
          <w:rFonts w:eastAsia="Times New Roman" w:cs="Arial"/>
          <w:sz w:val="24"/>
          <w:szCs w:val="24"/>
          <w:lang w:eastAsia="nb-NO"/>
        </w:rPr>
        <w:t>, som i praksis innebærer at medlemmene</w:t>
      </w:r>
      <w:r w:rsidR="00C735CB" w:rsidRPr="00713E19">
        <w:rPr>
          <w:rFonts w:eastAsia="Times New Roman" w:cs="Arial"/>
          <w:sz w:val="24"/>
          <w:szCs w:val="24"/>
          <w:lang w:eastAsia="nb-NO"/>
        </w:rPr>
        <w:t xml:space="preserve"> kan få hjelp når som helst på døgnet, når som helst på året.</w:t>
      </w:r>
      <w:r w:rsidR="00327C46" w:rsidRPr="00713E19">
        <w:rPr>
          <w:rFonts w:eastAsia="Times New Roman" w:cs="Arial"/>
          <w:sz w:val="24"/>
          <w:szCs w:val="24"/>
          <w:lang w:eastAsia="nb-NO"/>
        </w:rPr>
        <w:t xml:space="preserve"> </w:t>
      </w:r>
    </w:p>
    <w:p w14:paraId="1A1C04F8" w14:textId="5B1B2D3D" w:rsidR="00D31F40" w:rsidRPr="00713E19" w:rsidRDefault="003E2AF4" w:rsidP="00CF483A">
      <w:pPr>
        <w:spacing w:after="0"/>
        <w:rPr>
          <w:rFonts w:eastAsia="Times New Roman" w:cs="Arial"/>
          <w:sz w:val="24"/>
          <w:szCs w:val="24"/>
          <w:lang w:eastAsia="nb-NO"/>
        </w:rPr>
      </w:pPr>
      <w:r w:rsidRPr="00713E19">
        <w:rPr>
          <w:rFonts w:eastAsia="Times New Roman" w:cs="Arial"/>
          <w:sz w:val="24"/>
          <w:szCs w:val="24"/>
          <w:lang w:eastAsia="nb-NO"/>
        </w:rPr>
        <w:lastRenderedPageBreak/>
        <w:t xml:space="preserve">I tillegg har vi en rekke henvendelser fra andre organisasjoner, offentlige instanser, medier og andre om faglige spørsmål som utløser en eller annen form for saksbehandling. </w:t>
      </w:r>
      <w:r w:rsidR="00327C46" w:rsidRPr="00713E19">
        <w:rPr>
          <w:rFonts w:eastAsia="Times New Roman" w:cs="Arial"/>
          <w:sz w:val="24"/>
          <w:szCs w:val="24"/>
          <w:lang w:eastAsia="nb-NO"/>
        </w:rPr>
        <w:t xml:space="preserve">Antallet henvendelser har de siste par årene ligget på </w:t>
      </w:r>
      <w:r w:rsidR="00CA2B4B">
        <w:rPr>
          <w:rFonts w:eastAsia="Times New Roman" w:cs="Arial"/>
          <w:sz w:val="24"/>
          <w:szCs w:val="24"/>
          <w:lang w:eastAsia="nb-NO"/>
        </w:rPr>
        <w:t xml:space="preserve">rundt </w:t>
      </w:r>
      <w:r w:rsidR="00C378FE">
        <w:rPr>
          <w:rFonts w:eastAsia="Times New Roman" w:cs="Arial"/>
          <w:sz w:val="24"/>
          <w:szCs w:val="24"/>
          <w:lang w:eastAsia="nb-NO"/>
        </w:rPr>
        <w:t xml:space="preserve">2000 </w:t>
      </w:r>
      <w:r w:rsidR="00327C46" w:rsidRPr="00713E19">
        <w:rPr>
          <w:rFonts w:eastAsia="Times New Roman" w:cs="Arial"/>
          <w:sz w:val="24"/>
          <w:szCs w:val="24"/>
          <w:lang w:eastAsia="nb-NO"/>
        </w:rPr>
        <w:t>per år</w:t>
      </w:r>
      <w:r w:rsidRPr="00713E19">
        <w:rPr>
          <w:rFonts w:eastAsia="Times New Roman" w:cs="Arial"/>
          <w:sz w:val="24"/>
          <w:szCs w:val="24"/>
          <w:lang w:eastAsia="nb-NO"/>
        </w:rPr>
        <w:t xml:space="preserve">. </w:t>
      </w:r>
      <w:r w:rsidR="007C6F15" w:rsidRPr="00713E19">
        <w:rPr>
          <w:rFonts w:eastAsia="Times New Roman" w:cs="Arial"/>
          <w:sz w:val="24"/>
          <w:szCs w:val="24"/>
          <w:lang w:eastAsia="nb-NO"/>
        </w:rPr>
        <w:t xml:space="preserve">Omtrent en tredel av disse er typiske «hotline»-spørsmål. </w:t>
      </w:r>
      <w:r w:rsidR="00D50FEA" w:rsidRPr="00713E19">
        <w:rPr>
          <w:rFonts w:eastAsia="Times New Roman" w:cs="Arial"/>
          <w:sz w:val="24"/>
          <w:szCs w:val="24"/>
          <w:lang w:eastAsia="nb-NO"/>
        </w:rPr>
        <w:t>Den vanligste kategorien henvendelser fra medlemmer gjelder etiske problemstillinger</w:t>
      </w:r>
      <w:r w:rsidR="00322A08" w:rsidRPr="00713E19">
        <w:rPr>
          <w:rFonts w:eastAsia="Times New Roman" w:cs="Arial"/>
          <w:sz w:val="24"/>
          <w:szCs w:val="24"/>
          <w:lang w:eastAsia="nb-NO"/>
        </w:rPr>
        <w:t>. De siste par årene har vi imidlertid merket økende behov for rådgivning i spørsmål knyttet til opphavsrett og sitering.</w:t>
      </w:r>
    </w:p>
    <w:p w14:paraId="3D9C7997" w14:textId="1730CC23" w:rsidR="00E72AB0" w:rsidRDefault="00E72AB0" w:rsidP="00CF483A">
      <w:pPr>
        <w:spacing w:after="0"/>
        <w:rPr>
          <w:rFonts w:ascii="Arial" w:eastAsia="Times New Roman" w:hAnsi="Arial" w:cs="Arial"/>
          <w:lang w:eastAsia="nb-NO"/>
        </w:rPr>
      </w:pPr>
    </w:p>
    <w:p w14:paraId="4614196E" w14:textId="77777777" w:rsidR="004F6727" w:rsidRDefault="004F6727" w:rsidP="00CF483A">
      <w:pPr>
        <w:spacing w:after="0"/>
        <w:rPr>
          <w:rFonts w:ascii="Arial" w:eastAsia="Times New Roman" w:hAnsi="Arial" w:cs="Arial"/>
          <w:lang w:eastAsia="nb-NO"/>
        </w:rPr>
      </w:pPr>
    </w:p>
    <w:p w14:paraId="0333D5FD" w14:textId="677CEF69" w:rsidR="000B7419" w:rsidRPr="00CA2B4B" w:rsidRDefault="00C735CB" w:rsidP="00CF483A">
      <w:pPr>
        <w:spacing w:after="0"/>
        <w:rPr>
          <w:rFonts w:eastAsia="Times New Roman" w:cs="Arial"/>
          <w:sz w:val="36"/>
          <w:szCs w:val="36"/>
          <w:lang w:eastAsia="nb-NO"/>
        </w:rPr>
      </w:pPr>
      <w:r w:rsidRPr="00CA2B4B">
        <w:rPr>
          <w:rFonts w:eastAsia="Times New Roman" w:cs="Arial"/>
          <w:sz w:val="36"/>
          <w:szCs w:val="36"/>
          <w:lang w:eastAsia="nb-NO"/>
        </w:rPr>
        <w:t>1</w:t>
      </w:r>
      <w:r w:rsidR="00CE7225" w:rsidRPr="00CA2B4B">
        <w:rPr>
          <w:rFonts w:eastAsia="Times New Roman" w:cs="Arial"/>
          <w:sz w:val="36"/>
          <w:szCs w:val="36"/>
          <w:lang w:eastAsia="nb-NO"/>
        </w:rPr>
        <w:t>0</w:t>
      </w:r>
      <w:r w:rsidRPr="00CA2B4B">
        <w:rPr>
          <w:rFonts w:eastAsia="Times New Roman" w:cs="Arial"/>
          <w:sz w:val="36"/>
          <w:szCs w:val="36"/>
          <w:lang w:eastAsia="nb-NO"/>
        </w:rPr>
        <w:t>. Økonomi</w:t>
      </w:r>
    </w:p>
    <w:p w14:paraId="76A4EB6D" w14:textId="7BDBE029" w:rsidR="00CE6BCF" w:rsidRPr="00CA2B4B" w:rsidRDefault="00CE6BCF" w:rsidP="00CF483A">
      <w:pPr>
        <w:spacing w:after="0"/>
        <w:rPr>
          <w:rFonts w:eastAsia="Times New Roman" w:cs="Arial"/>
          <w:sz w:val="24"/>
          <w:szCs w:val="24"/>
          <w:lang w:eastAsia="nb-NO"/>
        </w:rPr>
      </w:pPr>
      <w:r w:rsidRPr="00CA2B4B">
        <w:rPr>
          <w:rFonts w:eastAsia="Times New Roman" w:cs="Arial"/>
          <w:sz w:val="24"/>
          <w:szCs w:val="24"/>
          <w:lang w:eastAsia="nb-NO"/>
        </w:rPr>
        <w:t>Økonomien i NR</w:t>
      </w:r>
      <w:r w:rsidR="00C735CB" w:rsidRPr="00CA2B4B">
        <w:rPr>
          <w:rFonts w:eastAsia="Times New Roman" w:cs="Arial"/>
          <w:sz w:val="24"/>
          <w:szCs w:val="24"/>
          <w:lang w:eastAsia="nb-NO"/>
        </w:rPr>
        <w:t xml:space="preserve"> </w:t>
      </w:r>
      <w:r w:rsidR="009F20D3" w:rsidRPr="00CA2B4B">
        <w:rPr>
          <w:rFonts w:eastAsia="Times New Roman" w:cs="Arial"/>
          <w:sz w:val="24"/>
          <w:szCs w:val="24"/>
          <w:lang w:eastAsia="nb-NO"/>
        </w:rPr>
        <w:t xml:space="preserve">er </w:t>
      </w:r>
      <w:r w:rsidR="007C6F15" w:rsidRPr="00CA2B4B">
        <w:rPr>
          <w:rFonts w:eastAsia="Times New Roman" w:cs="Arial"/>
          <w:sz w:val="24"/>
          <w:szCs w:val="24"/>
          <w:lang w:eastAsia="nb-NO"/>
        </w:rPr>
        <w:t xml:space="preserve">meget </w:t>
      </w:r>
      <w:r w:rsidRPr="00CA2B4B">
        <w:rPr>
          <w:rFonts w:eastAsia="Times New Roman" w:cs="Arial"/>
          <w:sz w:val="24"/>
          <w:szCs w:val="24"/>
          <w:lang w:eastAsia="nb-NO"/>
        </w:rPr>
        <w:t>god</w:t>
      </w:r>
      <w:r w:rsidR="0067089C" w:rsidRPr="00CA2B4B">
        <w:rPr>
          <w:rFonts w:eastAsia="Times New Roman" w:cs="Arial"/>
          <w:sz w:val="24"/>
          <w:szCs w:val="24"/>
          <w:lang w:eastAsia="nb-NO"/>
        </w:rPr>
        <w:t>. I</w:t>
      </w:r>
      <w:r w:rsidR="007C6F15" w:rsidRPr="00CA2B4B">
        <w:rPr>
          <w:rFonts w:eastAsia="Times New Roman" w:cs="Arial"/>
          <w:sz w:val="24"/>
          <w:szCs w:val="24"/>
          <w:lang w:eastAsia="nb-NO"/>
        </w:rPr>
        <w:t xml:space="preserve"> </w:t>
      </w:r>
      <w:r w:rsidR="00CE7225" w:rsidRPr="00CA2B4B">
        <w:rPr>
          <w:rFonts w:eastAsia="Times New Roman" w:cs="Arial"/>
          <w:sz w:val="24"/>
          <w:szCs w:val="24"/>
          <w:lang w:eastAsia="nb-NO"/>
        </w:rPr>
        <w:t>meldings</w:t>
      </w:r>
      <w:r w:rsidR="007C6F15" w:rsidRPr="00CA2B4B">
        <w:rPr>
          <w:rFonts w:eastAsia="Times New Roman" w:cs="Arial"/>
          <w:sz w:val="24"/>
          <w:szCs w:val="24"/>
          <w:lang w:eastAsia="nb-NO"/>
        </w:rPr>
        <w:t>perioden</w:t>
      </w:r>
      <w:r w:rsidR="0067089C" w:rsidRPr="00CA2B4B">
        <w:rPr>
          <w:rFonts w:eastAsia="Times New Roman" w:cs="Arial"/>
          <w:sz w:val="24"/>
          <w:szCs w:val="24"/>
          <w:lang w:eastAsia="nb-NO"/>
        </w:rPr>
        <w:t xml:space="preserve"> har foreningen gått </w:t>
      </w:r>
      <w:r w:rsidR="00D92062" w:rsidRPr="00CA2B4B">
        <w:rPr>
          <w:rFonts w:eastAsia="Times New Roman" w:cs="Arial"/>
          <w:sz w:val="24"/>
          <w:szCs w:val="24"/>
          <w:lang w:eastAsia="nb-NO"/>
        </w:rPr>
        <w:t>med et samlet</w:t>
      </w:r>
      <w:r w:rsidR="009F20D3" w:rsidRPr="00CA2B4B">
        <w:rPr>
          <w:rFonts w:eastAsia="Times New Roman" w:cs="Arial"/>
          <w:sz w:val="24"/>
          <w:szCs w:val="24"/>
          <w:lang w:eastAsia="nb-NO"/>
        </w:rPr>
        <w:t xml:space="preserve"> overskudd</w:t>
      </w:r>
      <w:r w:rsidR="00D92062" w:rsidRPr="00CA2B4B">
        <w:rPr>
          <w:rFonts w:eastAsia="Times New Roman" w:cs="Arial"/>
          <w:sz w:val="24"/>
          <w:szCs w:val="24"/>
          <w:lang w:eastAsia="nb-NO"/>
        </w:rPr>
        <w:t xml:space="preserve"> på rundt</w:t>
      </w:r>
      <w:r w:rsidR="0067089C" w:rsidRPr="00CA2B4B">
        <w:rPr>
          <w:rFonts w:eastAsia="Times New Roman" w:cs="Arial"/>
          <w:sz w:val="24"/>
          <w:szCs w:val="24"/>
          <w:lang w:eastAsia="nb-NO"/>
        </w:rPr>
        <w:t xml:space="preserve"> </w:t>
      </w:r>
      <w:r w:rsidR="004C581E" w:rsidRPr="00CA2B4B">
        <w:rPr>
          <w:rFonts w:eastAsia="Times New Roman" w:cs="Arial"/>
          <w:sz w:val="24"/>
          <w:szCs w:val="24"/>
          <w:lang w:eastAsia="nb-NO"/>
        </w:rPr>
        <w:t>620.000</w:t>
      </w:r>
      <w:r w:rsidR="007C6F15" w:rsidRPr="00CA2B4B">
        <w:rPr>
          <w:rFonts w:eastAsia="Times New Roman" w:cs="Arial"/>
          <w:sz w:val="24"/>
          <w:szCs w:val="24"/>
          <w:lang w:eastAsia="nb-NO"/>
        </w:rPr>
        <w:t xml:space="preserve"> </w:t>
      </w:r>
      <w:r w:rsidR="0067089C" w:rsidRPr="00CA2B4B">
        <w:rPr>
          <w:rFonts w:eastAsia="Times New Roman" w:cs="Arial"/>
          <w:sz w:val="24"/>
          <w:szCs w:val="24"/>
          <w:lang w:eastAsia="nb-NO"/>
        </w:rPr>
        <w:t>kroner</w:t>
      </w:r>
      <w:r w:rsidR="0017258A" w:rsidRPr="00CA2B4B">
        <w:rPr>
          <w:rFonts w:eastAsia="Times New Roman" w:cs="Arial"/>
          <w:sz w:val="24"/>
          <w:szCs w:val="24"/>
          <w:lang w:eastAsia="nb-NO"/>
        </w:rPr>
        <w:t xml:space="preserve">. </w:t>
      </w:r>
      <w:r w:rsidR="0067089C" w:rsidRPr="00CA2B4B">
        <w:rPr>
          <w:rFonts w:eastAsia="Times New Roman" w:cs="Arial"/>
          <w:sz w:val="24"/>
          <w:szCs w:val="24"/>
          <w:lang w:eastAsia="nb-NO"/>
        </w:rPr>
        <w:t>Egenkapitalen er</w:t>
      </w:r>
      <w:r w:rsidR="008A6F50">
        <w:rPr>
          <w:rFonts w:eastAsia="Times New Roman" w:cs="Arial"/>
          <w:sz w:val="24"/>
          <w:szCs w:val="24"/>
          <w:lang w:eastAsia="nb-NO"/>
        </w:rPr>
        <w:t xml:space="preserve"> nå</w:t>
      </w:r>
      <w:r w:rsidR="0067089C" w:rsidRPr="00CA2B4B">
        <w:rPr>
          <w:rFonts w:eastAsia="Times New Roman" w:cs="Arial"/>
          <w:sz w:val="24"/>
          <w:szCs w:val="24"/>
          <w:lang w:eastAsia="nb-NO"/>
        </w:rPr>
        <w:t xml:space="preserve"> på </w:t>
      </w:r>
      <w:r w:rsidR="007C6F15" w:rsidRPr="00CA2B4B">
        <w:rPr>
          <w:rFonts w:eastAsia="Times New Roman" w:cs="Arial"/>
          <w:sz w:val="24"/>
          <w:szCs w:val="24"/>
          <w:lang w:eastAsia="nb-NO"/>
        </w:rPr>
        <w:t xml:space="preserve">rundt </w:t>
      </w:r>
      <w:r w:rsidR="004C581E" w:rsidRPr="00CA2B4B">
        <w:rPr>
          <w:rFonts w:eastAsia="Times New Roman" w:cs="Arial"/>
          <w:sz w:val="24"/>
          <w:szCs w:val="24"/>
          <w:lang w:eastAsia="nb-NO"/>
        </w:rPr>
        <w:t>syv</w:t>
      </w:r>
      <w:r w:rsidR="0017258A" w:rsidRPr="00CA2B4B">
        <w:rPr>
          <w:rFonts w:eastAsia="Times New Roman" w:cs="Arial"/>
          <w:sz w:val="24"/>
          <w:szCs w:val="24"/>
          <w:lang w:eastAsia="nb-NO"/>
        </w:rPr>
        <w:t xml:space="preserve"> millioner</w:t>
      </w:r>
      <w:r w:rsidR="0067089C" w:rsidRPr="00CA2B4B">
        <w:rPr>
          <w:rFonts w:eastAsia="Times New Roman" w:cs="Arial"/>
          <w:sz w:val="24"/>
          <w:szCs w:val="24"/>
          <w:lang w:eastAsia="nb-NO"/>
        </w:rPr>
        <w:t xml:space="preserve"> kroner.</w:t>
      </w:r>
      <w:r w:rsidR="007C6F15" w:rsidRPr="00CA2B4B">
        <w:rPr>
          <w:rFonts w:eastAsia="Times New Roman" w:cs="Arial"/>
          <w:sz w:val="24"/>
          <w:szCs w:val="24"/>
          <w:lang w:eastAsia="nb-NO"/>
        </w:rPr>
        <w:t xml:space="preserve"> </w:t>
      </w:r>
    </w:p>
    <w:p w14:paraId="1AF3D65C" w14:textId="60B21218" w:rsidR="0067089C" w:rsidRDefault="0067089C" w:rsidP="00DB2139">
      <w:pPr>
        <w:spacing w:after="0" w:line="240" w:lineRule="auto"/>
        <w:rPr>
          <w:rFonts w:ascii="Arial" w:hAnsi="Arial" w:cs="Arial"/>
          <w:szCs w:val="20"/>
        </w:rPr>
      </w:pPr>
    </w:p>
    <w:p w14:paraId="2A6D1B0E" w14:textId="77777777" w:rsidR="00827B38" w:rsidRPr="0067089C" w:rsidRDefault="00827B38" w:rsidP="00DB2139">
      <w:pPr>
        <w:spacing w:after="0" w:line="240" w:lineRule="auto"/>
        <w:rPr>
          <w:rFonts w:ascii="Arial" w:hAnsi="Arial" w:cs="Arial"/>
          <w:szCs w:val="20"/>
        </w:rPr>
      </w:pPr>
    </w:p>
    <w:p w14:paraId="3D4DBCB5" w14:textId="7A4FCC91" w:rsidR="0067089C" w:rsidRPr="00CA2B4B" w:rsidRDefault="0067089C" w:rsidP="00D31F40">
      <w:pPr>
        <w:spacing w:after="0" w:line="240" w:lineRule="auto"/>
        <w:jc w:val="center"/>
        <w:rPr>
          <w:rFonts w:cs="Arial"/>
          <w:sz w:val="24"/>
          <w:szCs w:val="24"/>
        </w:rPr>
      </w:pPr>
      <w:r w:rsidRPr="00CA2B4B">
        <w:rPr>
          <w:rFonts w:cs="Arial"/>
          <w:sz w:val="24"/>
          <w:szCs w:val="24"/>
        </w:rPr>
        <w:t>Oslo</w:t>
      </w:r>
      <w:r w:rsidR="00CA2B4B">
        <w:rPr>
          <w:rFonts w:cs="Arial"/>
          <w:sz w:val="24"/>
          <w:szCs w:val="24"/>
        </w:rPr>
        <w:t>,</w:t>
      </w:r>
      <w:r w:rsidRPr="00CA2B4B">
        <w:rPr>
          <w:rFonts w:cs="Arial"/>
          <w:sz w:val="24"/>
          <w:szCs w:val="24"/>
        </w:rPr>
        <w:t xml:space="preserve"> </w:t>
      </w:r>
      <w:r w:rsidR="00261D9B" w:rsidRPr="00CA2B4B">
        <w:rPr>
          <w:rFonts w:cs="Arial"/>
          <w:sz w:val="24"/>
          <w:szCs w:val="24"/>
        </w:rPr>
        <w:t>23</w:t>
      </w:r>
      <w:r w:rsidR="009F20D3" w:rsidRPr="00CA2B4B">
        <w:rPr>
          <w:rFonts w:cs="Arial"/>
          <w:sz w:val="24"/>
          <w:szCs w:val="24"/>
        </w:rPr>
        <w:t xml:space="preserve">. </w:t>
      </w:r>
      <w:r w:rsidR="00261D9B" w:rsidRPr="00CA2B4B">
        <w:rPr>
          <w:rFonts w:cs="Arial"/>
          <w:sz w:val="24"/>
          <w:szCs w:val="24"/>
        </w:rPr>
        <w:t>mars</w:t>
      </w:r>
      <w:r w:rsidRPr="00CA2B4B">
        <w:rPr>
          <w:rFonts w:cs="Arial"/>
          <w:sz w:val="24"/>
          <w:szCs w:val="24"/>
        </w:rPr>
        <w:t xml:space="preserve"> 2</w:t>
      </w:r>
      <w:r w:rsidR="009F20D3" w:rsidRPr="00CA2B4B">
        <w:rPr>
          <w:rFonts w:cs="Arial"/>
          <w:sz w:val="24"/>
          <w:szCs w:val="24"/>
        </w:rPr>
        <w:t>0</w:t>
      </w:r>
      <w:r w:rsidR="00261D9B" w:rsidRPr="00CA2B4B">
        <w:rPr>
          <w:rFonts w:cs="Arial"/>
          <w:sz w:val="24"/>
          <w:szCs w:val="24"/>
        </w:rPr>
        <w:t>20</w:t>
      </w:r>
    </w:p>
    <w:p w14:paraId="12B37177" w14:textId="4324635F" w:rsidR="00261D9B" w:rsidRDefault="00261D9B" w:rsidP="00D31F40">
      <w:pPr>
        <w:spacing w:after="0" w:line="240" w:lineRule="auto"/>
        <w:jc w:val="center"/>
        <w:rPr>
          <w:rFonts w:ascii="Arial" w:hAnsi="Arial" w:cs="Arial"/>
          <w:szCs w:val="20"/>
        </w:rPr>
      </w:pPr>
    </w:p>
    <w:p w14:paraId="6D310C98" w14:textId="77777777" w:rsidR="00261D9B" w:rsidRDefault="00261D9B" w:rsidP="00261D9B">
      <w:pPr>
        <w:spacing w:after="0"/>
        <w:rPr>
          <w:rFonts w:cstheme="minorHAnsi"/>
        </w:rPr>
      </w:pPr>
      <w:r>
        <w:rPr>
          <w:rFonts w:cstheme="minorHAnsi"/>
        </w:rPr>
        <w:t>Hanna Lovise Relling Berg        Eirik Hoff Lysholm           Britt Sofie Hestvik           Thor Gjermund Eriksen</w:t>
      </w:r>
    </w:p>
    <w:p w14:paraId="0DBD19E9" w14:textId="77777777" w:rsidR="00261D9B" w:rsidRDefault="00261D9B" w:rsidP="00261D9B">
      <w:pPr>
        <w:spacing w:after="0"/>
        <w:rPr>
          <w:rFonts w:cstheme="minorHAnsi"/>
        </w:rPr>
      </w:pPr>
      <w:r>
        <w:rPr>
          <w:rFonts w:cstheme="minorHAnsi"/>
        </w:rPr>
        <w:t>styreleder                                    nestleder                          styremedlem                    styremedlem</w:t>
      </w:r>
    </w:p>
    <w:p w14:paraId="2D5994E6" w14:textId="77777777" w:rsidR="00827B38" w:rsidRDefault="00827B38" w:rsidP="00261D9B">
      <w:pPr>
        <w:spacing w:after="0"/>
        <w:rPr>
          <w:rFonts w:cstheme="minorHAnsi"/>
        </w:rPr>
      </w:pPr>
    </w:p>
    <w:p w14:paraId="357B267B" w14:textId="77777777" w:rsidR="00827B38" w:rsidRDefault="00827B38" w:rsidP="00261D9B">
      <w:pPr>
        <w:spacing w:after="0"/>
        <w:rPr>
          <w:rFonts w:cstheme="minorHAnsi"/>
        </w:rPr>
      </w:pPr>
    </w:p>
    <w:p w14:paraId="1721908F" w14:textId="77777777" w:rsidR="00261D9B" w:rsidRDefault="00261D9B" w:rsidP="00261D9B">
      <w:pPr>
        <w:spacing w:after="0"/>
        <w:rPr>
          <w:rFonts w:cstheme="minorHAnsi"/>
        </w:rPr>
      </w:pPr>
      <w:r>
        <w:rPr>
          <w:rFonts w:cstheme="minorHAnsi"/>
        </w:rPr>
        <w:t xml:space="preserve">Bjørn Lie Rønningen               Olav Terjeson Sandnes     Jan-Eirik Hanssen            Ingeborg Heldal </w:t>
      </w:r>
    </w:p>
    <w:p w14:paraId="7DB382F4" w14:textId="77777777" w:rsidR="00261D9B" w:rsidRDefault="00261D9B" w:rsidP="00261D9B">
      <w:pPr>
        <w:spacing w:after="0"/>
        <w:rPr>
          <w:rFonts w:cstheme="minorHAnsi"/>
        </w:rPr>
      </w:pPr>
      <w:r>
        <w:rPr>
          <w:rFonts w:cstheme="minorHAnsi"/>
        </w:rPr>
        <w:t>styremedlem                           styremedlem                        styremedlem                   styremedlem</w:t>
      </w:r>
    </w:p>
    <w:p w14:paraId="0F0CA91B" w14:textId="77777777" w:rsidR="00827B38" w:rsidRDefault="00827B38" w:rsidP="00261D9B">
      <w:pPr>
        <w:spacing w:after="0"/>
        <w:rPr>
          <w:rFonts w:cstheme="minorHAnsi"/>
        </w:rPr>
      </w:pPr>
    </w:p>
    <w:p w14:paraId="59356F28" w14:textId="77777777" w:rsidR="00827B38" w:rsidRDefault="00827B38" w:rsidP="00261D9B">
      <w:pPr>
        <w:spacing w:after="0"/>
        <w:rPr>
          <w:rFonts w:cstheme="minorHAnsi"/>
        </w:rPr>
      </w:pPr>
    </w:p>
    <w:p w14:paraId="1025DEE0" w14:textId="77777777" w:rsidR="00261D9B" w:rsidRDefault="00261D9B" w:rsidP="00261D9B">
      <w:pPr>
        <w:spacing w:after="0"/>
        <w:rPr>
          <w:rFonts w:cstheme="minorHAnsi"/>
        </w:rPr>
      </w:pPr>
      <w:r>
        <w:rPr>
          <w:rFonts w:cstheme="minorHAnsi"/>
        </w:rPr>
        <w:t>Tora Bakke Håndlykken                                                                                                     Arne Jensen</w:t>
      </w:r>
    </w:p>
    <w:p w14:paraId="17E3EA2E" w14:textId="77777777" w:rsidR="00261D9B" w:rsidRDefault="00261D9B" w:rsidP="00261D9B">
      <w:pPr>
        <w:spacing w:after="0"/>
        <w:rPr>
          <w:rFonts w:cstheme="minorHAnsi"/>
        </w:rPr>
      </w:pPr>
      <w:r>
        <w:rPr>
          <w:rFonts w:cstheme="minorHAnsi"/>
        </w:rPr>
        <w:t>styremedlem                                                                                                                       generalsekretær</w:t>
      </w:r>
    </w:p>
    <w:p w14:paraId="66051CDC" w14:textId="77777777" w:rsidR="00261D9B" w:rsidRPr="0067089C" w:rsidRDefault="00261D9B" w:rsidP="00D31F40">
      <w:pPr>
        <w:spacing w:after="0" w:line="240" w:lineRule="auto"/>
        <w:jc w:val="center"/>
        <w:rPr>
          <w:rFonts w:ascii="Arial" w:hAnsi="Arial" w:cs="Arial"/>
          <w:szCs w:val="20"/>
        </w:rPr>
      </w:pPr>
    </w:p>
    <w:p w14:paraId="6A4D37A7" w14:textId="3D3391D6" w:rsidR="0067089C" w:rsidRDefault="0067089C" w:rsidP="0067089C">
      <w:pPr>
        <w:spacing w:after="0" w:line="240" w:lineRule="auto"/>
        <w:rPr>
          <w:rFonts w:ascii="Arial" w:hAnsi="Arial" w:cs="Arial"/>
          <w:szCs w:val="20"/>
        </w:rPr>
      </w:pPr>
    </w:p>
    <w:p w14:paraId="7E6E8BD7" w14:textId="71F7B3C9" w:rsidR="008A6F50" w:rsidRDefault="008A6F50" w:rsidP="0067089C">
      <w:pPr>
        <w:spacing w:after="0" w:line="240" w:lineRule="auto"/>
        <w:rPr>
          <w:rFonts w:ascii="Arial" w:hAnsi="Arial" w:cs="Arial"/>
          <w:szCs w:val="20"/>
        </w:rPr>
      </w:pPr>
    </w:p>
    <w:p w14:paraId="46B90973" w14:textId="43AC5C1D" w:rsidR="008A6F50" w:rsidRDefault="008A6F50" w:rsidP="0067089C">
      <w:pPr>
        <w:spacing w:after="0" w:line="240" w:lineRule="auto"/>
        <w:rPr>
          <w:rFonts w:ascii="Arial" w:hAnsi="Arial" w:cs="Arial"/>
          <w:szCs w:val="20"/>
        </w:rPr>
      </w:pPr>
    </w:p>
    <w:p w14:paraId="4656AE7C" w14:textId="06709EBF" w:rsidR="008A6F50" w:rsidRDefault="008A6F50" w:rsidP="0067089C">
      <w:pPr>
        <w:spacing w:after="0" w:line="240" w:lineRule="auto"/>
        <w:rPr>
          <w:rFonts w:ascii="Arial" w:hAnsi="Arial" w:cs="Arial"/>
          <w:szCs w:val="20"/>
        </w:rPr>
      </w:pPr>
    </w:p>
    <w:p w14:paraId="2986B4BE" w14:textId="2FD0AF12" w:rsidR="008A6F50" w:rsidRDefault="008A6F50" w:rsidP="0067089C">
      <w:pPr>
        <w:spacing w:after="0" w:line="240" w:lineRule="auto"/>
        <w:rPr>
          <w:rFonts w:ascii="Arial" w:hAnsi="Arial" w:cs="Arial"/>
          <w:szCs w:val="20"/>
        </w:rPr>
      </w:pPr>
    </w:p>
    <w:p w14:paraId="73D91B67" w14:textId="6AFD44C3" w:rsidR="008A6F50" w:rsidRDefault="008A6F50" w:rsidP="0067089C">
      <w:pPr>
        <w:spacing w:after="0" w:line="240" w:lineRule="auto"/>
        <w:rPr>
          <w:rFonts w:ascii="Arial" w:hAnsi="Arial" w:cs="Arial"/>
          <w:szCs w:val="20"/>
        </w:rPr>
      </w:pPr>
    </w:p>
    <w:p w14:paraId="1143E0E8" w14:textId="7417E5B1" w:rsidR="008A6F50" w:rsidRDefault="008A6F50" w:rsidP="0067089C">
      <w:pPr>
        <w:spacing w:after="0" w:line="240" w:lineRule="auto"/>
        <w:rPr>
          <w:rFonts w:ascii="Arial" w:hAnsi="Arial" w:cs="Arial"/>
          <w:szCs w:val="20"/>
        </w:rPr>
      </w:pPr>
    </w:p>
    <w:p w14:paraId="53D3A718" w14:textId="79BE1DDB" w:rsidR="008A6F50" w:rsidRDefault="008A6F50" w:rsidP="0067089C">
      <w:pPr>
        <w:spacing w:after="0" w:line="240" w:lineRule="auto"/>
        <w:rPr>
          <w:rFonts w:ascii="Arial" w:hAnsi="Arial" w:cs="Arial"/>
          <w:szCs w:val="20"/>
        </w:rPr>
      </w:pPr>
    </w:p>
    <w:p w14:paraId="0D8C481B" w14:textId="59B6FCDD" w:rsidR="008A6F50" w:rsidRDefault="008A6F50" w:rsidP="0067089C">
      <w:pPr>
        <w:spacing w:after="0" w:line="240" w:lineRule="auto"/>
        <w:rPr>
          <w:rFonts w:ascii="Arial" w:hAnsi="Arial" w:cs="Arial"/>
          <w:szCs w:val="20"/>
        </w:rPr>
      </w:pPr>
    </w:p>
    <w:p w14:paraId="5C0F87F2" w14:textId="5ADF2AB3" w:rsidR="008A6F50" w:rsidRDefault="008A6F50" w:rsidP="0067089C">
      <w:pPr>
        <w:spacing w:after="0" w:line="240" w:lineRule="auto"/>
        <w:rPr>
          <w:rFonts w:ascii="Arial" w:hAnsi="Arial" w:cs="Arial"/>
          <w:szCs w:val="20"/>
        </w:rPr>
      </w:pPr>
    </w:p>
    <w:p w14:paraId="3E76026C" w14:textId="5047CA91" w:rsidR="008A6F50" w:rsidRDefault="008A6F50" w:rsidP="0067089C">
      <w:pPr>
        <w:spacing w:after="0" w:line="240" w:lineRule="auto"/>
        <w:rPr>
          <w:rFonts w:ascii="Arial" w:hAnsi="Arial" w:cs="Arial"/>
          <w:szCs w:val="20"/>
        </w:rPr>
      </w:pPr>
    </w:p>
    <w:p w14:paraId="6D32F4A4" w14:textId="56E01ADB" w:rsidR="008A6F50" w:rsidRDefault="008A6F50" w:rsidP="0067089C">
      <w:pPr>
        <w:spacing w:after="0" w:line="240" w:lineRule="auto"/>
        <w:rPr>
          <w:rFonts w:ascii="Arial" w:hAnsi="Arial" w:cs="Arial"/>
          <w:szCs w:val="20"/>
        </w:rPr>
      </w:pPr>
    </w:p>
    <w:p w14:paraId="6E733752" w14:textId="551E36FB" w:rsidR="008A6F50" w:rsidRDefault="008A6F50" w:rsidP="0067089C">
      <w:pPr>
        <w:spacing w:after="0" w:line="240" w:lineRule="auto"/>
        <w:rPr>
          <w:rFonts w:ascii="Arial" w:hAnsi="Arial" w:cs="Arial"/>
          <w:szCs w:val="20"/>
        </w:rPr>
      </w:pPr>
    </w:p>
    <w:p w14:paraId="03300E22" w14:textId="659AE4BF" w:rsidR="008A6F50" w:rsidRDefault="008A6F50" w:rsidP="0067089C">
      <w:pPr>
        <w:spacing w:after="0" w:line="240" w:lineRule="auto"/>
        <w:rPr>
          <w:rFonts w:ascii="Arial" w:hAnsi="Arial" w:cs="Arial"/>
          <w:szCs w:val="20"/>
        </w:rPr>
      </w:pPr>
    </w:p>
    <w:p w14:paraId="02466EA6" w14:textId="630F9910" w:rsidR="008A6F50" w:rsidRDefault="008A6F50" w:rsidP="0067089C">
      <w:pPr>
        <w:spacing w:after="0" w:line="240" w:lineRule="auto"/>
        <w:rPr>
          <w:rFonts w:ascii="Arial" w:hAnsi="Arial" w:cs="Arial"/>
          <w:szCs w:val="20"/>
        </w:rPr>
      </w:pPr>
    </w:p>
    <w:p w14:paraId="686FF4F2" w14:textId="2A14DB9B" w:rsidR="008A6F50" w:rsidRDefault="008A6F50" w:rsidP="0067089C">
      <w:pPr>
        <w:spacing w:after="0" w:line="240" w:lineRule="auto"/>
        <w:rPr>
          <w:rFonts w:ascii="Arial" w:hAnsi="Arial" w:cs="Arial"/>
          <w:szCs w:val="20"/>
        </w:rPr>
      </w:pPr>
    </w:p>
    <w:p w14:paraId="7D398E2A" w14:textId="240FDEB1" w:rsidR="008A6F50" w:rsidRDefault="008A6F50" w:rsidP="0067089C">
      <w:pPr>
        <w:spacing w:after="0" w:line="240" w:lineRule="auto"/>
        <w:rPr>
          <w:rFonts w:ascii="Arial" w:hAnsi="Arial" w:cs="Arial"/>
          <w:szCs w:val="20"/>
        </w:rPr>
      </w:pPr>
    </w:p>
    <w:p w14:paraId="0FDEE27A" w14:textId="74A3224E" w:rsidR="008A6F50" w:rsidRDefault="008A6F50" w:rsidP="0067089C">
      <w:pPr>
        <w:spacing w:after="0" w:line="240" w:lineRule="auto"/>
        <w:rPr>
          <w:rFonts w:ascii="Arial" w:hAnsi="Arial" w:cs="Arial"/>
          <w:szCs w:val="20"/>
        </w:rPr>
      </w:pPr>
    </w:p>
    <w:p w14:paraId="31680F2F" w14:textId="001B59DE" w:rsidR="008A6F50" w:rsidRDefault="008A6F50" w:rsidP="0067089C">
      <w:pPr>
        <w:spacing w:after="0" w:line="240" w:lineRule="auto"/>
        <w:rPr>
          <w:rFonts w:ascii="Arial" w:hAnsi="Arial" w:cs="Arial"/>
          <w:szCs w:val="20"/>
        </w:rPr>
      </w:pPr>
    </w:p>
    <w:p w14:paraId="34533A51" w14:textId="77F116C2" w:rsidR="008A6F50" w:rsidRDefault="008A6F50" w:rsidP="0067089C">
      <w:pPr>
        <w:spacing w:after="0" w:line="240" w:lineRule="auto"/>
        <w:rPr>
          <w:rFonts w:ascii="Arial" w:hAnsi="Arial" w:cs="Arial"/>
          <w:szCs w:val="20"/>
        </w:rPr>
      </w:pPr>
    </w:p>
    <w:p w14:paraId="7702F6D3" w14:textId="47C401A6" w:rsidR="008A6F50" w:rsidRDefault="008A6F50" w:rsidP="0067089C">
      <w:pPr>
        <w:spacing w:after="0" w:line="240" w:lineRule="auto"/>
        <w:rPr>
          <w:rFonts w:ascii="Arial" w:hAnsi="Arial" w:cs="Arial"/>
          <w:szCs w:val="20"/>
        </w:rPr>
      </w:pPr>
    </w:p>
    <w:p w14:paraId="45802707" w14:textId="77777777" w:rsidR="008A6F50" w:rsidRPr="0067089C" w:rsidRDefault="008A6F50" w:rsidP="0067089C">
      <w:pPr>
        <w:spacing w:after="0" w:line="240" w:lineRule="auto"/>
        <w:rPr>
          <w:rFonts w:ascii="Arial" w:hAnsi="Arial" w:cs="Arial"/>
          <w:szCs w:val="20"/>
        </w:rPr>
      </w:pPr>
    </w:p>
    <w:p w14:paraId="50711CBE" w14:textId="3FEA6DEF" w:rsidR="00E04A60" w:rsidRPr="008342CD" w:rsidRDefault="00E04A60" w:rsidP="00E04A60">
      <w:pPr>
        <w:rPr>
          <w:rFonts w:cstheme="minorHAnsi"/>
          <w:sz w:val="28"/>
          <w:szCs w:val="28"/>
        </w:rPr>
      </w:pPr>
      <w:r>
        <w:rPr>
          <w:rFonts w:cstheme="minorHAnsi"/>
          <w:sz w:val="28"/>
          <w:szCs w:val="28"/>
        </w:rPr>
        <w:lastRenderedPageBreak/>
        <w:t>Årsregnskap 2019 – Norsk Redaktørforening</w:t>
      </w:r>
    </w:p>
    <w:tbl>
      <w:tblPr>
        <w:tblW w:w="8647" w:type="dxa"/>
        <w:tblInd w:w="-5" w:type="dxa"/>
        <w:tblCellMar>
          <w:left w:w="70" w:type="dxa"/>
          <w:right w:w="70" w:type="dxa"/>
        </w:tblCellMar>
        <w:tblLook w:val="04A0" w:firstRow="1" w:lastRow="0" w:firstColumn="1" w:lastColumn="0" w:noHBand="0" w:noVBand="1"/>
      </w:tblPr>
      <w:tblGrid>
        <w:gridCol w:w="2552"/>
        <w:gridCol w:w="709"/>
        <w:gridCol w:w="1275"/>
        <w:gridCol w:w="1276"/>
        <w:gridCol w:w="1276"/>
        <w:gridCol w:w="1559"/>
      </w:tblGrid>
      <w:tr w:rsidR="00E04A60" w:rsidRPr="007335A0" w14:paraId="1075C714" w14:textId="77777777" w:rsidTr="00047F04">
        <w:trPr>
          <w:trHeight w:hRule="exact" w:val="284"/>
        </w:trPr>
        <w:tc>
          <w:tcPr>
            <w:tcW w:w="2552" w:type="dxa"/>
            <w:tcBorders>
              <w:top w:val="single" w:sz="4" w:space="0" w:color="auto"/>
              <w:left w:val="single" w:sz="4" w:space="0" w:color="auto"/>
              <w:bottom w:val="nil"/>
              <w:right w:val="single" w:sz="4" w:space="0" w:color="auto"/>
            </w:tcBorders>
            <w:shd w:val="clear" w:color="000000" w:fill="D8E4BC"/>
            <w:noWrap/>
            <w:hideMark/>
          </w:tcPr>
          <w:p w14:paraId="308C9EB3" w14:textId="77777777" w:rsidR="00E04A60" w:rsidRPr="00C46782" w:rsidRDefault="00E04A60" w:rsidP="00EF5EBC">
            <w:pPr>
              <w:rPr>
                <w:rFonts w:eastAsia="Times New Roman" w:cs="Calibri"/>
                <w:b/>
                <w:bCs/>
                <w:color w:val="000000"/>
                <w:lang w:eastAsia="nb-NO"/>
              </w:rPr>
            </w:pPr>
            <w:r w:rsidRPr="007335A0">
              <w:rPr>
                <w:rFonts w:eastAsia="Times New Roman" w:cs="Calibri"/>
                <w:color w:val="000000"/>
                <w:lang w:eastAsia="nb-NO"/>
              </w:rPr>
              <w:t> </w:t>
            </w:r>
            <w:r>
              <w:rPr>
                <w:rFonts w:eastAsia="Times New Roman" w:cs="Calibri"/>
                <w:b/>
                <w:bCs/>
                <w:color w:val="000000"/>
                <w:lang w:eastAsia="nb-NO"/>
              </w:rPr>
              <w:t>INNTEKTER</w:t>
            </w:r>
          </w:p>
        </w:tc>
        <w:tc>
          <w:tcPr>
            <w:tcW w:w="709" w:type="dxa"/>
            <w:tcBorders>
              <w:top w:val="single" w:sz="4" w:space="0" w:color="auto"/>
              <w:left w:val="nil"/>
              <w:bottom w:val="nil"/>
              <w:right w:val="single" w:sz="4" w:space="0" w:color="auto"/>
            </w:tcBorders>
            <w:shd w:val="clear" w:color="000000" w:fill="D8E4BC"/>
            <w:noWrap/>
            <w:hideMark/>
          </w:tcPr>
          <w:p w14:paraId="1DB0F400" w14:textId="77777777" w:rsidR="00E04A60" w:rsidRPr="00C46782" w:rsidRDefault="00E04A60" w:rsidP="00EF5EBC">
            <w:pPr>
              <w:rPr>
                <w:rFonts w:eastAsia="Times New Roman" w:cs="Calibri"/>
                <w:color w:val="000000"/>
                <w:sz w:val="20"/>
                <w:szCs w:val="20"/>
                <w:lang w:eastAsia="nb-NO"/>
              </w:rPr>
            </w:pPr>
            <w:r w:rsidRPr="00C46782">
              <w:rPr>
                <w:rFonts w:eastAsia="Times New Roman" w:cs="Calibri"/>
                <w:color w:val="000000"/>
                <w:sz w:val="20"/>
                <w:szCs w:val="20"/>
                <w:lang w:eastAsia="nb-NO"/>
              </w:rPr>
              <w:t>Noter</w:t>
            </w:r>
          </w:p>
        </w:tc>
        <w:tc>
          <w:tcPr>
            <w:tcW w:w="1275" w:type="dxa"/>
            <w:tcBorders>
              <w:top w:val="single" w:sz="4" w:space="0" w:color="auto"/>
              <w:left w:val="nil"/>
              <w:bottom w:val="nil"/>
              <w:right w:val="single" w:sz="4" w:space="0" w:color="auto"/>
            </w:tcBorders>
            <w:shd w:val="clear" w:color="000000" w:fill="D8E4BC"/>
            <w:noWrap/>
            <w:hideMark/>
          </w:tcPr>
          <w:p w14:paraId="288D559B" w14:textId="77777777" w:rsidR="00E04A60" w:rsidRPr="00C46782" w:rsidRDefault="00E04A60" w:rsidP="00EF5EBC">
            <w:pPr>
              <w:rPr>
                <w:rFonts w:eastAsia="Times New Roman" w:cs="Calibri"/>
                <w:color w:val="000000"/>
                <w:sz w:val="20"/>
                <w:szCs w:val="20"/>
                <w:lang w:eastAsia="nb-NO"/>
              </w:rPr>
            </w:pPr>
            <w:r w:rsidRPr="00C46782">
              <w:rPr>
                <w:rFonts w:eastAsia="Times New Roman" w:cs="Calibri"/>
                <w:color w:val="000000"/>
                <w:sz w:val="20"/>
                <w:szCs w:val="20"/>
                <w:lang w:eastAsia="nb-NO"/>
              </w:rPr>
              <w:t>Virkelig 2019</w:t>
            </w:r>
          </w:p>
        </w:tc>
        <w:tc>
          <w:tcPr>
            <w:tcW w:w="1276" w:type="dxa"/>
            <w:tcBorders>
              <w:top w:val="single" w:sz="4" w:space="0" w:color="auto"/>
              <w:left w:val="nil"/>
              <w:bottom w:val="nil"/>
              <w:right w:val="single" w:sz="4" w:space="0" w:color="auto"/>
            </w:tcBorders>
            <w:shd w:val="clear" w:color="000000" w:fill="D8E4BC"/>
            <w:noWrap/>
            <w:hideMark/>
          </w:tcPr>
          <w:p w14:paraId="5119D839" w14:textId="77777777" w:rsidR="00E04A60" w:rsidRPr="00C46782" w:rsidRDefault="00E04A60" w:rsidP="00EF5EBC">
            <w:pPr>
              <w:rPr>
                <w:rFonts w:eastAsia="Times New Roman" w:cs="Calibri"/>
                <w:color w:val="000000"/>
                <w:sz w:val="20"/>
                <w:szCs w:val="20"/>
                <w:lang w:eastAsia="nb-NO"/>
              </w:rPr>
            </w:pPr>
            <w:r w:rsidRPr="00C46782">
              <w:rPr>
                <w:rFonts w:eastAsia="Times New Roman" w:cs="Calibri"/>
                <w:color w:val="000000"/>
                <w:sz w:val="20"/>
                <w:szCs w:val="20"/>
                <w:lang w:eastAsia="nb-NO"/>
              </w:rPr>
              <w:t>Budsjett 2019</w:t>
            </w:r>
          </w:p>
        </w:tc>
        <w:tc>
          <w:tcPr>
            <w:tcW w:w="1276" w:type="dxa"/>
            <w:tcBorders>
              <w:top w:val="single" w:sz="4" w:space="0" w:color="auto"/>
              <w:left w:val="nil"/>
              <w:bottom w:val="nil"/>
              <w:right w:val="single" w:sz="4" w:space="0" w:color="auto"/>
            </w:tcBorders>
            <w:shd w:val="clear" w:color="000000" w:fill="D8E4BC"/>
            <w:noWrap/>
            <w:hideMark/>
          </w:tcPr>
          <w:p w14:paraId="6788F665" w14:textId="77777777" w:rsidR="00E04A60" w:rsidRPr="00C46782" w:rsidRDefault="00E04A60" w:rsidP="00EF5EBC">
            <w:pPr>
              <w:rPr>
                <w:rFonts w:eastAsia="Times New Roman" w:cs="Calibri"/>
                <w:color w:val="000000"/>
                <w:sz w:val="20"/>
                <w:szCs w:val="20"/>
                <w:lang w:eastAsia="nb-NO"/>
              </w:rPr>
            </w:pPr>
            <w:r w:rsidRPr="00C46782">
              <w:rPr>
                <w:rFonts w:eastAsia="Times New Roman" w:cs="Calibri"/>
                <w:color w:val="000000"/>
                <w:sz w:val="20"/>
                <w:szCs w:val="20"/>
                <w:lang w:eastAsia="nb-NO"/>
              </w:rPr>
              <w:t>Avvik 2019</w:t>
            </w:r>
          </w:p>
        </w:tc>
        <w:tc>
          <w:tcPr>
            <w:tcW w:w="1559" w:type="dxa"/>
            <w:tcBorders>
              <w:top w:val="single" w:sz="4" w:space="0" w:color="auto"/>
              <w:left w:val="single" w:sz="4" w:space="0" w:color="auto"/>
              <w:bottom w:val="nil"/>
              <w:right w:val="single" w:sz="4" w:space="0" w:color="auto"/>
            </w:tcBorders>
            <w:shd w:val="clear" w:color="000000" w:fill="D8E4BC"/>
            <w:noWrap/>
          </w:tcPr>
          <w:p w14:paraId="0C616BEB" w14:textId="77777777" w:rsidR="00E04A60" w:rsidRPr="00C46782" w:rsidRDefault="00E04A60" w:rsidP="00EF5EBC">
            <w:pPr>
              <w:rPr>
                <w:rFonts w:eastAsia="Times New Roman" w:cs="Calibri"/>
                <w:color w:val="000000"/>
                <w:sz w:val="20"/>
                <w:szCs w:val="20"/>
                <w:lang w:eastAsia="nb-NO"/>
              </w:rPr>
            </w:pPr>
            <w:r w:rsidRPr="00C46782">
              <w:rPr>
                <w:rFonts w:cs="Calibri"/>
                <w:color w:val="000000"/>
                <w:sz w:val="20"/>
                <w:szCs w:val="20"/>
              </w:rPr>
              <w:t>Fjorår 2018</w:t>
            </w:r>
          </w:p>
        </w:tc>
      </w:tr>
      <w:tr w:rsidR="00E04A60" w:rsidRPr="007335A0" w14:paraId="612294FF"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3004B"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Kontingenter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E0EEF4D"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3DFF1D56"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8 156 836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7F154734"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7 840 000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6E59835C"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316 836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148CB"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7 760 500 </w:t>
            </w:r>
          </w:p>
        </w:tc>
      </w:tr>
      <w:tr w:rsidR="00E04A60" w:rsidRPr="007335A0" w14:paraId="77E1625C"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AE138"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Adm</w:t>
            </w:r>
            <w:r>
              <w:rPr>
                <w:rFonts w:eastAsia="Times New Roman" w:cstheme="minorHAnsi"/>
                <w:color w:val="000000"/>
                <w:sz w:val="18"/>
                <w:szCs w:val="18"/>
                <w:lang w:eastAsia="nb-NO"/>
              </w:rPr>
              <w:t>.</w:t>
            </w:r>
            <w:r w:rsidRPr="009D46FB">
              <w:rPr>
                <w:rFonts w:eastAsia="Times New Roman" w:cstheme="minorHAnsi"/>
                <w:color w:val="000000"/>
                <w:sz w:val="18"/>
                <w:szCs w:val="18"/>
                <w:lang w:eastAsia="nb-NO"/>
              </w:rPr>
              <w:t xml:space="preserve"> vederlag</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A5EC802"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312BC414"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181 355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770DF473"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150 000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6D67E107"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31 355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0B01F"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152 634 </w:t>
            </w:r>
          </w:p>
        </w:tc>
      </w:tr>
      <w:tr w:rsidR="00E04A60" w:rsidRPr="007335A0" w14:paraId="1F4E7BB0"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7601B"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Refusjon OR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07EA8E1"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662174A3"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250 000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2C847432"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250 000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706A79FA"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66787"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235 655 </w:t>
            </w:r>
          </w:p>
        </w:tc>
      </w:tr>
      <w:tr w:rsidR="00E04A60" w:rsidRPr="007335A0" w14:paraId="5C6F5511"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BDA05"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Prosjektmidler / PFF</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317A572"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0D32BFAA"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1 199 999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6EEF878A"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1 200 000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762FAE78"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51CD2"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1 160 000 </w:t>
            </w:r>
          </w:p>
        </w:tc>
      </w:tr>
      <w:tr w:rsidR="00E04A60" w:rsidRPr="007335A0" w14:paraId="02F38B55"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F5088"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Inntekter Vårmøte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A6145B3"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30BBCB21"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703 779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2F6C886E"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650 000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71BABCD3"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53 779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AD4D4"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604 885 </w:t>
            </w:r>
          </w:p>
        </w:tc>
      </w:tr>
      <w:tr w:rsidR="00E04A60" w:rsidRPr="007335A0" w14:paraId="29564ACD"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4E5D6"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Inntekter Høstmøte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C623829"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2F113937"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443 500</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42CCAEEC"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450 000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415F7990"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-6 500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75D63"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479850</w:t>
            </w:r>
          </w:p>
        </w:tc>
      </w:tr>
      <w:tr w:rsidR="00E04A60" w:rsidRPr="007335A0" w14:paraId="5157C0E3"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057E9"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Viderefakturerte inntekter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CB983C0"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04002B34"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66 950</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15862430"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5627050D"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9A5BB"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w:t>
            </w:r>
          </w:p>
        </w:tc>
      </w:tr>
      <w:tr w:rsidR="00E04A60" w:rsidRPr="007335A0" w14:paraId="0F9BF3B2"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FA905"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Kompetansekurs/innt andre møter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853F583"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27FE947C"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125 000</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6C93101E"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100 000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60DE3C24"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25 000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62AFC"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127500</w:t>
            </w:r>
          </w:p>
        </w:tc>
      </w:tr>
      <w:tr w:rsidR="00E04A60" w:rsidRPr="007335A0" w14:paraId="5CFDE9B6"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0A796"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Andre inntekter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18A20FA"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2B1FD77C"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85 215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7F9A8084"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50 000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654156CD"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35 215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BEF09"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132 152 </w:t>
            </w:r>
          </w:p>
        </w:tc>
      </w:tr>
      <w:tr w:rsidR="00E04A60" w:rsidRPr="007335A0" w14:paraId="48744FD9"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13FBC2DC" w14:textId="77777777" w:rsidR="00E04A60" w:rsidRPr="009D46FB" w:rsidRDefault="00E04A60" w:rsidP="00EF5EBC">
            <w:pPr>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SUM INNTEKTER</w:t>
            </w:r>
          </w:p>
        </w:tc>
        <w:tc>
          <w:tcPr>
            <w:tcW w:w="709" w:type="dxa"/>
            <w:tcBorders>
              <w:top w:val="single" w:sz="4" w:space="0" w:color="auto"/>
              <w:left w:val="nil"/>
              <w:bottom w:val="single" w:sz="4" w:space="0" w:color="auto"/>
              <w:right w:val="single" w:sz="4" w:space="0" w:color="auto"/>
            </w:tcBorders>
            <w:shd w:val="clear" w:color="000000" w:fill="EBF1DE"/>
            <w:noWrap/>
            <w:vAlign w:val="bottom"/>
            <w:hideMark/>
          </w:tcPr>
          <w:p w14:paraId="3C6F404C" w14:textId="77777777" w:rsidR="00E04A60" w:rsidRPr="009D46FB" w:rsidRDefault="00E04A60" w:rsidP="00EF5EBC">
            <w:pPr>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000000" w:fill="EBF1DE"/>
            <w:noWrap/>
            <w:vAlign w:val="bottom"/>
            <w:hideMark/>
          </w:tcPr>
          <w:p w14:paraId="13027D4D" w14:textId="77777777" w:rsidR="00E04A60" w:rsidRPr="009D46FB" w:rsidRDefault="00E04A60" w:rsidP="00EF5EBC">
            <w:pPr>
              <w:jc w:val="right"/>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xml:space="preserve">     11 212 634 </w:t>
            </w:r>
          </w:p>
        </w:tc>
        <w:tc>
          <w:tcPr>
            <w:tcW w:w="1276" w:type="dxa"/>
            <w:tcBorders>
              <w:top w:val="single" w:sz="4" w:space="0" w:color="auto"/>
              <w:left w:val="nil"/>
              <w:bottom w:val="single" w:sz="4" w:space="0" w:color="auto"/>
              <w:right w:val="single" w:sz="4" w:space="0" w:color="auto"/>
            </w:tcBorders>
            <w:shd w:val="clear" w:color="000000" w:fill="EBF1DE"/>
            <w:noWrap/>
            <w:vAlign w:val="bottom"/>
            <w:hideMark/>
          </w:tcPr>
          <w:p w14:paraId="618DB6B5" w14:textId="77777777" w:rsidR="00E04A60" w:rsidRPr="009D46FB" w:rsidRDefault="00E04A60" w:rsidP="00EF5EBC">
            <w:pPr>
              <w:jc w:val="right"/>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xml:space="preserve">     10 690 000 </w:t>
            </w:r>
          </w:p>
        </w:tc>
        <w:tc>
          <w:tcPr>
            <w:tcW w:w="1276" w:type="dxa"/>
            <w:tcBorders>
              <w:top w:val="single" w:sz="4" w:space="0" w:color="auto"/>
              <w:left w:val="nil"/>
              <w:bottom w:val="single" w:sz="4" w:space="0" w:color="auto"/>
              <w:right w:val="single" w:sz="4" w:space="0" w:color="auto"/>
            </w:tcBorders>
            <w:shd w:val="clear" w:color="000000" w:fill="EBF1DE"/>
            <w:noWrap/>
            <w:vAlign w:val="bottom"/>
            <w:hideMark/>
          </w:tcPr>
          <w:p w14:paraId="14A71F63" w14:textId="77777777" w:rsidR="00E04A60" w:rsidRPr="009D46FB" w:rsidRDefault="00E04A60" w:rsidP="00EF5EBC">
            <w:pPr>
              <w:jc w:val="right"/>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xml:space="preserve">           455 684 </w:t>
            </w:r>
          </w:p>
        </w:tc>
        <w:tc>
          <w:tcPr>
            <w:tcW w:w="1559" w:type="dxa"/>
            <w:tcBorders>
              <w:top w:val="single" w:sz="4" w:space="0" w:color="auto"/>
              <w:left w:val="single" w:sz="4" w:space="0" w:color="auto"/>
              <w:bottom w:val="single" w:sz="4" w:space="0" w:color="auto"/>
              <w:right w:val="single" w:sz="4" w:space="0" w:color="auto"/>
            </w:tcBorders>
            <w:shd w:val="clear" w:color="000000" w:fill="EBF1DE"/>
            <w:noWrap/>
            <w:vAlign w:val="bottom"/>
          </w:tcPr>
          <w:p w14:paraId="6A6BE670" w14:textId="77777777" w:rsidR="00E04A60" w:rsidRPr="009D46FB" w:rsidRDefault="00E04A60" w:rsidP="00EF5EBC">
            <w:pPr>
              <w:jc w:val="right"/>
              <w:rPr>
                <w:rFonts w:eastAsia="Times New Roman" w:cstheme="minorHAnsi"/>
                <w:b/>
                <w:bCs/>
                <w:color w:val="000000"/>
                <w:sz w:val="18"/>
                <w:szCs w:val="18"/>
                <w:lang w:eastAsia="nb-NO"/>
              </w:rPr>
            </w:pPr>
            <w:r w:rsidRPr="009D46FB">
              <w:rPr>
                <w:rFonts w:cstheme="minorHAnsi"/>
                <w:b/>
                <w:bCs/>
                <w:color w:val="000000"/>
                <w:sz w:val="18"/>
                <w:szCs w:val="18"/>
              </w:rPr>
              <w:t xml:space="preserve">     10 653 176 </w:t>
            </w:r>
          </w:p>
        </w:tc>
      </w:tr>
      <w:tr w:rsidR="00E04A60" w:rsidRPr="007335A0" w14:paraId="188A2B57"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806A8"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794382A"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3C3B9AFE"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55B5E627"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3E4B44E1"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E35FD"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w:t>
            </w:r>
          </w:p>
        </w:tc>
      </w:tr>
      <w:tr w:rsidR="00E04A60" w:rsidRPr="007335A0" w14:paraId="1545906D"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D68D3"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Kontingent NP</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29B0D51"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315AABC7"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1 684 800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7E7CB27A"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1 684 800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10D7F393"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80E9E"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1 620 000 </w:t>
            </w:r>
          </w:p>
        </w:tc>
      </w:tr>
      <w:tr w:rsidR="00E04A60" w:rsidRPr="007335A0" w14:paraId="5433648F"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274F3"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Regionkontingenter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70D4F77"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64AE631E"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1 062 000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111D5C67"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1 050 000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2E6EA17A"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12 000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598CA"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1 017 600 </w:t>
            </w:r>
          </w:p>
        </w:tc>
      </w:tr>
      <w:tr w:rsidR="00E04A60" w:rsidRPr="007335A0" w14:paraId="76C07227"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5A05C"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Pensjonistkontingenter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705BE2B"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725D3BCE"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51 900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7DCC32E9"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50 000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1DCA1633"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1 900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25840"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37 800 </w:t>
            </w:r>
          </w:p>
        </w:tc>
      </w:tr>
      <w:tr w:rsidR="00E04A60" w:rsidRPr="007335A0" w14:paraId="7575E3E4"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83961"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NJ felleskasser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EE17C8"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3B130975"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86 910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645E9103"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90 000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1AEE132F"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-3 090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2A58D"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85 245 </w:t>
            </w:r>
          </w:p>
        </w:tc>
      </w:tr>
      <w:tr w:rsidR="00E04A60" w:rsidRPr="007335A0" w14:paraId="4B2F1D02"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4A195" w14:textId="600466A5"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Tiltak i handlingsplanen</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A79F6E"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2B9C11AF"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168 445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1D5F2E6F"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200 000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67851337"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-31 555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F1C57"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57 077 </w:t>
            </w:r>
          </w:p>
        </w:tc>
      </w:tr>
      <w:tr w:rsidR="00E04A60" w:rsidRPr="007335A0" w14:paraId="17A8C2B6"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8A2AD"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Viderefakturerte kostnader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405B597"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7A144D86"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66 950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77EF0E8E"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290E479C"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66 950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E0669"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   </w:t>
            </w:r>
          </w:p>
        </w:tc>
      </w:tr>
      <w:tr w:rsidR="00E04A60" w:rsidRPr="007335A0" w14:paraId="3D388963"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28E6B"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Kostnader vårmøte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45E7197"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46389C13"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698 758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04C8662A"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650 000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170403E5"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48 758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6293B"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646 478 </w:t>
            </w:r>
          </w:p>
        </w:tc>
      </w:tr>
      <w:tr w:rsidR="00E04A60" w:rsidRPr="007335A0" w14:paraId="406BEC60"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B6359"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Kostnader høstmøte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31F12A5"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2A1AF818"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541 016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67AC7460"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450 000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5DF987E6"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91 016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F7A84"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431 612 </w:t>
            </w:r>
          </w:p>
        </w:tc>
      </w:tr>
      <w:tr w:rsidR="00E04A60" w:rsidRPr="007335A0" w14:paraId="5479D28A"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7F13A"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Kostnader andre møter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3CDE316"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1C8D927E"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461 572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7E39BAE5"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400 000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07C3DC34"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61 572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377DA"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405 327 </w:t>
            </w:r>
          </w:p>
        </w:tc>
      </w:tr>
      <w:tr w:rsidR="00E04A60" w:rsidRPr="007335A0" w14:paraId="31F90D76"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EEB25"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Honorar u/trekk</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5DFE3AC"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592E39A4"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5D662197"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25 000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322395F7"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-25 000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D0517"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37 031 </w:t>
            </w:r>
          </w:p>
        </w:tc>
      </w:tr>
      <w:tr w:rsidR="00E04A60" w:rsidRPr="007335A0" w14:paraId="5B8626A8"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633FF"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Diverse kostnader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9858618"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227612FF"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230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26C39708"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3885D1F1"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-9 770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3E1B2"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30 </w:t>
            </w:r>
          </w:p>
        </w:tc>
      </w:tr>
      <w:tr w:rsidR="00E04A60" w:rsidRPr="007335A0" w14:paraId="16D3735B"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5CF54"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Pressekort</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C6F95B7"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3FCF8345"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10 350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16EBB63A"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15 000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6BBA7F79"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-4 650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92BD5"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9 644 </w:t>
            </w:r>
          </w:p>
        </w:tc>
      </w:tr>
      <w:tr w:rsidR="00E04A60" w:rsidRPr="007335A0" w14:paraId="3EAAC07E"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D2FF7"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Prosjekter og utredninger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42602A1"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313FA38B"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206 031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7171E927"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150 000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3A0A7F52"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56 031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C333E5"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119 136 </w:t>
            </w:r>
          </w:p>
        </w:tc>
      </w:tr>
      <w:tr w:rsidR="00E04A60" w:rsidRPr="007335A0" w14:paraId="0DB57E18" w14:textId="77777777" w:rsidTr="008D3FA8">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37A7759E" w14:textId="77777777" w:rsidR="00E04A60" w:rsidRPr="009D46FB" w:rsidRDefault="00E04A60" w:rsidP="00EF5EBC">
            <w:pPr>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Sum prosjektkostnader</w:t>
            </w:r>
          </w:p>
        </w:tc>
        <w:tc>
          <w:tcPr>
            <w:tcW w:w="709"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2E58120E" w14:textId="77777777" w:rsidR="00E04A60" w:rsidRPr="009D46FB" w:rsidRDefault="00E04A60" w:rsidP="00EF5EBC">
            <w:pPr>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03B96CE5" w14:textId="77777777" w:rsidR="00E04A60" w:rsidRPr="009D46FB" w:rsidRDefault="00E04A60" w:rsidP="00EF5EBC">
            <w:pPr>
              <w:jc w:val="right"/>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xml:space="preserve">        5 038 962 </w:t>
            </w:r>
          </w:p>
        </w:tc>
        <w:tc>
          <w:tcPr>
            <w:tcW w:w="1276"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7B933D71" w14:textId="77777777" w:rsidR="00E04A60" w:rsidRPr="009D46FB" w:rsidRDefault="00E04A60" w:rsidP="00EF5EBC">
            <w:pPr>
              <w:jc w:val="right"/>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xml:space="preserve">        4 774 800 </w:t>
            </w:r>
          </w:p>
        </w:tc>
        <w:tc>
          <w:tcPr>
            <w:tcW w:w="1276"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5AA9175A" w14:textId="77777777" w:rsidR="00E04A60" w:rsidRPr="009D46FB" w:rsidRDefault="00E04A60" w:rsidP="00EF5EBC">
            <w:pPr>
              <w:jc w:val="right"/>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xml:space="preserve">           264 162 </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23F1C8EA" w14:textId="77777777" w:rsidR="00E04A60" w:rsidRPr="009D46FB" w:rsidRDefault="00E04A60" w:rsidP="00EF5EBC">
            <w:pPr>
              <w:jc w:val="right"/>
              <w:rPr>
                <w:rFonts w:eastAsia="Times New Roman" w:cstheme="minorHAnsi"/>
                <w:b/>
                <w:bCs/>
                <w:color w:val="000000"/>
                <w:sz w:val="18"/>
                <w:szCs w:val="18"/>
                <w:lang w:eastAsia="nb-NO"/>
              </w:rPr>
            </w:pPr>
            <w:r w:rsidRPr="009D46FB">
              <w:rPr>
                <w:rFonts w:cstheme="minorHAnsi"/>
                <w:b/>
                <w:bCs/>
                <w:color w:val="000000"/>
                <w:sz w:val="18"/>
                <w:szCs w:val="18"/>
              </w:rPr>
              <w:t xml:space="preserve">        4 466 980 </w:t>
            </w:r>
          </w:p>
        </w:tc>
      </w:tr>
      <w:tr w:rsidR="00E04A60" w:rsidRPr="007335A0" w14:paraId="77B01481"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32455"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1857A8B"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18BAD9AD"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533D77A5"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7823DED0"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7C4A8"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w:t>
            </w:r>
          </w:p>
        </w:tc>
      </w:tr>
      <w:tr w:rsidR="00E04A60" w:rsidRPr="007335A0" w14:paraId="25827FF6"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90E6"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Lønnskostnader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536A119"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3BCEF1E2"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3 189 779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0D222E9E"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3 200 000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736309C2"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-10 221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A57AE"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3 103 668 </w:t>
            </w:r>
          </w:p>
        </w:tc>
      </w:tr>
      <w:tr w:rsidR="00E04A60" w:rsidRPr="007335A0" w14:paraId="268465C7"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3BA5D"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Andre lønnskostnader / pensjon</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4C14BE3"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668935F4"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1 065 551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38E7C076"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1 095 000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2DCF3B25"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-29 449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CD0D6"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1 035 646 </w:t>
            </w:r>
          </w:p>
        </w:tc>
      </w:tr>
      <w:tr w:rsidR="00E04A60" w:rsidRPr="007335A0" w14:paraId="0C41F749"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15A70"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Andre personalkostnader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6374EAF"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32D25ACE"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27 422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4AF25266"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65 000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4D4FEA6C"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-37 578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10322"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104 402 </w:t>
            </w:r>
          </w:p>
        </w:tc>
      </w:tr>
      <w:tr w:rsidR="00E04A60" w:rsidRPr="007335A0" w14:paraId="1A0E9CCE"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86D61"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Refunderte administrasjonskostnader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349157B"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75C9D118"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-245 748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5A677583"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-210 000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4E13FCBA"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-35 748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3591D"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-218 998 </w:t>
            </w:r>
          </w:p>
        </w:tc>
      </w:tr>
      <w:tr w:rsidR="00E04A60" w:rsidRPr="007335A0" w14:paraId="5F7FD871" w14:textId="77777777" w:rsidTr="008D3FA8">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3DA25AA3" w14:textId="77777777" w:rsidR="00E04A60" w:rsidRPr="009D46FB" w:rsidRDefault="00E04A60" w:rsidP="00EF5EBC">
            <w:pPr>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Sum personalkostnader</w:t>
            </w:r>
          </w:p>
        </w:tc>
        <w:tc>
          <w:tcPr>
            <w:tcW w:w="709"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187BE3DA" w14:textId="77777777" w:rsidR="00E04A60" w:rsidRPr="009D46FB" w:rsidRDefault="00E04A60" w:rsidP="00EF5EBC">
            <w:pPr>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63E0E45B" w14:textId="77777777" w:rsidR="00E04A60" w:rsidRPr="009D46FB" w:rsidRDefault="00E04A60" w:rsidP="00EF5EBC">
            <w:pPr>
              <w:jc w:val="right"/>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xml:space="preserve">        4 037 004 </w:t>
            </w:r>
          </w:p>
        </w:tc>
        <w:tc>
          <w:tcPr>
            <w:tcW w:w="1276"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45A55FCF" w14:textId="77777777" w:rsidR="00E04A60" w:rsidRPr="009D46FB" w:rsidRDefault="00E04A60" w:rsidP="00EF5EBC">
            <w:pPr>
              <w:jc w:val="right"/>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xml:space="preserve">        4 150 000 </w:t>
            </w:r>
          </w:p>
        </w:tc>
        <w:tc>
          <w:tcPr>
            <w:tcW w:w="1276"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74595F7D" w14:textId="77777777" w:rsidR="00E04A60" w:rsidRPr="009D46FB" w:rsidRDefault="00E04A60" w:rsidP="00EF5EBC">
            <w:pPr>
              <w:jc w:val="right"/>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xml:space="preserve">         -112 996 </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23B12FB4" w14:textId="77777777" w:rsidR="00E04A60" w:rsidRPr="009D46FB" w:rsidRDefault="00E04A60" w:rsidP="00EF5EBC">
            <w:pPr>
              <w:jc w:val="right"/>
              <w:rPr>
                <w:rFonts w:eastAsia="Times New Roman" w:cstheme="minorHAnsi"/>
                <w:b/>
                <w:bCs/>
                <w:color w:val="000000"/>
                <w:sz w:val="18"/>
                <w:szCs w:val="18"/>
                <w:lang w:eastAsia="nb-NO"/>
              </w:rPr>
            </w:pPr>
            <w:r w:rsidRPr="009D46FB">
              <w:rPr>
                <w:rFonts w:cstheme="minorHAnsi"/>
                <w:b/>
                <w:bCs/>
                <w:color w:val="000000"/>
                <w:sz w:val="18"/>
                <w:szCs w:val="18"/>
              </w:rPr>
              <w:t xml:space="preserve">        4 024 718 </w:t>
            </w:r>
          </w:p>
        </w:tc>
      </w:tr>
      <w:tr w:rsidR="00E04A60" w:rsidRPr="007335A0" w14:paraId="44B5FB65"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F4EE7"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8A2C450"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47522D71"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36A635F9"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217156D8"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D5797"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w:t>
            </w:r>
          </w:p>
        </w:tc>
      </w:tr>
      <w:tr w:rsidR="00E04A60" w:rsidRPr="007335A0" w14:paraId="1E13CB00"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A2CBB"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Avskrivninger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E12D003"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22C2C0E8"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45 356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246F5881"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65 000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5EA306A2"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-19 644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2506A"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115 213 </w:t>
            </w:r>
          </w:p>
        </w:tc>
      </w:tr>
      <w:tr w:rsidR="00E04A60" w:rsidRPr="007335A0" w14:paraId="1AA61676"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F8654"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Kostnader lokaler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3B141BA"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42331DC4"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731 374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3E09AD96"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738 000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145534FA"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-6 626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E1A5D"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694 463 </w:t>
            </w:r>
          </w:p>
        </w:tc>
      </w:tr>
      <w:tr w:rsidR="00E04A60" w:rsidRPr="007335A0" w14:paraId="4FCDF922"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87AF1"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Inventar / vedlikehold</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05153BA"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7B06013A"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27 863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3069F53F"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20 000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6BF2505E"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7 863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22839"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3 008 </w:t>
            </w:r>
          </w:p>
        </w:tc>
      </w:tr>
      <w:tr w:rsidR="00E04A60" w:rsidRPr="007335A0" w14:paraId="54668DBB"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B72CE"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Fremmede tjenester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CD0206E"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7778DC65"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257 398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72AC16FC"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250 000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4EFAAAF8"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7 398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DDBD1"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306 359 </w:t>
            </w:r>
          </w:p>
        </w:tc>
      </w:tr>
      <w:tr w:rsidR="00E04A60" w:rsidRPr="007335A0" w14:paraId="53F1D8C1"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83099"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Kontorkostnader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B4D57F1"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213383DB"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260 448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50563117"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150 000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15A6129B"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110 448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47038"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119 831 </w:t>
            </w:r>
          </w:p>
        </w:tc>
      </w:tr>
      <w:tr w:rsidR="00E04A60" w:rsidRPr="007335A0" w14:paraId="00870D29"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537BD"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Aviser og faglitteratur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907F60C"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51770087"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60 190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5D5C1E2C"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60 000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31FE63BD"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190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516C4"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52 105 </w:t>
            </w:r>
          </w:p>
        </w:tc>
      </w:tr>
      <w:tr w:rsidR="00E04A60" w:rsidRPr="007335A0" w14:paraId="766A35BF"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09AF6"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Telekostnader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015AAA2"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2A3FD0EF"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73 581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6D3F309F"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65 000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2C392EC3"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8 581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3B101"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60 767 </w:t>
            </w:r>
          </w:p>
        </w:tc>
      </w:tr>
      <w:tr w:rsidR="00E04A60" w:rsidRPr="007335A0" w14:paraId="4EB764A5"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CDE0A"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Porto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3FF1701"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3C222E05"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15 890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064C598D"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3A1420A2"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5 890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4B959"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21 629 </w:t>
            </w:r>
          </w:p>
        </w:tc>
      </w:tr>
      <w:tr w:rsidR="00E04A60" w:rsidRPr="007335A0" w14:paraId="0C7A7A98"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CFB8F"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Reisekostnader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D6B932F"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02FA6432"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133 994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5AE277C7"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150 000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3D19EE2E"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-16 006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31FDF"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136 298 </w:t>
            </w:r>
          </w:p>
        </w:tc>
      </w:tr>
      <w:tr w:rsidR="00E04A60" w:rsidRPr="007335A0" w14:paraId="245F591B"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DBEC2"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Konferanser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74BF263"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379EBEF8"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69 447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6011056F"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60 000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080A6F42"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9 447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AFB17"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31 895 </w:t>
            </w:r>
          </w:p>
        </w:tc>
      </w:tr>
      <w:tr w:rsidR="00E04A60" w:rsidRPr="007335A0" w14:paraId="0C2F0D3D"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A19AD"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Gaver og kontingenter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7E7FCE1"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29DD2778"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86 626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243FF75E"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60 000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4501A3A5"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26 626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FCA41"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74 078 </w:t>
            </w:r>
          </w:p>
        </w:tc>
      </w:tr>
      <w:tr w:rsidR="00E04A60" w:rsidRPr="007335A0" w14:paraId="0A0483C7"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B86C0"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Forsikring</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F0D1FF6"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258FDA4A"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1AB60C05"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54F7EC10"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81042"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   </w:t>
            </w:r>
          </w:p>
        </w:tc>
      </w:tr>
      <w:tr w:rsidR="00E04A60" w:rsidRPr="007335A0" w14:paraId="2B5ECADB"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02DED"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Bankkostnader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B2EC5A0"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0C604D84"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15 586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658A71E1"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15 000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0B3FB609"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586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71CF6"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13 036 </w:t>
            </w:r>
          </w:p>
        </w:tc>
      </w:tr>
      <w:tr w:rsidR="00E04A60" w:rsidRPr="007335A0" w14:paraId="00BBF3F4"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903F4"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Tap og lignende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F39A405"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615641BC"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-27 034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4524B51E"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30 000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2C45285A"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-57 034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9C01C"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   </w:t>
            </w:r>
          </w:p>
        </w:tc>
      </w:tr>
      <w:tr w:rsidR="00E04A60" w:rsidRPr="007335A0" w14:paraId="1E293688" w14:textId="77777777" w:rsidTr="008D3FA8">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458A7BD5" w14:textId="77777777" w:rsidR="00E04A60" w:rsidRPr="009D46FB" w:rsidRDefault="00E04A60" w:rsidP="00EF5EBC">
            <w:pPr>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Sum driftskostnader</w:t>
            </w:r>
          </w:p>
        </w:tc>
        <w:tc>
          <w:tcPr>
            <w:tcW w:w="709"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6CBD69F4" w14:textId="77777777" w:rsidR="00E04A60" w:rsidRPr="009D46FB" w:rsidRDefault="00E04A60" w:rsidP="00EF5EBC">
            <w:pPr>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39969733" w14:textId="77777777" w:rsidR="00E04A60" w:rsidRPr="009D46FB" w:rsidRDefault="00E04A60" w:rsidP="00EF5EBC">
            <w:pPr>
              <w:jc w:val="right"/>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xml:space="preserve">        1 750 719 </w:t>
            </w:r>
          </w:p>
        </w:tc>
        <w:tc>
          <w:tcPr>
            <w:tcW w:w="1276"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6133462F" w14:textId="77777777" w:rsidR="00E04A60" w:rsidRPr="009D46FB" w:rsidRDefault="00E04A60" w:rsidP="00EF5EBC">
            <w:pPr>
              <w:jc w:val="right"/>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xml:space="preserve">        1 673 000 </w:t>
            </w:r>
          </w:p>
        </w:tc>
        <w:tc>
          <w:tcPr>
            <w:tcW w:w="1276"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07185DEE" w14:textId="77777777" w:rsidR="00E04A60" w:rsidRPr="009D46FB" w:rsidRDefault="00E04A60" w:rsidP="00EF5EBC">
            <w:pPr>
              <w:jc w:val="right"/>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xml:space="preserve">             77 719 </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4CD839AB" w14:textId="77777777" w:rsidR="00E04A60" w:rsidRPr="009D46FB" w:rsidRDefault="00E04A60" w:rsidP="00EF5EBC">
            <w:pPr>
              <w:jc w:val="right"/>
              <w:rPr>
                <w:rFonts w:eastAsia="Times New Roman" w:cstheme="minorHAnsi"/>
                <w:b/>
                <w:bCs/>
                <w:color w:val="000000"/>
                <w:sz w:val="18"/>
                <w:szCs w:val="18"/>
                <w:lang w:eastAsia="nb-NO"/>
              </w:rPr>
            </w:pPr>
            <w:r w:rsidRPr="009D46FB">
              <w:rPr>
                <w:rFonts w:cstheme="minorHAnsi"/>
                <w:b/>
                <w:bCs/>
                <w:color w:val="000000"/>
                <w:sz w:val="18"/>
                <w:szCs w:val="18"/>
              </w:rPr>
              <w:t xml:space="preserve">        1 628 682 </w:t>
            </w:r>
          </w:p>
        </w:tc>
      </w:tr>
      <w:tr w:rsidR="00E04A60" w:rsidRPr="007335A0" w14:paraId="06FE2AF9" w14:textId="77777777" w:rsidTr="00E04A60">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DB7FB"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527D0FB"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2388FAE3"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590D97CD"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79857C4B"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E4DDF"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w:t>
            </w:r>
          </w:p>
        </w:tc>
      </w:tr>
      <w:tr w:rsidR="00E04A60" w:rsidRPr="007335A0" w14:paraId="55734DAA" w14:textId="77777777" w:rsidTr="00047F04">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5FC34675" w14:textId="77777777" w:rsidR="00E04A60" w:rsidRPr="009D46FB" w:rsidRDefault="00E04A60" w:rsidP="00EF5EBC">
            <w:pPr>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SUM KOSTNADER</w:t>
            </w:r>
          </w:p>
        </w:tc>
        <w:tc>
          <w:tcPr>
            <w:tcW w:w="709" w:type="dxa"/>
            <w:tcBorders>
              <w:top w:val="single" w:sz="4" w:space="0" w:color="auto"/>
              <w:left w:val="nil"/>
              <w:bottom w:val="single" w:sz="4" w:space="0" w:color="auto"/>
              <w:right w:val="single" w:sz="4" w:space="0" w:color="auto"/>
            </w:tcBorders>
            <w:shd w:val="clear" w:color="000000" w:fill="EBF1DE"/>
            <w:noWrap/>
            <w:vAlign w:val="bottom"/>
            <w:hideMark/>
          </w:tcPr>
          <w:p w14:paraId="6172D297" w14:textId="77777777" w:rsidR="00E04A60" w:rsidRPr="009D46FB" w:rsidRDefault="00E04A60" w:rsidP="00EF5EBC">
            <w:pPr>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000000" w:fill="EBF1DE"/>
            <w:noWrap/>
            <w:vAlign w:val="bottom"/>
            <w:hideMark/>
          </w:tcPr>
          <w:p w14:paraId="0D05CDC4" w14:textId="77777777" w:rsidR="00E04A60" w:rsidRPr="009D46FB" w:rsidRDefault="00E04A60" w:rsidP="00EF5EBC">
            <w:pPr>
              <w:jc w:val="right"/>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xml:space="preserve">     10 826 685 </w:t>
            </w:r>
          </w:p>
        </w:tc>
        <w:tc>
          <w:tcPr>
            <w:tcW w:w="1276" w:type="dxa"/>
            <w:tcBorders>
              <w:top w:val="single" w:sz="4" w:space="0" w:color="auto"/>
              <w:left w:val="nil"/>
              <w:bottom w:val="single" w:sz="4" w:space="0" w:color="auto"/>
              <w:right w:val="single" w:sz="4" w:space="0" w:color="auto"/>
            </w:tcBorders>
            <w:shd w:val="clear" w:color="000000" w:fill="EBF1DE"/>
            <w:noWrap/>
            <w:vAlign w:val="bottom"/>
            <w:hideMark/>
          </w:tcPr>
          <w:p w14:paraId="32B382B0" w14:textId="77777777" w:rsidR="00E04A60" w:rsidRPr="009D46FB" w:rsidRDefault="00E04A60" w:rsidP="00EF5EBC">
            <w:pPr>
              <w:jc w:val="right"/>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xml:space="preserve">     10 597 800 </w:t>
            </w:r>
          </w:p>
        </w:tc>
        <w:tc>
          <w:tcPr>
            <w:tcW w:w="1276" w:type="dxa"/>
            <w:tcBorders>
              <w:top w:val="single" w:sz="4" w:space="0" w:color="auto"/>
              <w:left w:val="nil"/>
              <w:bottom w:val="single" w:sz="4" w:space="0" w:color="auto"/>
              <w:right w:val="single" w:sz="4" w:space="0" w:color="auto"/>
            </w:tcBorders>
            <w:shd w:val="clear" w:color="000000" w:fill="EBF1DE"/>
            <w:noWrap/>
            <w:vAlign w:val="bottom"/>
            <w:hideMark/>
          </w:tcPr>
          <w:p w14:paraId="2BA97367" w14:textId="77777777" w:rsidR="00E04A60" w:rsidRPr="009D46FB" w:rsidRDefault="00E04A60" w:rsidP="00EF5EBC">
            <w:pPr>
              <w:jc w:val="right"/>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xml:space="preserve">           228 885 </w:t>
            </w:r>
          </w:p>
        </w:tc>
        <w:tc>
          <w:tcPr>
            <w:tcW w:w="1559" w:type="dxa"/>
            <w:tcBorders>
              <w:top w:val="single" w:sz="4" w:space="0" w:color="auto"/>
              <w:left w:val="single" w:sz="4" w:space="0" w:color="auto"/>
              <w:bottom w:val="single" w:sz="4" w:space="0" w:color="auto"/>
              <w:right w:val="single" w:sz="4" w:space="0" w:color="auto"/>
            </w:tcBorders>
            <w:shd w:val="clear" w:color="000000" w:fill="EBF1DE"/>
            <w:noWrap/>
            <w:vAlign w:val="bottom"/>
          </w:tcPr>
          <w:p w14:paraId="1EBD0B9D" w14:textId="77777777" w:rsidR="00E04A60" w:rsidRPr="009D46FB" w:rsidRDefault="00E04A60" w:rsidP="00EF5EBC">
            <w:pPr>
              <w:jc w:val="right"/>
              <w:rPr>
                <w:rFonts w:eastAsia="Times New Roman" w:cstheme="minorHAnsi"/>
                <w:b/>
                <w:bCs/>
                <w:color w:val="000000"/>
                <w:sz w:val="18"/>
                <w:szCs w:val="18"/>
                <w:lang w:eastAsia="nb-NO"/>
              </w:rPr>
            </w:pPr>
            <w:r w:rsidRPr="009D46FB">
              <w:rPr>
                <w:rFonts w:cstheme="minorHAnsi"/>
                <w:b/>
                <w:bCs/>
                <w:color w:val="000000"/>
                <w:sz w:val="18"/>
                <w:szCs w:val="18"/>
              </w:rPr>
              <w:t xml:space="preserve">     10 120 380 </w:t>
            </w:r>
          </w:p>
        </w:tc>
      </w:tr>
      <w:tr w:rsidR="00E04A60" w:rsidRPr="007335A0" w14:paraId="071EE657" w14:textId="77777777" w:rsidTr="00047F04">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76579" w14:textId="77777777" w:rsidR="00E04A60" w:rsidRPr="009D46FB" w:rsidRDefault="00E04A60" w:rsidP="00EF5EBC">
            <w:pPr>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Resultat før finans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67CB051" w14:textId="77777777" w:rsidR="00E04A60" w:rsidRPr="009D46FB" w:rsidRDefault="00E04A60" w:rsidP="00EF5EBC">
            <w:pPr>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0884F9B5" w14:textId="77777777" w:rsidR="00E04A60" w:rsidRPr="009D46FB" w:rsidRDefault="00E04A60" w:rsidP="00EF5EBC">
            <w:pPr>
              <w:jc w:val="right"/>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xml:space="preserve">           385 949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706C45E7" w14:textId="77777777" w:rsidR="00E04A60" w:rsidRPr="009D46FB" w:rsidRDefault="00E04A60" w:rsidP="00EF5EBC">
            <w:pPr>
              <w:jc w:val="right"/>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xml:space="preserve">             92 200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04C2B51E" w14:textId="77777777" w:rsidR="00E04A60" w:rsidRPr="009D46FB" w:rsidRDefault="00E04A60" w:rsidP="00EF5EBC">
            <w:pPr>
              <w:jc w:val="right"/>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xml:space="preserve">           226 799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AFFAA" w14:textId="77777777" w:rsidR="00E04A60" w:rsidRPr="009D46FB" w:rsidRDefault="00E04A60" w:rsidP="00EF5EBC">
            <w:pPr>
              <w:jc w:val="right"/>
              <w:rPr>
                <w:rFonts w:eastAsia="Times New Roman" w:cstheme="minorHAnsi"/>
                <w:b/>
                <w:bCs/>
                <w:color w:val="000000"/>
                <w:sz w:val="18"/>
                <w:szCs w:val="18"/>
                <w:lang w:eastAsia="nb-NO"/>
              </w:rPr>
            </w:pPr>
            <w:r w:rsidRPr="009D46FB">
              <w:rPr>
                <w:rFonts w:cstheme="minorHAnsi"/>
                <w:b/>
                <w:bCs/>
                <w:color w:val="000000"/>
                <w:sz w:val="18"/>
                <w:szCs w:val="18"/>
              </w:rPr>
              <w:t xml:space="preserve">           532 796 </w:t>
            </w:r>
          </w:p>
        </w:tc>
      </w:tr>
      <w:tr w:rsidR="00E04A60" w:rsidRPr="007335A0" w14:paraId="43C8ED70" w14:textId="77777777" w:rsidTr="00047F04">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72885"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Renteinntekter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1AA4238"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3BBB3842"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52 679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186A149F"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15 000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38A5C6AB"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37 679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35CB8"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18 648 </w:t>
            </w:r>
          </w:p>
        </w:tc>
      </w:tr>
      <w:tr w:rsidR="00E04A60" w:rsidRPr="007335A0" w14:paraId="7ABE1075" w14:textId="77777777" w:rsidTr="00047F04">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9BF6D"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Finanskostnader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E4174FE"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7031F72F"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1 707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47E4A7C8"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2 000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2A05781A"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xml:space="preserve">                 -293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D4C1F"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xml:space="preserve">                   360 </w:t>
            </w:r>
          </w:p>
        </w:tc>
      </w:tr>
      <w:tr w:rsidR="00E04A60" w:rsidRPr="007335A0" w14:paraId="1879EB5A" w14:textId="77777777" w:rsidTr="00632148">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A587B"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E7149D1" w14:textId="77777777" w:rsidR="00E04A60" w:rsidRPr="009D46FB" w:rsidRDefault="00E04A60" w:rsidP="00EF5EBC">
            <w:pPr>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7B299650"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14:paraId="05786E88"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276"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14:paraId="7835076F" w14:textId="77777777" w:rsidR="00E04A60" w:rsidRPr="009D46FB" w:rsidRDefault="00E04A60" w:rsidP="00EF5EBC">
            <w:pPr>
              <w:jc w:val="right"/>
              <w:rPr>
                <w:rFonts w:eastAsia="Times New Roman" w:cstheme="minorHAnsi"/>
                <w:color w:val="000000"/>
                <w:sz w:val="18"/>
                <w:szCs w:val="18"/>
                <w:lang w:eastAsia="nb-NO"/>
              </w:rPr>
            </w:pPr>
            <w:r w:rsidRPr="009D46FB">
              <w:rPr>
                <w:rFonts w:eastAsia="Times New Roman" w:cstheme="minorHAnsi"/>
                <w:color w:val="000000"/>
                <w:sz w:val="18"/>
                <w:szCs w:val="18"/>
                <w:lang w:eastAsia="nb-NO"/>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B17B9" w14:textId="77777777" w:rsidR="00E04A60" w:rsidRPr="009D46FB" w:rsidRDefault="00E04A60" w:rsidP="00EF5EBC">
            <w:pPr>
              <w:jc w:val="right"/>
              <w:rPr>
                <w:rFonts w:eastAsia="Times New Roman" w:cstheme="minorHAnsi"/>
                <w:color w:val="000000"/>
                <w:sz w:val="18"/>
                <w:szCs w:val="18"/>
                <w:lang w:eastAsia="nb-NO"/>
              </w:rPr>
            </w:pPr>
            <w:r w:rsidRPr="009D46FB">
              <w:rPr>
                <w:rFonts w:cstheme="minorHAnsi"/>
                <w:color w:val="000000"/>
                <w:sz w:val="18"/>
                <w:szCs w:val="18"/>
              </w:rPr>
              <w:t> </w:t>
            </w:r>
          </w:p>
        </w:tc>
      </w:tr>
      <w:tr w:rsidR="00E04A60" w:rsidRPr="007335A0" w14:paraId="60321728" w14:textId="77777777" w:rsidTr="00632148">
        <w:trPr>
          <w:trHeight w:hRule="exact" w:val="227"/>
        </w:trPr>
        <w:tc>
          <w:tcPr>
            <w:tcW w:w="2552"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184698B1" w14:textId="77777777" w:rsidR="00E04A60" w:rsidRPr="009D46FB" w:rsidRDefault="00E04A60" w:rsidP="00EF5EBC">
            <w:pPr>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RESULTAT</w:t>
            </w:r>
          </w:p>
        </w:tc>
        <w:tc>
          <w:tcPr>
            <w:tcW w:w="709" w:type="dxa"/>
            <w:tcBorders>
              <w:top w:val="single" w:sz="4" w:space="0" w:color="auto"/>
              <w:left w:val="nil"/>
              <w:bottom w:val="single" w:sz="4" w:space="0" w:color="auto"/>
              <w:right w:val="single" w:sz="4" w:space="0" w:color="auto"/>
            </w:tcBorders>
            <w:shd w:val="clear" w:color="000000" w:fill="D8E4BC"/>
            <w:noWrap/>
            <w:vAlign w:val="bottom"/>
            <w:hideMark/>
          </w:tcPr>
          <w:p w14:paraId="675C6C3B" w14:textId="77777777" w:rsidR="00E04A60" w:rsidRPr="009D46FB" w:rsidRDefault="00E04A60" w:rsidP="00EF5EBC">
            <w:pPr>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w:t>
            </w:r>
          </w:p>
        </w:tc>
        <w:tc>
          <w:tcPr>
            <w:tcW w:w="1275" w:type="dxa"/>
            <w:tcBorders>
              <w:top w:val="single" w:sz="4" w:space="0" w:color="auto"/>
              <w:left w:val="nil"/>
              <w:bottom w:val="single" w:sz="4" w:space="0" w:color="auto"/>
              <w:right w:val="single" w:sz="4" w:space="0" w:color="auto"/>
            </w:tcBorders>
            <w:shd w:val="clear" w:color="000000" w:fill="D8E4BC"/>
            <w:noWrap/>
            <w:vAlign w:val="bottom"/>
            <w:hideMark/>
          </w:tcPr>
          <w:p w14:paraId="5FB0FA89" w14:textId="77777777" w:rsidR="00E04A60" w:rsidRPr="009D46FB" w:rsidRDefault="00E04A60" w:rsidP="00EF5EBC">
            <w:pPr>
              <w:jc w:val="right"/>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xml:space="preserve">           436 921 </w:t>
            </w:r>
          </w:p>
        </w:tc>
        <w:tc>
          <w:tcPr>
            <w:tcW w:w="1276" w:type="dxa"/>
            <w:tcBorders>
              <w:top w:val="single" w:sz="4" w:space="0" w:color="auto"/>
              <w:left w:val="nil"/>
              <w:bottom w:val="single" w:sz="4" w:space="0" w:color="auto"/>
              <w:right w:val="single" w:sz="4" w:space="0" w:color="auto"/>
            </w:tcBorders>
            <w:shd w:val="clear" w:color="000000" w:fill="D8E4BC"/>
            <w:noWrap/>
            <w:vAlign w:val="bottom"/>
            <w:hideMark/>
          </w:tcPr>
          <w:p w14:paraId="23883137" w14:textId="77777777" w:rsidR="00E04A60" w:rsidRPr="009D46FB" w:rsidRDefault="00E04A60" w:rsidP="00EF5EBC">
            <w:pPr>
              <w:jc w:val="right"/>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xml:space="preserve">           105 200 </w:t>
            </w:r>
          </w:p>
        </w:tc>
        <w:tc>
          <w:tcPr>
            <w:tcW w:w="1276" w:type="dxa"/>
            <w:tcBorders>
              <w:top w:val="single" w:sz="4" w:space="0" w:color="auto"/>
              <w:left w:val="nil"/>
              <w:bottom w:val="single" w:sz="4" w:space="0" w:color="auto"/>
              <w:right w:val="single" w:sz="4" w:space="0" w:color="auto"/>
            </w:tcBorders>
            <w:shd w:val="clear" w:color="000000" w:fill="D8E4BC"/>
            <w:noWrap/>
            <w:vAlign w:val="bottom"/>
            <w:hideMark/>
          </w:tcPr>
          <w:p w14:paraId="3AD4BD7C" w14:textId="77777777" w:rsidR="00E04A60" w:rsidRPr="009D46FB" w:rsidRDefault="00E04A60" w:rsidP="00EF5EBC">
            <w:pPr>
              <w:jc w:val="right"/>
              <w:rPr>
                <w:rFonts w:eastAsia="Times New Roman" w:cstheme="minorHAnsi"/>
                <w:b/>
                <w:bCs/>
                <w:color w:val="000000"/>
                <w:sz w:val="18"/>
                <w:szCs w:val="18"/>
                <w:lang w:eastAsia="nb-NO"/>
              </w:rPr>
            </w:pPr>
            <w:r w:rsidRPr="009D46FB">
              <w:rPr>
                <w:rFonts w:eastAsia="Times New Roman" w:cstheme="minorHAnsi"/>
                <w:b/>
                <w:bCs/>
                <w:color w:val="000000"/>
                <w:sz w:val="18"/>
                <w:szCs w:val="18"/>
                <w:lang w:eastAsia="nb-NO"/>
              </w:rPr>
              <w:t xml:space="preserve">           264 771 </w:t>
            </w:r>
          </w:p>
        </w:tc>
        <w:tc>
          <w:tcPr>
            <w:tcW w:w="1559"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0E7601DC" w14:textId="77777777" w:rsidR="00E04A60" w:rsidRPr="009D46FB" w:rsidRDefault="00E04A60" w:rsidP="00EF5EBC">
            <w:pPr>
              <w:jc w:val="right"/>
              <w:rPr>
                <w:rFonts w:eastAsia="Times New Roman" w:cstheme="minorHAnsi"/>
                <w:b/>
                <w:bCs/>
                <w:color w:val="000000"/>
                <w:sz w:val="18"/>
                <w:szCs w:val="18"/>
                <w:lang w:eastAsia="nb-NO"/>
              </w:rPr>
            </w:pPr>
            <w:r w:rsidRPr="009D46FB">
              <w:rPr>
                <w:rFonts w:cstheme="minorHAnsi"/>
                <w:b/>
                <w:bCs/>
                <w:color w:val="000000"/>
                <w:sz w:val="18"/>
                <w:szCs w:val="18"/>
              </w:rPr>
              <w:t xml:space="preserve">           551 084 </w:t>
            </w:r>
          </w:p>
        </w:tc>
      </w:tr>
      <w:tr w:rsidR="00E04A60" w:rsidRPr="007335A0" w14:paraId="0B406892" w14:textId="77777777" w:rsidTr="00632148">
        <w:trPr>
          <w:trHeight w:val="227"/>
        </w:trPr>
        <w:tc>
          <w:tcPr>
            <w:tcW w:w="2552" w:type="dxa"/>
            <w:tcBorders>
              <w:top w:val="single" w:sz="4" w:space="0" w:color="auto"/>
            </w:tcBorders>
            <w:shd w:val="clear" w:color="auto" w:fill="auto"/>
            <w:noWrap/>
            <w:vAlign w:val="bottom"/>
          </w:tcPr>
          <w:p w14:paraId="7CB28B2D" w14:textId="77777777" w:rsidR="00E04A60" w:rsidRDefault="00E04A60" w:rsidP="00EF5EBC">
            <w:pPr>
              <w:rPr>
                <w:rFonts w:eastAsia="Times New Roman" w:cstheme="minorHAnsi"/>
                <w:b/>
                <w:bCs/>
                <w:color w:val="000000"/>
                <w:sz w:val="18"/>
                <w:szCs w:val="18"/>
                <w:lang w:eastAsia="nb-NO"/>
              </w:rPr>
            </w:pPr>
          </w:p>
          <w:p w14:paraId="7CAF493F" w14:textId="7815F059" w:rsidR="00632148" w:rsidRPr="009D46FB" w:rsidRDefault="00632148" w:rsidP="00EF5EBC">
            <w:pPr>
              <w:rPr>
                <w:rFonts w:eastAsia="Times New Roman" w:cstheme="minorHAnsi"/>
                <w:b/>
                <w:bCs/>
                <w:color w:val="000000"/>
                <w:sz w:val="18"/>
                <w:szCs w:val="18"/>
                <w:lang w:eastAsia="nb-NO"/>
              </w:rPr>
            </w:pPr>
          </w:p>
        </w:tc>
        <w:tc>
          <w:tcPr>
            <w:tcW w:w="709" w:type="dxa"/>
            <w:tcBorders>
              <w:top w:val="single" w:sz="4" w:space="0" w:color="auto"/>
            </w:tcBorders>
            <w:shd w:val="clear" w:color="auto" w:fill="auto"/>
            <w:noWrap/>
            <w:vAlign w:val="bottom"/>
          </w:tcPr>
          <w:p w14:paraId="6B99EF6B" w14:textId="77777777" w:rsidR="00E04A60" w:rsidRPr="009D46FB" w:rsidRDefault="00E04A60" w:rsidP="00EF5EBC">
            <w:pPr>
              <w:rPr>
                <w:rFonts w:eastAsia="Times New Roman" w:cstheme="minorHAnsi"/>
                <w:b/>
                <w:bCs/>
                <w:color w:val="000000"/>
                <w:sz w:val="18"/>
                <w:szCs w:val="18"/>
                <w:lang w:eastAsia="nb-NO"/>
              </w:rPr>
            </w:pPr>
          </w:p>
        </w:tc>
        <w:tc>
          <w:tcPr>
            <w:tcW w:w="1275" w:type="dxa"/>
            <w:tcBorders>
              <w:top w:val="single" w:sz="4" w:space="0" w:color="auto"/>
            </w:tcBorders>
            <w:shd w:val="clear" w:color="auto" w:fill="auto"/>
            <w:noWrap/>
            <w:vAlign w:val="bottom"/>
          </w:tcPr>
          <w:p w14:paraId="0B82CDB1" w14:textId="77777777" w:rsidR="00E04A60" w:rsidRPr="009D46FB" w:rsidRDefault="00E04A60" w:rsidP="00EF5EBC">
            <w:pPr>
              <w:jc w:val="right"/>
              <w:rPr>
                <w:rFonts w:eastAsia="Times New Roman" w:cstheme="minorHAnsi"/>
                <w:b/>
                <w:bCs/>
                <w:color w:val="000000"/>
                <w:sz w:val="18"/>
                <w:szCs w:val="18"/>
                <w:lang w:eastAsia="nb-NO"/>
              </w:rPr>
            </w:pPr>
          </w:p>
        </w:tc>
        <w:tc>
          <w:tcPr>
            <w:tcW w:w="1276" w:type="dxa"/>
            <w:tcBorders>
              <w:top w:val="single" w:sz="4" w:space="0" w:color="auto"/>
            </w:tcBorders>
            <w:shd w:val="clear" w:color="auto" w:fill="auto"/>
            <w:noWrap/>
            <w:vAlign w:val="bottom"/>
          </w:tcPr>
          <w:p w14:paraId="3419AF7B" w14:textId="77777777" w:rsidR="00E04A60" w:rsidRPr="009D46FB" w:rsidRDefault="00E04A60" w:rsidP="00EF5EBC">
            <w:pPr>
              <w:jc w:val="right"/>
              <w:rPr>
                <w:rFonts w:eastAsia="Times New Roman" w:cstheme="minorHAnsi"/>
                <w:b/>
                <w:bCs/>
                <w:color w:val="000000"/>
                <w:sz w:val="18"/>
                <w:szCs w:val="18"/>
                <w:lang w:eastAsia="nb-NO"/>
              </w:rPr>
            </w:pPr>
          </w:p>
        </w:tc>
        <w:tc>
          <w:tcPr>
            <w:tcW w:w="1276" w:type="dxa"/>
            <w:tcBorders>
              <w:top w:val="single" w:sz="4" w:space="0" w:color="auto"/>
            </w:tcBorders>
            <w:shd w:val="clear" w:color="auto" w:fill="auto"/>
            <w:noWrap/>
            <w:vAlign w:val="bottom"/>
          </w:tcPr>
          <w:p w14:paraId="586DD3A7" w14:textId="77777777" w:rsidR="00E04A60" w:rsidRPr="009D46FB" w:rsidRDefault="00E04A60" w:rsidP="00EF5EBC">
            <w:pPr>
              <w:jc w:val="right"/>
              <w:rPr>
                <w:rFonts w:eastAsia="Times New Roman" w:cstheme="minorHAnsi"/>
                <w:b/>
                <w:bCs/>
                <w:color w:val="000000"/>
                <w:sz w:val="18"/>
                <w:szCs w:val="18"/>
                <w:lang w:eastAsia="nb-NO"/>
              </w:rPr>
            </w:pPr>
          </w:p>
        </w:tc>
        <w:tc>
          <w:tcPr>
            <w:tcW w:w="1559" w:type="dxa"/>
            <w:tcBorders>
              <w:top w:val="single" w:sz="4" w:space="0" w:color="auto"/>
            </w:tcBorders>
            <w:shd w:val="clear" w:color="auto" w:fill="auto"/>
            <w:noWrap/>
            <w:vAlign w:val="bottom"/>
          </w:tcPr>
          <w:p w14:paraId="085DA2EF" w14:textId="77777777" w:rsidR="00E04A60" w:rsidRPr="009D46FB" w:rsidRDefault="00E04A60" w:rsidP="00EF5EBC">
            <w:pPr>
              <w:jc w:val="right"/>
              <w:rPr>
                <w:rFonts w:cstheme="minorHAnsi"/>
                <w:b/>
                <w:bCs/>
                <w:color w:val="000000"/>
                <w:sz w:val="18"/>
                <w:szCs w:val="18"/>
              </w:rPr>
            </w:pPr>
          </w:p>
        </w:tc>
      </w:tr>
    </w:tbl>
    <w:tbl>
      <w:tblPr>
        <w:tblStyle w:val="Tabellrutenett"/>
        <w:tblW w:w="8826" w:type="dxa"/>
        <w:tblInd w:w="0" w:type="dxa"/>
        <w:tblLook w:val="04A0" w:firstRow="1" w:lastRow="0" w:firstColumn="1" w:lastColumn="0" w:noHBand="0" w:noVBand="1"/>
      </w:tblPr>
      <w:tblGrid>
        <w:gridCol w:w="2383"/>
        <w:gridCol w:w="731"/>
        <w:gridCol w:w="1311"/>
        <w:gridCol w:w="1311"/>
        <w:gridCol w:w="1545"/>
        <w:gridCol w:w="1545"/>
      </w:tblGrid>
      <w:tr w:rsidR="00E04A60" w:rsidRPr="000E4A1F" w14:paraId="4A353756" w14:textId="77777777" w:rsidTr="00EF5EBC">
        <w:trPr>
          <w:trHeight w:val="227"/>
        </w:trPr>
        <w:tc>
          <w:tcPr>
            <w:tcW w:w="2383" w:type="dxa"/>
            <w:shd w:val="clear" w:color="auto" w:fill="B8CCE4" w:themeFill="accent1" w:themeFillTint="66"/>
            <w:noWrap/>
            <w:hideMark/>
          </w:tcPr>
          <w:p w14:paraId="40F84FED" w14:textId="77777777" w:rsidR="00E04A60" w:rsidRPr="000E4A1F" w:rsidRDefault="00E04A60" w:rsidP="00EF5EBC">
            <w:pPr>
              <w:rPr>
                <w:rFonts w:cstheme="minorHAnsi"/>
                <w:sz w:val="18"/>
                <w:szCs w:val="18"/>
              </w:rPr>
            </w:pPr>
            <w:r w:rsidRPr="000E4A1F">
              <w:rPr>
                <w:rFonts w:cstheme="minorHAnsi"/>
                <w:sz w:val="18"/>
                <w:szCs w:val="18"/>
              </w:rPr>
              <w:t>BALANSE</w:t>
            </w:r>
          </w:p>
        </w:tc>
        <w:tc>
          <w:tcPr>
            <w:tcW w:w="731" w:type="dxa"/>
            <w:shd w:val="clear" w:color="auto" w:fill="B8CCE4" w:themeFill="accent1" w:themeFillTint="66"/>
          </w:tcPr>
          <w:p w14:paraId="111F1B5B" w14:textId="77777777" w:rsidR="00E04A60" w:rsidRPr="000E4A1F" w:rsidRDefault="00E04A60" w:rsidP="00EF5EBC">
            <w:pPr>
              <w:jc w:val="center"/>
              <w:rPr>
                <w:rFonts w:cstheme="minorHAnsi"/>
                <w:sz w:val="18"/>
                <w:szCs w:val="18"/>
              </w:rPr>
            </w:pPr>
            <w:r>
              <w:rPr>
                <w:rFonts w:cstheme="minorHAnsi"/>
                <w:sz w:val="18"/>
                <w:szCs w:val="18"/>
              </w:rPr>
              <w:t>Noter</w:t>
            </w:r>
          </w:p>
        </w:tc>
        <w:tc>
          <w:tcPr>
            <w:tcW w:w="1311" w:type="dxa"/>
            <w:shd w:val="clear" w:color="auto" w:fill="B8CCE4" w:themeFill="accent1" w:themeFillTint="66"/>
          </w:tcPr>
          <w:p w14:paraId="716926E1" w14:textId="77777777" w:rsidR="00E04A60" w:rsidRPr="000E4A1F" w:rsidRDefault="00E04A60" w:rsidP="00EF5EBC">
            <w:pPr>
              <w:jc w:val="center"/>
              <w:rPr>
                <w:rFonts w:cstheme="minorHAnsi"/>
                <w:sz w:val="18"/>
                <w:szCs w:val="18"/>
              </w:rPr>
            </w:pPr>
            <w:r>
              <w:rPr>
                <w:rFonts w:cstheme="minorHAnsi"/>
                <w:sz w:val="18"/>
                <w:szCs w:val="18"/>
              </w:rPr>
              <w:t>2019</w:t>
            </w:r>
          </w:p>
        </w:tc>
        <w:tc>
          <w:tcPr>
            <w:tcW w:w="1311" w:type="dxa"/>
            <w:shd w:val="clear" w:color="auto" w:fill="B8CCE4" w:themeFill="accent1" w:themeFillTint="66"/>
            <w:noWrap/>
            <w:hideMark/>
          </w:tcPr>
          <w:p w14:paraId="6A05881C" w14:textId="77777777" w:rsidR="00E04A60" w:rsidRPr="000E4A1F" w:rsidRDefault="00E04A60" w:rsidP="00EF5EBC">
            <w:pPr>
              <w:jc w:val="center"/>
              <w:rPr>
                <w:rFonts w:cstheme="minorHAnsi"/>
                <w:sz w:val="18"/>
                <w:szCs w:val="18"/>
              </w:rPr>
            </w:pPr>
            <w:r w:rsidRPr="000E4A1F">
              <w:rPr>
                <w:rFonts w:cstheme="minorHAnsi"/>
                <w:sz w:val="18"/>
                <w:szCs w:val="18"/>
              </w:rPr>
              <w:t>2018</w:t>
            </w:r>
          </w:p>
        </w:tc>
        <w:tc>
          <w:tcPr>
            <w:tcW w:w="1545" w:type="dxa"/>
            <w:shd w:val="clear" w:color="auto" w:fill="B8CCE4" w:themeFill="accent1" w:themeFillTint="66"/>
            <w:noWrap/>
            <w:hideMark/>
          </w:tcPr>
          <w:p w14:paraId="71439C78" w14:textId="77777777" w:rsidR="00E04A60" w:rsidRPr="000E4A1F" w:rsidRDefault="00E04A60" w:rsidP="00EF5EBC">
            <w:pPr>
              <w:jc w:val="center"/>
              <w:rPr>
                <w:rFonts w:cstheme="minorHAnsi"/>
                <w:sz w:val="18"/>
                <w:szCs w:val="18"/>
              </w:rPr>
            </w:pPr>
            <w:r w:rsidRPr="000E4A1F">
              <w:rPr>
                <w:rFonts w:cstheme="minorHAnsi"/>
                <w:sz w:val="18"/>
                <w:szCs w:val="18"/>
              </w:rPr>
              <w:t>2017</w:t>
            </w:r>
          </w:p>
        </w:tc>
        <w:tc>
          <w:tcPr>
            <w:tcW w:w="1545" w:type="dxa"/>
            <w:shd w:val="clear" w:color="auto" w:fill="B8CCE4" w:themeFill="accent1" w:themeFillTint="66"/>
            <w:noWrap/>
            <w:hideMark/>
          </w:tcPr>
          <w:p w14:paraId="49D6A2ED" w14:textId="77777777" w:rsidR="00E04A60" w:rsidRPr="000E4A1F" w:rsidRDefault="00E04A60" w:rsidP="00EF5EBC">
            <w:pPr>
              <w:jc w:val="center"/>
              <w:rPr>
                <w:rFonts w:cstheme="minorHAnsi"/>
                <w:sz w:val="18"/>
                <w:szCs w:val="18"/>
              </w:rPr>
            </w:pPr>
            <w:r w:rsidRPr="000E4A1F">
              <w:rPr>
                <w:rFonts w:cstheme="minorHAnsi"/>
                <w:sz w:val="18"/>
                <w:szCs w:val="18"/>
              </w:rPr>
              <w:t>2016</w:t>
            </w:r>
          </w:p>
        </w:tc>
      </w:tr>
      <w:tr w:rsidR="00E04A60" w:rsidRPr="000E4A1F" w14:paraId="72B44413" w14:textId="77777777" w:rsidTr="00EF5EBC">
        <w:trPr>
          <w:trHeight w:val="227"/>
        </w:trPr>
        <w:tc>
          <w:tcPr>
            <w:tcW w:w="2383" w:type="dxa"/>
            <w:noWrap/>
            <w:hideMark/>
          </w:tcPr>
          <w:p w14:paraId="7698C4E4" w14:textId="77777777" w:rsidR="00E04A60" w:rsidRPr="000E4A1F" w:rsidRDefault="00E04A60" w:rsidP="00EF5EBC">
            <w:pPr>
              <w:rPr>
                <w:rFonts w:cstheme="minorHAnsi"/>
                <w:b/>
                <w:bCs/>
                <w:sz w:val="18"/>
                <w:szCs w:val="18"/>
              </w:rPr>
            </w:pPr>
            <w:r w:rsidRPr="000E4A1F">
              <w:rPr>
                <w:rFonts w:cstheme="minorHAnsi"/>
                <w:b/>
                <w:bCs/>
                <w:sz w:val="18"/>
                <w:szCs w:val="18"/>
              </w:rPr>
              <w:t>Eiendeler</w:t>
            </w:r>
          </w:p>
        </w:tc>
        <w:tc>
          <w:tcPr>
            <w:tcW w:w="731" w:type="dxa"/>
          </w:tcPr>
          <w:p w14:paraId="5DC6592F" w14:textId="77777777" w:rsidR="00E04A60" w:rsidRPr="000E4A1F" w:rsidRDefault="00E04A60" w:rsidP="00EF5EBC">
            <w:pPr>
              <w:rPr>
                <w:rFonts w:cstheme="minorHAnsi"/>
                <w:b/>
                <w:bCs/>
                <w:sz w:val="18"/>
                <w:szCs w:val="18"/>
              </w:rPr>
            </w:pPr>
          </w:p>
        </w:tc>
        <w:tc>
          <w:tcPr>
            <w:tcW w:w="1311" w:type="dxa"/>
          </w:tcPr>
          <w:p w14:paraId="1D5851BE" w14:textId="77777777" w:rsidR="00E04A60" w:rsidRPr="000E4A1F" w:rsidRDefault="00E04A60" w:rsidP="00EF5EBC">
            <w:pPr>
              <w:rPr>
                <w:rFonts w:cstheme="minorHAnsi"/>
                <w:b/>
                <w:bCs/>
                <w:sz w:val="18"/>
                <w:szCs w:val="18"/>
              </w:rPr>
            </w:pPr>
          </w:p>
        </w:tc>
        <w:tc>
          <w:tcPr>
            <w:tcW w:w="1311" w:type="dxa"/>
            <w:noWrap/>
            <w:hideMark/>
          </w:tcPr>
          <w:p w14:paraId="6044AE8D" w14:textId="77777777" w:rsidR="00E04A60" w:rsidRPr="000E4A1F" w:rsidRDefault="00E04A60" w:rsidP="00EF5EBC">
            <w:pPr>
              <w:rPr>
                <w:rFonts w:cstheme="minorHAnsi"/>
                <w:b/>
                <w:bCs/>
                <w:sz w:val="18"/>
                <w:szCs w:val="18"/>
              </w:rPr>
            </w:pPr>
          </w:p>
        </w:tc>
        <w:tc>
          <w:tcPr>
            <w:tcW w:w="1545" w:type="dxa"/>
            <w:noWrap/>
            <w:hideMark/>
          </w:tcPr>
          <w:p w14:paraId="45E950D5" w14:textId="77777777" w:rsidR="00E04A60" w:rsidRPr="000E4A1F" w:rsidRDefault="00E04A60" w:rsidP="00EF5EBC">
            <w:pPr>
              <w:rPr>
                <w:rFonts w:cstheme="minorHAnsi"/>
                <w:sz w:val="18"/>
                <w:szCs w:val="18"/>
              </w:rPr>
            </w:pPr>
          </w:p>
        </w:tc>
        <w:tc>
          <w:tcPr>
            <w:tcW w:w="1545" w:type="dxa"/>
            <w:noWrap/>
            <w:hideMark/>
          </w:tcPr>
          <w:p w14:paraId="22CECDA7" w14:textId="77777777" w:rsidR="00E04A60" w:rsidRPr="000E4A1F" w:rsidRDefault="00E04A60" w:rsidP="00EF5EBC">
            <w:pPr>
              <w:rPr>
                <w:rFonts w:cstheme="minorHAnsi"/>
                <w:sz w:val="18"/>
                <w:szCs w:val="18"/>
              </w:rPr>
            </w:pPr>
          </w:p>
        </w:tc>
      </w:tr>
      <w:tr w:rsidR="00E04A60" w:rsidRPr="000E4A1F" w14:paraId="21D77324" w14:textId="77777777" w:rsidTr="00EF5EBC">
        <w:trPr>
          <w:trHeight w:val="227"/>
        </w:trPr>
        <w:tc>
          <w:tcPr>
            <w:tcW w:w="2383" w:type="dxa"/>
            <w:noWrap/>
            <w:hideMark/>
          </w:tcPr>
          <w:p w14:paraId="08A486E4" w14:textId="77777777" w:rsidR="00E04A60" w:rsidRPr="000E4A1F" w:rsidRDefault="00E04A60" w:rsidP="00EF5EBC">
            <w:pPr>
              <w:rPr>
                <w:rFonts w:cstheme="minorHAnsi"/>
                <w:sz w:val="18"/>
                <w:szCs w:val="18"/>
              </w:rPr>
            </w:pPr>
          </w:p>
        </w:tc>
        <w:tc>
          <w:tcPr>
            <w:tcW w:w="731" w:type="dxa"/>
          </w:tcPr>
          <w:p w14:paraId="2AD78137" w14:textId="77777777" w:rsidR="00E04A60" w:rsidRPr="000E4A1F" w:rsidRDefault="00E04A60" w:rsidP="00EF5EBC">
            <w:pPr>
              <w:rPr>
                <w:rFonts w:cstheme="minorHAnsi"/>
                <w:sz w:val="18"/>
                <w:szCs w:val="18"/>
              </w:rPr>
            </w:pPr>
          </w:p>
        </w:tc>
        <w:tc>
          <w:tcPr>
            <w:tcW w:w="1311" w:type="dxa"/>
          </w:tcPr>
          <w:p w14:paraId="2884F126" w14:textId="77777777" w:rsidR="00E04A60" w:rsidRPr="000E4A1F" w:rsidRDefault="00E04A60" w:rsidP="00EF5EBC">
            <w:pPr>
              <w:rPr>
                <w:rFonts w:cstheme="minorHAnsi"/>
                <w:sz w:val="18"/>
                <w:szCs w:val="18"/>
              </w:rPr>
            </w:pPr>
          </w:p>
        </w:tc>
        <w:tc>
          <w:tcPr>
            <w:tcW w:w="1311" w:type="dxa"/>
            <w:noWrap/>
            <w:hideMark/>
          </w:tcPr>
          <w:p w14:paraId="0F24144D" w14:textId="77777777" w:rsidR="00E04A60" w:rsidRPr="000E4A1F" w:rsidRDefault="00E04A60" w:rsidP="00EF5EBC">
            <w:pPr>
              <w:rPr>
                <w:rFonts w:cstheme="minorHAnsi"/>
                <w:sz w:val="18"/>
                <w:szCs w:val="18"/>
              </w:rPr>
            </w:pPr>
          </w:p>
        </w:tc>
        <w:tc>
          <w:tcPr>
            <w:tcW w:w="1545" w:type="dxa"/>
            <w:noWrap/>
            <w:hideMark/>
          </w:tcPr>
          <w:p w14:paraId="762B8B1C" w14:textId="77777777" w:rsidR="00E04A60" w:rsidRPr="000E4A1F" w:rsidRDefault="00E04A60" w:rsidP="00EF5EBC">
            <w:pPr>
              <w:rPr>
                <w:rFonts w:cstheme="minorHAnsi"/>
                <w:sz w:val="18"/>
                <w:szCs w:val="18"/>
              </w:rPr>
            </w:pPr>
          </w:p>
        </w:tc>
        <w:tc>
          <w:tcPr>
            <w:tcW w:w="1545" w:type="dxa"/>
            <w:noWrap/>
            <w:hideMark/>
          </w:tcPr>
          <w:p w14:paraId="7F84B9C3" w14:textId="77777777" w:rsidR="00E04A60" w:rsidRPr="000E4A1F" w:rsidRDefault="00E04A60" w:rsidP="00EF5EBC">
            <w:pPr>
              <w:rPr>
                <w:rFonts w:cstheme="minorHAnsi"/>
                <w:sz w:val="18"/>
                <w:szCs w:val="18"/>
              </w:rPr>
            </w:pPr>
          </w:p>
        </w:tc>
      </w:tr>
      <w:tr w:rsidR="00E04A60" w:rsidRPr="000E4A1F" w14:paraId="4F50483C" w14:textId="77777777" w:rsidTr="00EF5EBC">
        <w:trPr>
          <w:trHeight w:val="227"/>
        </w:trPr>
        <w:tc>
          <w:tcPr>
            <w:tcW w:w="2383" w:type="dxa"/>
            <w:noWrap/>
            <w:hideMark/>
          </w:tcPr>
          <w:p w14:paraId="6168E4F2" w14:textId="77777777" w:rsidR="00E04A60" w:rsidRPr="000E4A1F" w:rsidRDefault="00E04A60" w:rsidP="00EF5EBC">
            <w:pPr>
              <w:rPr>
                <w:rFonts w:cstheme="minorHAnsi"/>
                <w:b/>
                <w:bCs/>
                <w:sz w:val="18"/>
                <w:szCs w:val="18"/>
              </w:rPr>
            </w:pPr>
            <w:r w:rsidRPr="000E4A1F">
              <w:rPr>
                <w:rFonts w:cstheme="minorHAnsi"/>
                <w:b/>
                <w:bCs/>
                <w:sz w:val="18"/>
                <w:szCs w:val="18"/>
              </w:rPr>
              <w:t>Anleggsmidler</w:t>
            </w:r>
          </w:p>
        </w:tc>
        <w:tc>
          <w:tcPr>
            <w:tcW w:w="731" w:type="dxa"/>
          </w:tcPr>
          <w:p w14:paraId="102412F3" w14:textId="77777777" w:rsidR="00E04A60" w:rsidRPr="000E4A1F" w:rsidRDefault="00E04A60" w:rsidP="00EF5EBC">
            <w:pPr>
              <w:rPr>
                <w:rFonts w:cstheme="minorHAnsi"/>
                <w:b/>
                <w:bCs/>
                <w:sz w:val="18"/>
                <w:szCs w:val="18"/>
              </w:rPr>
            </w:pPr>
          </w:p>
        </w:tc>
        <w:tc>
          <w:tcPr>
            <w:tcW w:w="1311" w:type="dxa"/>
            <w:tcBorders>
              <w:bottom w:val="single" w:sz="4" w:space="0" w:color="auto"/>
            </w:tcBorders>
          </w:tcPr>
          <w:p w14:paraId="52F7B17E" w14:textId="77777777" w:rsidR="00E04A60" w:rsidRPr="000E4A1F" w:rsidRDefault="00E04A60" w:rsidP="00EF5EBC">
            <w:pPr>
              <w:rPr>
                <w:rFonts w:cstheme="minorHAnsi"/>
                <w:b/>
                <w:bCs/>
                <w:sz w:val="18"/>
                <w:szCs w:val="18"/>
              </w:rPr>
            </w:pPr>
          </w:p>
        </w:tc>
        <w:tc>
          <w:tcPr>
            <w:tcW w:w="1311" w:type="dxa"/>
            <w:tcBorders>
              <w:bottom w:val="single" w:sz="4" w:space="0" w:color="auto"/>
            </w:tcBorders>
            <w:noWrap/>
            <w:hideMark/>
          </w:tcPr>
          <w:p w14:paraId="036117FA" w14:textId="77777777" w:rsidR="00E04A60" w:rsidRPr="000E4A1F" w:rsidRDefault="00E04A60" w:rsidP="00EF5EBC">
            <w:pPr>
              <w:rPr>
                <w:rFonts w:cstheme="minorHAnsi"/>
                <w:b/>
                <w:bCs/>
                <w:sz w:val="18"/>
                <w:szCs w:val="18"/>
              </w:rPr>
            </w:pPr>
          </w:p>
        </w:tc>
        <w:tc>
          <w:tcPr>
            <w:tcW w:w="1545" w:type="dxa"/>
            <w:noWrap/>
            <w:hideMark/>
          </w:tcPr>
          <w:p w14:paraId="3EE18632" w14:textId="77777777" w:rsidR="00E04A60" w:rsidRPr="000E4A1F" w:rsidRDefault="00E04A60" w:rsidP="00EF5EBC">
            <w:pPr>
              <w:rPr>
                <w:rFonts w:cstheme="minorHAnsi"/>
                <w:sz w:val="18"/>
                <w:szCs w:val="18"/>
              </w:rPr>
            </w:pPr>
          </w:p>
        </w:tc>
        <w:tc>
          <w:tcPr>
            <w:tcW w:w="1545" w:type="dxa"/>
            <w:noWrap/>
            <w:hideMark/>
          </w:tcPr>
          <w:p w14:paraId="6CE604BA" w14:textId="77777777" w:rsidR="00E04A60" w:rsidRPr="000E4A1F" w:rsidRDefault="00E04A60" w:rsidP="00EF5EBC">
            <w:pPr>
              <w:rPr>
                <w:rFonts w:cstheme="minorHAnsi"/>
                <w:sz w:val="18"/>
                <w:szCs w:val="18"/>
              </w:rPr>
            </w:pPr>
          </w:p>
        </w:tc>
      </w:tr>
      <w:tr w:rsidR="00E04A60" w:rsidRPr="000E4A1F" w14:paraId="155430ED" w14:textId="77777777" w:rsidTr="00EF5EBC">
        <w:trPr>
          <w:trHeight w:val="227"/>
        </w:trPr>
        <w:tc>
          <w:tcPr>
            <w:tcW w:w="2383" w:type="dxa"/>
            <w:noWrap/>
            <w:hideMark/>
          </w:tcPr>
          <w:p w14:paraId="55EFF897" w14:textId="77777777" w:rsidR="00E04A60" w:rsidRPr="000E4A1F" w:rsidRDefault="00E04A60" w:rsidP="00EF5EBC">
            <w:pPr>
              <w:rPr>
                <w:rFonts w:cstheme="minorHAnsi"/>
                <w:sz w:val="18"/>
                <w:szCs w:val="18"/>
              </w:rPr>
            </w:pPr>
            <w:r w:rsidRPr="000E4A1F">
              <w:rPr>
                <w:rFonts w:cstheme="minorHAnsi"/>
                <w:sz w:val="18"/>
                <w:szCs w:val="18"/>
              </w:rPr>
              <w:t>Kunst</w:t>
            </w:r>
          </w:p>
        </w:tc>
        <w:tc>
          <w:tcPr>
            <w:tcW w:w="731" w:type="dxa"/>
          </w:tcPr>
          <w:p w14:paraId="7220AE0A" w14:textId="77777777" w:rsidR="00E04A60" w:rsidRPr="000E4A1F" w:rsidRDefault="00E04A60" w:rsidP="00EF5EBC">
            <w:pPr>
              <w:jc w:val="center"/>
              <w:rPr>
                <w:rFonts w:cstheme="minorHAnsi"/>
                <w:sz w:val="18"/>
                <w:szCs w:val="18"/>
              </w:rPr>
            </w:pPr>
            <w:r>
              <w:rPr>
                <w:rFonts w:cstheme="minorHAnsi"/>
                <w:sz w:val="18"/>
                <w:szCs w:val="18"/>
              </w:rPr>
              <w:t>4</w:t>
            </w:r>
          </w:p>
        </w:tc>
        <w:tc>
          <w:tcPr>
            <w:tcW w:w="1311" w:type="dxa"/>
            <w:tcBorders>
              <w:top w:val="single" w:sz="4" w:space="0" w:color="auto"/>
              <w:left w:val="nil"/>
              <w:bottom w:val="single" w:sz="4" w:space="0" w:color="auto"/>
              <w:right w:val="nil"/>
            </w:tcBorders>
            <w:shd w:val="clear" w:color="auto" w:fill="auto"/>
            <w:vAlign w:val="bottom"/>
          </w:tcPr>
          <w:p w14:paraId="6AC1B921" w14:textId="77777777" w:rsidR="00E04A60" w:rsidRPr="00223021" w:rsidRDefault="00E04A60" w:rsidP="00EF5EBC">
            <w:pPr>
              <w:jc w:val="right"/>
              <w:rPr>
                <w:rFonts w:cstheme="minorHAnsi"/>
                <w:sz w:val="18"/>
                <w:szCs w:val="18"/>
              </w:rPr>
            </w:pPr>
            <w:r w:rsidRPr="00223021">
              <w:rPr>
                <w:rFonts w:cs="Calibri"/>
                <w:color w:val="000000"/>
                <w:sz w:val="18"/>
                <w:szCs w:val="18"/>
              </w:rPr>
              <w:t xml:space="preserve">          12 500 </w:t>
            </w:r>
          </w:p>
        </w:tc>
        <w:tc>
          <w:tcPr>
            <w:tcW w:w="1311" w:type="dxa"/>
            <w:tcBorders>
              <w:top w:val="single" w:sz="4" w:space="0" w:color="auto"/>
              <w:bottom w:val="single" w:sz="4" w:space="0" w:color="auto"/>
            </w:tcBorders>
            <w:noWrap/>
            <w:hideMark/>
          </w:tcPr>
          <w:p w14:paraId="24E81ECD" w14:textId="77777777" w:rsidR="00E04A60" w:rsidRPr="000E4A1F" w:rsidRDefault="00E04A60" w:rsidP="00EF5EBC">
            <w:pPr>
              <w:jc w:val="right"/>
              <w:rPr>
                <w:rFonts w:cstheme="minorHAnsi"/>
                <w:sz w:val="18"/>
                <w:szCs w:val="18"/>
              </w:rPr>
            </w:pPr>
            <w:r w:rsidRPr="000E4A1F">
              <w:rPr>
                <w:rFonts w:cstheme="minorHAnsi"/>
                <w:sz w:val="18"/>
                <w:szCs w:val="18"/>
              </w:rPr>
              <w:t xml:space="preserve">          12 500 </w:t>
            </w:r>
          </w:p>
        </w:tc>
        <w:tc>
          <w:tcPr>
            <w:tcW w:w="1545" w:type="dxa"/>
            <w:noWrap/>
            <w:hideMark/>
          </w:tcPr>
          <w:p w14:paraId="77F262F4" w14:textId="77777777" w:rsidR="00E04A60" w:rsidRPr="000E4A1F" w:rsidRDefault="00E04A60" w:rsidP="00EF5EBC">
            <w:pPr>
              <w:jc w:val="right"/>
              <w:rPr>
                <w:rFonts w:cstheme="minorHAnsi"/>
                <w:sz w:val="18"/>
                <w:szCs w:val="18"/>
              </w:rPr>
            </w:pPr>
            <w:r w:rsidRPr="000E4A1F">
              <w:rPr>
                <w:rFonts w:cstheme="minorHAnsi"/>
                <w:sz w:val="18"/>
                <w:szCs w:val="18"/>
              </w:rPr>
              <w:t xml:space="preserve">                  12 500 </w:t>
            </w:r>
          </w:p>
        </w:tc>
        <w:tc>
          <w:tcPr>
            <w:tcW w:w="1545" w:type="dxa"/>
            <w:noWrap/>
            <w:hideMark/>
          </w:tcPr>
          <w:p w14:paraId="28CB2B98" w14:textId="77777777" w:rsidR="00E04A60" w:rsidRPr="000E4A1F" w:rsidRDefault="00E04A60" w:rsidP="00EF5EBC">
            <w:pPr>
              <w:jc w:val="right"/>
              <w:rPr>
                <w:rFonts w:cstheme="minorHAnsi"/>
                <w:sz w:val="18"/>
                <w:szCs w:val="18"/>
              </w:rPr>
            </w:pPr>
            <w:r w:rsidRPr="000E4A1F">
              <w:rPr>
                <w:rFonts w:cstheme="minorHAnsi"/>
                <w:sz w:val="18"/>
                <w:szCs w:val="18"/>
              </w:rPr>
              <w:t xml:space="preserve">                  12 500 </w:t>
            </w:r>
          </w:p>
        </w:tc>
      </w:tr>
      <w:tr w:rsidR="00E04A60" w:rsidRPr="000E4A1F" w14:paraId="3C060710" w14:textId="77777777" w:rsidTr="00EF5EBC">
        <w:trPr>
          <w:trHeight w:val="227"/>
        </w:trPr>
        <w:tc>
          <w:tcPr>
            <w:tcW w:w="2383" w:type="dxa"/>
            <w:noWrap/>
            <w:hideMark/>
          </w:tcPr>
          <w:p w14:paraId="59E5AB3E" w14:textId="77777777" w:rsidR="00E04A60" w:rsidRPr="000E4A1F" w:rsidRDefault="00E04A60" w:rsidP="00EF5EBC">
            <w:pPr>
              <w:rPr>
                <w:rFonts w:cstheme="minorHAnsi"/>
                <w:sz w:val="18"/>
                <w:szCs w:val="18"/>
              </w:rPr>
            </w:pPr>
            <w:r w:rsidRPr="000E4A1F">
              <w:rPr>
                <w:rFonts w:cstheme="minorHAnsi"/>
                <w:sz w:val="18"/>
                <w:szCs w:val="18"/>
              </w:rPr>
              <w:t>Datautstyr</w:t>
            </w:r>
          </w:p>
        </w:tc>
        <w:tc>
          <w:tcPr>
            <w:tcW w:w="731" w:type="dxa"/>
          </w:tcPr>
          <w:p w14:paraId="5AE75DBC" w14:textId="77777777" w:rsidR="00E04A60" w:rsidRPr="000E4A1F" w:rsidRDefault="00E04A60" w:rsidP="00EF5EBC">
            <w:pPr>
              <w:jc w:val="center"/>
              <w:rPr>
                <w:rFonts w:cstheme="minorHAnsi"/>
                <w:sz w:val="18"/>
                <w:szCs w:val="18"/>
              </w:rPr>
            </w:pPr>
            <w:r>
              <w:rPr>
                <w:rFonts w:cstheme="minorHAnsi"/>
                <w:sz w:val="18"/>
                <w:szCs w:val="18"/>
              </w:rPr>
              <w:t>4</w:t>
            </w:r>
          </w:p>
        </w:tc>
        <w:tc>
          <w:tcPr>
            <w:tcW w:w="1311" w:type="dxa"/>
            <w:tcBorders>
              <w:top w:val="single" w:sz="4" w:space="0" w:color="auto"/>
              <w:left w:val="nil"/>
              <w:bottom w:val="single" w:sz="4" w:space="0" w:color="auto"/>
              <w:right w:val="nil"/>
            </w:tcBorders>
            <w:shd w:val="clear" w:color="auto" w:fill="auto"/>
            <w:vAlign w:val="bottom"/>
          </w:tcPr>
          <w:p w14:paraId="7903EAEE" w14:textId="77777777" w:rsidR="00E04A60" w:rsidRPr="00223021" w:rsidRDefault="00E04A60" w:rsidP="00EF5EBC">
            <w:pPr>
              <w:jc w:val="right"/>
              <w:rPr>
                <w:rFonts w:cstheme="minorHAnsi"/>
                <w:sz w:val="18"/>
                <w:szCs w:val="18"/>
              </w:rPr>
            </w:pPr>
            <w:r w:rsidRPr="00223021">
              <w:rPr>
                <w:rFonts w:cs="Calibri"/>
                <w:color w:val="000000"/>
                <w:sz w:val="18"/>
                <w:szCs w:val="18"/>
              </w:rPr>
              <w:t xml:space="preserve">          47 179 </w:t>
            </w:r>
          </w:p>
        </w:tc>
        <w:tc>
          <w:tcPr>
            <w:tcW w:w="1311" w:type="dxa"/>
            <w:tcBorders>
              <w:top w:val="single" w:sz="4" w:space="0" w:color="auto"/>
              <w:bottom w:val="single" w:sz="4" w:space="0" w:color="auto"/>
            </w:tcBorders>
            <w:noWrap/>
            <w:hideMark/>
          </w:tcPr>
          <w:p w14:paraId="2658B369" w14:textId="77777777" w:rsidR="00E04A60" w:rsidRPr="000E4A1F" w:rsidRDefault="00E04A60" w:rsidP="00EF5EBC">
            <w:pPr>
              <w:jc w:val="right"/>
              <w:rPr>
                <w:rFonts w:cstheme="minorHAnsi"/>
                <w:sz w:val="18"/>
                <w:szCs w:val="18"/>
              </w:rPr>
            </w:pPr>
            <w:r w:rsidRPr="000E4A1F">
              <w:rPr>
                <w:rFonts w:cstheme="minorHAnsi"/>
                <w:sz w:val="18"/>
                <w:szCs w:val="18"/>
              </w:rPr>
              <w:t xml:space="preserve">          </w:t>
            </w:r>
            <w:r>
              <w:rPr>
                <w:rFonts w:cstheme="minorHAnsi"/>
                <w:sz w:val="18"/>
                <w:szCs w:val="18"/>
              </w:rPr>
              <w:t>39 315</w:t>
            </w:r>
            <w:r w:rsidRPr="000E4A1F">
              <w:rPr>
                <w:rFonts w:cstheme="minorHAnsi"/>
                <w:sz w:val="18"/>
                <w:szCs w:val="18"/>
              </w:rPr>
              <w:t xml:space="preserve"> </w:t>
            </w:r>
          </w:p>
        </w:tc>
        <w:tc>
          <w:tcPr>
            <w:tcW w:w="1545" w:type="dxa"/>
            <w:noWrap/>
            <w:hideMark/>
          </w:tcPr>
          <w:p w14:paraId="33E77BDE" w14:textId="77777777" w:rsidR="00E04A60" w:rsidRPr="000E4A1F" w:rsidRDefault="00E04A60" w:rsidP="00EF5EBC">
            <w:pPr>
              <w:jc w:val="right"/>
              <w:rPr>
                <w:rFonts w:cstheme="minorHAnsi"/>
                <w:sz w:val="18"/>
                <w:szCs w:val="18"/>
              </w:rPr>
            </w:pPr>
            <w:r w:rsidRPr="000E4A1F">
              <w:rPr>
                <w:rFonts w:cstheme="minorHAnsi"/>
                <w:sz w:val="18"/>
                <w:szCs w:val="18"/>
              </w:rPr>
              <w:t xml:space="preserve">                  64 362 </w:t>
            </w:r>
          </w:p>
        </w:tc>
        <w:tc>
          <w:tcPr>
            <w:tcW w:w="1545" w:type="dxa"/>
            <w:noWrap/>
            <w:hideMark/>
          </w:tcPr>
          <w:p w14:paraId="5287BA61" w14:textId="77777777" w:rsidR="00E04A60" w:rsidRPr="000E4A1F" w:rsidRDefault="00E04A60" w:rsidP="00EF5EBC">
            <w:pPr>
              <w:jc w:val="right"/>
              <w:rPr>
                <w:rFonts w:cstheme="minorHAnsi"/>
                <w:sz w:val="18"/>
                <w:szCs w:val="18"/>
              </w:rPr>
            </w:pPr>
            <w:r w:rsidRPr="000E4A1F">
              <w:rPr>
                <w:rFonts w:cstheme="minorHAnsi"/>
                <w:sz w:val="18"/>
                <w:szCs w:val="18"/>
              </w:rPr>
              <w:t xml:space="preserve">                  41 785 </w:t>
            </w:r>
          </w:p>
        </w:tc>
      </w:tr>
      <w:tr w:rsidR="00E04A60" w:rsidRPr="000E4A1F" w14:paraId="39C09198" w14:textId="77777777" w:rsidTr="00EF5EBC">
        <w:trPr>
          <w:trHeight w:val="227"/>
        </w:trPr>
        <w:tc>
          <w:tcPr>
            <w:tcW w:w="2383" w:type="dxa"/>
            <w:noWrap/>
            <w:hideMark/>
          </w:tcPr>
          <w:p w14:paraId="4E49B2E6" w14:textId="77777777" w:rsidR="00E04A60" w:rsidRPr="000E4A1F" w:rsidRDefault="00E04A60" w:rsidP="00EF5EBC">
            <w:pPr>
              <w:rPr>
                <w:rFonts w:cstheme="minorHAnsi"/>
                <w:sz w:val="18"/>
                <w:szCs w:val="18"/>
              </w:rPr>
            </w:pPr>
            <w:r w:rsidRPr="000E4A1F">
              <w:rPr>
                <w:rFonts w:cstheme="minorHAnsi"/>
                <w:sz w:val="18"/>
                <w:szCs w:val="18"/>
              </w:rPr>
              <w:t>Webutvikling</w:t>
            </w:r>
          </w:p>
        </w:tc>
        <w:tc>
          <w:tcPr>
            <w:tcW w:w="731" w:type="dxa"/>
          </w:tcPr>
          <w:p w14:paraId="7C610355" w14:textId="77777777" w:rsidR="00E04A60" w:rsidRPr="000E4A1F" w:rsidRDefault="00E04A60" w:rsidP="00EF5EBC">
            <w:pPr>
              <w:jc w:val="center"/>
              <w:rPr>
                <w:rFonts w:cstheme="minorHAnsi"/>
                <w:sz w:val="18"/>
                <w:szCs w:val="18"/>
              </w:rPr>
            </w:pPr>
            <w:r>
              <w:rPr>
                <w:rFonts w:cstheme="minorHAnsi"/>
                <w:sz w:val="18"/>
                <w:szCs w:val="18"/>
              </w:rPr>
              <w:t>4</w:t>
            </w:r>
          </w:p>
        </w:tc>
        <w:tc>
          <w:tcPr>
            <w:tcW w:w="1311" w:type="dxa"/>
            <w:tcBorders>
              <w:top w:val="single" w:sz="4" w:space="0" w:color="auto"/>
              <w:left w:val="nil"/>
              <w:bottom w:val="single" w:sz="4" w:space="0" w:color="auto"/>
              <w:right w:val="nil"/>
            </w:tcBorders>
            <w:shd w:val="clear" w:color="auto" w:fill="auto"/>
            <w:vAlign w:val="bottom"/>
          </w:tcPr>
          <w:p w14:paraId="30C9D5A8" w14:textId="77777777" w:rsidR="00E04A60" w:rsidRPr="00223021" w:rsidRDefault="00E04A60" w:rsidP="00EF5EBC">
            <w:pPr>
              <w:jc w:val="right"/>
              <w:rPr>
                <w:rFonts w:cstheme="minorHAnsi"/>
                <w:sz w:val="18"/>
                <w:szCs w:val="18"/>
              </w:rPr>
            </w:pPr>
            <w:r w:rsidRPr="00223021">
              <w:rPr>
                <w:rFonts w:cs="Calibri"/>
                <w:color w:val="000000"/>
                <w:sz w:val="18"/>
                <w:szCs w:val="18"/>
              </w:rPr>
              <w:t>1</w:t>
            </w:r>
          </w:p>
        </w:tc>
        <w:tc>
          <w:tcPr>
            <w:tcW w:w="1311" w:type="dxa"/>
            <w:tcBorders>
              <w:top w:val="single" w:sz="4" w:space="0" w:color="auto"/>
              <w:bottom w:val="single" w:sz="4" w:space="0" w:color="auto"/>
            </w:tcBorders>
            <w:noWrap/>
            <w:hideMark/>
          </w:tcPr>
          <w:p w14:paraId="4A165896" w14:textId="77777777" w:rsidR="00E04A60" w:rsidRPr="000E4A1F" w:rsidRDefault="00E04A60" w:rsidP="00EF5EBC">
            <w:pPr>
              <w:jc w:val="right"/>
              <w:rPr>
                <w:rFonts w:cstheme="minorHAnsi"/>
                <w:sz w:val="18"/>
                <w:szCs w:val="18"/>
              </w:rPr>
            </w:pPr>
            <w:r>
              <w:rPr>
                <w:rFonts w:cstheme="minorHAnsi"/>
                <w:sz w:val="18"/>
                <w:szCs w:val="18"/>
              </w:rPr>
              <w:t>24 320</w:t>
            </w:r>
          </w:p>
        </w:tc>
        <w:tc>
          <w:tcPr>
            <w:tcW w:w="1545" w:type="dxa"/>
            <w:noWrap/>
            <w:hideMark/>
          </w:tcPr>
          <w:p w14:paraId="56514211" w14:textId="77777777" w:rsidR="00E04A60" w:rsidRPr="000E4A1F" w:rsidRDefault="00E04A60" w:rsidP="00EF5EBC">
            <w:pPr>
              <w:jc w:val="right"/>
              <w:rPr>
                <w:rFonts w:cstheme="minorHAnsi"/>
                <w:sz w:val="18"/>
                <w:szCs w:val="18"/>
              </w:rPr>
            </w:pPr>
            <w:r w:rsidRPr="000E4A1F">
              <w:rPr>
                <w:rFonts w:cstheme="minorHAnsi"/>
                <w:sz w:val="18"/>
                <w:szCs w:val="18"/>
              </w:rPr>
              <w:t xml:space="preserve">               114 487 </w:t>
            </w:r>
          </w:p>
        </w:tc>
        <w:tc>
          <w:tcPr>
            <w:tcW w:w="1545" w:type="dxa"/>
            <w:noWrap/>
            <w:hideMark/>
          </w:tcPr>
          <w:p w14:paraId="06605C46" w14:textId="77777777" w:rsidR="00E04A60" w:rsidRPr="000E4A1F" w:rsidRDefault="00E04A60" w:rsidP="00EF5EBC">
            <w:pPr>
              <w:jc w:val="right"/>
              <w:rPr>
                <w:rFonts w:cstheme="minorHAnsi"/>
                <w:sz w:val="18"/>
                <w:szCs w:val="18"/>
              </w:rPr>
            </w:pPr>
            <w:r w:rsidRPr="000E4A1F">
              <w:rPr>
                <w:rFonts w:cstheme="minorHAnsi"/>
                <w:sz w:val="18"/>
                <w:szCs w:val="18"/>
              </w:rPr>
              <w:t xml:space="preserve">               215 992 </w:t>
            </w:r>
          </w:p>
        </w:tc>
      </w:tr>
      <w:tr w:rsidR="00E04A60" w:rsidRPr="000E4A1F" w14:paraId="6035F540" w14:textId="77777777" w:rsidTr="00EF5EBC">
        <w:trPr>
          <w:trHeight w:val="227"/>
        </w:trPr>
        <w:tc>
          <w:tcPr>
            <w:tcW w:w="2383" w:type="dxa"/>
            <w:shd w:val="clear" w:color="auto" w:fill="B8CCE4" w:themeFill="accent1" w:themeFillTint="66"/>
            <w:noWrap/>
            <w:hideMark/>
          </w:tcPr>
          <w:p w14:paraId="2B9E357C" w14:textId="77777777" w:rsidR="00E04A60" w:rsidRPr="000E4A1F" w:rsidRDefault="00E04A60" w:rsidP="00EF5EBC">
            <w:pPr>
              <w:rPr>
                <w:rFonts w:cstheme="minorHAnsi"/>
                <w:b/>
                <w:bCs/>
                <w:sz w:val="18"/>
                <w:szCs w:val="18"/>
              </w:rPr>
            </w:pPr>
            <w:r w:rsidRPr="000E4A1F">
              <w:rPr>
                <w:rFonts w:cstheme="minorHAnsi"/>
                <w:b/>
                <w:bCs/>
                <w:sz w:val="18"/>
                <w:szCs w:val="18"/>
              </w:rPr>
              <w:t>Sum anleggsmidler</w:t>
            </w:r>
          </w:p>
        </w:tc>
        <w:tc>
          <w:tcPr>
            <w:tcW w:w="731" w:type="dxa"/>
            <w:shd w:val="clear" w:color="auto" w:fill="B8CCE4" w:themeFill="accent1" w:themeFillTint="66"/>
          </w:tcPr>
          <w:p w14:paraId="6F76918A" w14:textId="77777777" w:rsidR="00E04A60" w:rsidRPr="000E4A1F" w:rsidRDefault="00E04A60" w:rsidP="00EF5EBC">
            <w:pPr>
              <w:jc w:val="right"/>
              <w:rPr>
                <w:rFonts w:cstheme="minorHAnsi"/>
                <w:b/>
                <w:bCs/>
                <w:sz w:val="18"/>
                <w:szCs w:val="18"/>
              </w:rPr>
            </w:pPr>
          </w:p>
        </w:tc>
        <w:tc>
          <w:tcPr>
            <w:tcW w:w="1311" w:type="dxa"/>
            <w:tcBorders>
              <w:top w:val="single" w:sz="4" w:space="0" w:color="auto"/>
              <w:left w:val="nil"/>
              <w:bottom w:val="single" w:sz="4" w:space="0" w:color="auto"/>
              <w:right w:val="nil"/>
            </w:tcBorders>
            <w:shd w:val="clear" w:color="auto" w:fill="B8CCE4" w:themeFill="accent1" w:themeFillTint="66"/>
            <w:vAlign w:val="bottom"/>
          </w:tcPr>
          <w:p w14:paraId="32BA3D84" w14:textId="77777777" w:rsidR="00E04A60" w:rsidRPr="00223021" w:rsidRDefault="00E04A60" w:rsidP="00EF5EBC">
            <w:pPr>
              <w:jc w:val="right"/>
              <w:rPr>
                <w:rFonts w:cstheme="minorHAnsi"/>
                <w:b/>
                <w:bCs/>
                <w:sz w:val="18"/>
                <w:szCs w:val="18"/>
              </w:rPr>
            </w:pPr>
            <w:r w:rsidRPr="00223021">
              <w:rPr>
                <w:rFonts w:cs="Calibri"/>
                <w:b/>
                <w:bCs/>
                <w:color w:val="000000"/>
                <w:sz w:val="18"/>
                <w:szCs w:val="18"/>
              </w:rPr>
              <w:t xml:space="preserve">          59 680 </w:t>
            </w:r>
          </w:p>
        </w:tc>
        <w:tc>
          <w:tcPr>
            <w:tcW w:w="1311" w:type="dxa"/>
            <w:tcBorders>
              <w:top w:val="single" w:sz="4" w:space="0" w:color="auto"/>
            </w:tcBorders>
            <w:shd w:val="clear" w:color="auto" w:fill="B8CCE4" w:themeFill="accent1" w:themeFillTint="66"/>
            <w:noWrap/>
            <w:hideMark/>
          </w:tcPr>
          <w:p w14:paraId="2DD6B776" w14:textId="77777777" w:rsidR="00E04A60" w:rsidRPr="000E4A1F" w:rsidRDefault="00E04A60" w:rsidP="00EF5EBC">
            <w:pPr>
              <w:jc w:val="right"/>
              <w:rPr>
                <w:rFonts w:cstheme="minorHAnsi"/>
                <w:b/>
                <w:bCs/>
                <w:sz w:val="18"/>
                <w:szCs w:val="18"/>
              </w:rPr>
            </w:pPr>
            <w:r>
              <w:rPr>
                <w:rFonts w:cstheme="minorHAnsi"/>
                <w:b/>
                <w:bCs/>
                <w:sz w:val="18"/>
                <w:szCs w:val="18"/>
              </w:rPr>
              <w:t>76 135</w:t>
            </w:r>
          </w:p>
        </w:tc>
        <w:tc>
          <w:tcPr>
            <w:tcW w:w="1545" w:type="dxa"/>
            <w:shd w:val="clear" w:color="auto" w:fill="B8CCE4" w:themeFill="accent1" w:themeFillTint="66"/>
            <w:noWrap/>
            <w:hideMark/>
          </w:tcPr>
          <w:p w14:paraId="214900C9" w14:textId="77777777" w:rsidR="00E04A60" w:rsidRPr="000E4A1F" w:rsidRDefault="00E04A60" w:rsidP="00EF5EBC">
            <w:pPr>
              <w:jc w:val="right"/>
              <w:rPr>
                <w:rFonts w:cstheme="minorHAnsi"/>
                <w:b/>
                <w:bCs/>
                <w:sz w:val="18"/>
                <w:szCs w:val="18"/>
              </w:rPr>
            </w:pPr>
            <w:r w:rsidRPr="000E4A1F">
              <w:rPr>
                <w:rFonts w:cstheme="minorHAnsi"/>
                <w:b/>
                <w:bCs/>
                <w:sz w:val="18"/>
                <w:szCs w:val="18"/>
              </w:rPr>
              <w:t xml:space="preserve">               191 349 </w:t>
            </w:r>
          </w:p>
        </w:tc>
        <w:tc>
          <w:tcPr>
            <w:tcW w:w="1545" w:type="dxa"/>
            <w:shd w:val="clear" w:color="auto" w:fill="B8CCE4" w:themeFill="accent1" w:themeFillTint="66"/>
            <w:noWrap/>
            <w:hideMark/>
          </w:tcPr>
          <w:p w14:paraId="08AFED79" w14:textId="77777777" w:rsidR="00E04A60" w:rsidRPr="000E4A1F" w:rsidRDefault="00E04A60" w:rsidP="00EF5EBC">
            <w:pPr>
              <w:jc w:val="right"/>
              <w:rPr>
                <w:rFonts w:cstheme="minorHAnsi"/>
                <w:b/>
                <w:bCs/>
                <w:sz w:val="18"/>
                <w:szCs w:val="18"/>
              </w:rPr>
            </w:pPr>
            <w:r w:rsidRPr="000E4A1F">
              <w:rPr>
                <w:rFonts w:cstheme="minorHAnsi"/>
                <w:b/>
                <w:bCs/>
                <w:sz w:val="18"/>
                <w:szCs w:val="18"/>
              </w:rPr>
              <w:t xml:space="preserve">               270 277 </w:t>
            </w:r>
          </w:p>
        </w:tc>
      </w:tr>
      <w:tr w:rsidR="00E04A60" w:rsidRPr="000E4A1F" w14:paraId="134FC5B8" w14:textId="77777777" w:rsidTr="00EF5EBC">
        <w:trPr>
          <w:trHeight w:val="227"/>
        </w:trPr>
        <w:tc>
          <w:tcPr>
            <w:tcW w:w="2383" w:type="dxa"/>
            <w:noWrap/>
            <w:hideMark/>
          </w:tcPr>
          <w:p w14:paraId="110E7E3B" w14:textId="77777777" w:rsidR="00E04A60" w:rsidRPr="000E4A1F" w:rsidRDefault="00E04A60" w:rsidP="00EF5EBC">
            <w:pPr>
              <w:rPr>
                <w:rFonts w:cstheme="minorHAnsi"/>
                <w:b/>
                <w:bCs/>
                <w:sz w:val="18"/>
                <w:szCs w:val="18"/>
              </w:rPr>
            </w:pPr>
          </w:p>
        </w:tc>
        <w:tc>
          <w:tcPr>
            <w:tcW w:w="731" w:type="dxa"/>
          </w:tcPr>
          <w:p w14:paraId="740D5913" w14:textId="77777777" w:rsidR="00E04A60" w:rsidRPr="000E4A1F" w:rsidRDefault="00E04A60" w:rsidP="00EF5EBC">
            <w:pPr>
              <w:jc w:val="right"/>
              <w:rPr>
                <w:rFonts w:cstheme="minorHAnsi"/>
                <w:sz w:val="18"/>
                <w:szCs w:val="18"/>
              </w:rPr>
            </w:pPr>
          </w:p>
        </w:tc>
        <w:tc>
          <w:tcPr>
            <w:tcW w:w="1311" w:type="dxa"/>
            <w:tcBorders>
              <w:top w:val="single" w:sz="4" w:space="0" w:color="auto"/>
              <w:left w:val="nil"/>
              <w:bottom w:val="single" w:sz="4" w:space="0" w:color="auto"/>
              <w:right w:val="nil"/>
            </w:tcBorders>
            <w:shd w:val="clear" w:color="auto" w:fill="auto"/>
            <w:vAlign w:val="bottom"/>
          </w:tcPr>
          <w:p w14:paraId="3F1F1E38" w14:textId="77777777" w:rsidR="00E04A60" w:rsidRPr="00223021" w:rsidRDefault="00E04A60" w:rsidP="00EF5EBC">
            <w:pPr>
              <w:jc w:val="right"/>
              <w:rPr>
                <w:rFonts w:cstheme="minorHAnsi"/>
                <w:sz w:val="18"/>
                <w:szCs w:val="18"/>
              </w:rPr>
            </w:pPr>
          </w:p>
        </w:tc>
        <w:tc>
          <w:tcPr>
            <w:tcW w:w="1311" w:type="dxa"/>
            <w:tcBorders>
              <w:top w:val="single" w:sz="4" w:space="0" w:color="auto"/>
              <w:bottom w:val="single" w:sz="4" w:space="0" w:color="auto"/>
            </w:tcBorders>
            <w:noWrap/>
          </w:tcPr>
          <w:p w14:paraId="27D72EF9" w14:textId="77777777" w:rsidR="00E04A60" w:rsidRPr="000E4A1F" w:rsidRDefault="00E04A60" w:rsidP="00EF5EBC">
            <w:pPr>
              <w:jc w:val="right"/>
              <w:rPr>
                <w:rFonts w:cstheme="minorHAnsi"/>
                <w:sz w:val="18"/>
                <w:szCs w:val="18"/>
              </w:rPr>
            </w:pPr>
          </w:p>
        </w:tc>
        <w:tc>
          <w:tcPr>
            <w:tcW w:w="1545" w:type="dxa"/>
            <w:noWrap/>
            <w:hideMark/>
          </w:tcPr>
          <w:p w14:paraId="0531DE21" w14:textId="77777777" w:rsidR="00E04A60" w:rsidRPr="000E4A1F" w:rsidRDefault="00E04A60" w:rsidP="00EF5EBC">
            <w:pPr>
              <w:jc w:val="right"/>
              <w:rPr>
                <w:rFonts w:cstheme="minorHAnsi"/>
                <w:sz w:val="18"/>
                <w:szCs w:val="18"/>
              </w:rPr>
            </w:pPr>
          </w:p>
        </w:tc>
        <w:tc>
          <w:tcPr>
            <w:tcW w:w="1545" w:type="dxa"/>
            <w:noWrap/>
            <w:hideMark/>
          </w:tcPr>
          <w:p w14:paraId="65233908" w14:textId="77777777" w:rsidR="00E04A60" w:rsidRPr="000E4A1F" w:rsidRDefault="00E04A60" w:rsidP="00EF5EBC">
            <w:pPr>
              <w:jc w:val="right"/>
              <w:rPr>
                <w:rFonts w:cstheme="minorHAnsi"/>
                <w:sz w:val="18"/>
                <w:szCs w:val="18"/>
              </w:rPr>
            </w:pPr>
          </w:p>
        </w:tc>
      </w:tr>
      <w:tr w:rsidR="00E04A60" w:rsidRPr="000E4A1F" w14:paraId="1D91CEF1" w14:textId="77777777" w:rsidTr="00EF5EBC">
        <w:trPr>
          <w:trHeight w:val="227"/>
        </w:trPr>
        <w:tc>
          <w:tcPr>
            <w:tcW w:w="2383" w:type="dxa"/>
            <w:noWrap/>
            <w:hideMark/>
          </w:tcPr>
          <w:p w14:paraId="7660E734" w14:textId="77777777" w:rsidR="00E04A60" w:rsidRPr="000E4A1F" w:rsidRDefault="00E04A60" w:rsidP="00EF5EBC">
            <w:pPr>
              <w:rPr>
                <w:rFonts w:cstheme="minorHAnsi"/>
                <w:b/>
                <w:bCs/>
                <w:sz w:val="18"/>
                <w:szCs w:val="18"/>
              </w:rPr>
            </w:pPr>
            <w:r w:rsidRPr="000E4A1F">
              <w:rPr>
                <w:rFonts w:cstheme="minorHAnsi"/>
                <w:b/>
                <w:bCs/>
                <w:sz w:val="18"/>
                <w:szCs w:val="18"/>
              </w:rPr>
              <w:t>Omløpsmidler</w:t>
            </w:r>
          </w:p>
        </w:tc>
        <w:tc>
          <w:tcPr>
            <w:tcW w:w="731" w:type="dxa"/>
          </w:tcPr>
          <w:p w14:paraId="7E929B0A" w14:textId="77777777" w:rsidR="00E04A60" w:rsidRPr="000E4A1F" w:rsidRDefault="00E04A60" w:rsidP="00EF5EBC">
            <w:pPr>
              <w:jc w:val="right"/>
              <w:rPr>
                <w:rFonts w:cstheme="minorHAnsi"/>
                <w:b/>
                <w:bCs/>
                <w:sz w:val="18"/>
                <w:szCs w:val="18"/>
              </w:rPr>
            </w:pPr>
          </w:p>
        </w:tc>
        <w:tc>
          <w:tcPr>
            <w:tcW w:w="1311" w:type="dxa"/>
            <w:tcBorders>
              <w:top w:val="single" w:sz="4" w:space="0" w:color="auto"/>
              <w:left w:val="nil"/>
              <w:bottom w:val="single" w:sz="4" w:space="0" w:color="auto"/>
              <w:right w:val="nil"/>
            </w:tcBorders>
            <w:shd w:val="clear" w:color="auto" w:fill="auto"/>
            <w:vAlign w:val="bottom"/>
          </w:tcPr>
          <w:p w14:paraId="5952D73A" w14:textId="77777777" w:rsidR="00E04A60" w:rsidRPr="00223021" w:rsidRDefault="00E04A60" w:rsidP="00EF5EBC">
            <w:pPr>
              <w:jc w:val="right"/>
              <w:rPr>
                <w:rFonts w:cstheme="minorHAnsi"/>
                <w:b/>
                <w:bCs/>
                <w:sz w:val="18"/>
                <w:szCs w:val="18"/>
              </w:rPr>
            </w:pPr>
          </w:p>
        </w:tc>
        <w:tc>
          <w:tcPr>
            <w:tcW w:w="1311" w:type="dxa"/>
            <w:tcBorders>
              <w:top w:val="single" w:sz="4" w:space="0" w:color="auto"/>
              <w:bottom w:val="single" w:sz="4" w:space="0" w:color="auto"/>
            </w:tcBorders>
            <w:noWrap/>
            <w:hideMark/>
          </w:tcPr>
          <w:p w14:paraId="5A17AB01" w14:textId="77777777" w:rsidR="00E04A60" w:rsidRPr="000E4A1F" w:rsidRDefault="00E04A60" w:rsidP="00EF5EBC">
            <w:pPr>
              <w:jc w:val="right"/>
              <w:rPr>
                <w:rFonts w:cstheme="minorHAnsi"/>
                <w:b/>
                <w:bCs/>
                <w:sz w:val="18"/>
                <w:szCs w:val="18"/>
              </w:rPr>
            </w:pPr>
          </w:p>
        </w:tc>
        <w:tc>
          <w:tcPr>
            <w:tcW w:w="1545" w:type="dxa"/>
            <w:noWrap/>
            <w:hideMark/>
          </w:tcPr>
          <w:p w14:paraId="59082485" w14:textId="77777777" w:rsidR="00E04A60" w:rsidRPr="000E4A1F" w:rsidRDefault="00E04A60" w:rsidP="00EF5EBC">
            <w:pPr>
              <w:jc w:val="right"/>
              <w:rPr>
                <w:rFonts w:cstheme="minorHAnsi"/>
                <w:sz w:val="18"/>
                <w:szCs w:val="18"/>
              </w:rPr>
            </w:pPr>
          </w:p>
        </w:tc>
        <w:tc>
          <w:tcPr>
            <w:tcW w:w="1545" w:type="dxa"/>
            <w:noWrap/>
            <w:hideMark/>
          </w:tcPr>
          <w:p w14:paraId="286DF662" w14:textId="77777777" w:rsidR="00E04A60" w:rsidRPr="000E4A1F" w:rsidRDefault="00E04A60" w:rsidP="00EF5EBC">
            <w:pPr>
              <w:jc w:val="right"/>
              <w:rPr>
                <w:rFonts w:cstheme="minorHAnsi"/>
                <w:sz w:val="18"/>
                <w:szCs w:val="18"/>
              </w:rPr>
            </w:pPr>
          </w:p>
        </w:tc>
      </w:tr>
      <w:tr w:rsidR="00E04A60" w:rsidRPr="000E4A1F" w14:paraId="4B0FD58F" w14:textId="77777777" w:rsidTr="00EF5EBC">
        <w:trPr>
          <w:trHeight w:val="227"/>
        </w:trPr>
        <w:tc>
          <w:tcPr>
            <w:tcW w:w="2383" w:type="dxa"/>
            <w:noWrap/>
            <w:hideMark/>
          </w:tcPr>
          <w:p w14:paraId="7DBCB602" w14:textId="77777777" w:rsidR="00E04A60" w:rsidRPr="000E4A1F" w:rsidRDefault="00E04A60" w:rsidP="00EF5EBC">
            <w:pPr>
              <w:rPr>
                <w:rFonts w:cstheme="minorHAnsi"/>
                <w:sz w:val="18"/>
                <w:szCs w:val="18"/>
              </w:rPr>
            </w:pPr>
            <w:r w:rsidRPr="000E4A1F">
              <w:rPr>
                <w:rFonts w:cstheme="minorHAnsi"/>
                <w:sz w:val="18"/>
                <w:szCs w:val="18"/>
              </w:rPr>
              <w:t>Kundefordringer</w:t>
            </w:r>
          </w:p>
        </w:tc>
        <w:tc>
          <w:tcPr>
            <w:tcW w:w="731" w:type="dxa"/>
          </w:tcPr>
          <w:p w14:paraId="4B9F6F59" w14:textId="77777777" w:rsidR="00E04A60" w:rsidRPr="000E4A1F" w:rsidRDefault="00E04A60" w:rsidP="00EF5EBC">
            <w:pPr>
              <w:jc w:val="right"/>
              <w:rPr>
                <w:rFonts w:cstheme="minorHAnsi"/>
                <w:sz w:val="18"/>
                <w:szCs w:val="18"/>
              </w:rPr>
            </w:pPr>
          </w:p>
        </w:tc>
        <w:tc>
          <w:tcPr>
            <w:tcW w:w="1311" w:type="dxa"/>
            <w:tcBorders>
              <w:top w:val="single" w:sz="4" w:space="0" w:color="auto"/>
              <w:left w:val="nil"/>
              <w:bottom w:val="single" w:sz="4" w:space="0" w:color="auto"/>
              <w:right w:val="nil"/>
            </w:tcBorders>
            <w:shd w:val="clear" w:color="auto" w:fill="auto"/>
            <w:vAlign w:val="bottom"/>
          </w:tcPr>
          <w:p w14:paraId="3E7F96A7" w14:textId="77777777" w:rsidR="00E04A60" w:rsidRPr="00223021" w:rsidRDefault="00E04A60" w:rsidP="00EF5EBC">
            <w:pPr>
              <w:jc w:val="right"/>
              <w:rPr>
                <w:rFonts w:cstheme="minorHAnsi"/>
                <w:sz w:val="18"/>
                <w:szCs w:val="18"/>
              </w:rPr>
            </w:pPr>
            <w:r w:rsidRPr="00223021">
              <w:rPr>
                <w:rFonts w:cs="Calibri"/>
                <w:color w:val="000000"/>
                <w:sz w:val="18"/>
                <w:szCs w:val="18"/>
              </w:rPr>
              <w:t xml:space="preserve">       220 820 </w:t>
            </w:r>
          </w:p>
        </w:tc>
        <w:tc>
          <w:tcPr>
            <w:tcW w:w="1311" w:type="dxa"/>
            <w:tcBorders>
              <w:top w:val="single" w:sz="4" w:space="0" w:color="auto"/>
              <w:bottom w:val="single" w:sz="4" w:space="0" w:color="auto"/>
            </w:tcBorders>
            <w:noWrap/>
            <w:hideMark/>
          </w:tcPr>
          <w:p w14:paraId="3FC35F08" w14:textId="77777777" w:rsidR="00E04A60" w:rsidRPr="000E4A1F" w:rsidRDefault="00E04A60" w:rsidP="00EF5EBC">
            <w:pPr>
              <w:jc w:val="right"/>
              <w:rPr>
                <w:rFonts w:cstheme="minorHAnsi"/>
                <w:sz w:val="18"/>
                <w:szCs w:val="18"/>
              </w:rPr>
            </w:pPr>
            <w:r w:rsidRPr="000E4A1F">
              <w:rPr>
                <w:rFonts w:cstheme="minorHAnsi"/>
                <w:sz w:val="18"/>
                <w:szCs w:val="18"/>
              </w:rPr>
              <w:t xml:space="preserve">     </w:t>
            </w:r>
            <w:r>
              <w:rPr>
                <w:rFonts w:cstheme="minorHAnsi"/>
                <w:sz w:val="18"/>
                <w:szCs w:val="18"/>
              </w:rPr>
              <w:t>147 863</w:t>
            </w:r>
            <w:r w:rsidRPr="000E4A1F">
              <w:rPr>
                <w:rFonts w:cstheme="minorHAnsi"/>
                <w:sz w:val="18"/>
                <w:szCs w:val="18"/>
              </w:rPr>
              <w:t xml:space="preserve"> </w:t>
            </w:r>
          </w:p>
        </w:tc>
        <w:tc>
          <w:tcPr>
            <w:tcW w:w="1545" w:type="dxa"/>
            <w:noWrap/>
            <w:hideMark/>
          </w:tcPr>
          <w:p w14:paraId="452191FE" w14:textId="77777777" w:rsidR="00E04A60" w:rsidRPr="000E4A1F" w:rsidRDefault="00E04A60" w:rsidP="00EF5EBC">
            <w:pPr>
              <w:jc w:val="right"/>
              <w:rPr>
                <w:rFonts w:cstheme="minorHAnsi"/>
                <w:sz w:val="18"/>
                <w:szCs w:val="18"/>
              </w:rPr>
            </w:pPr>
            <w:r w:rsidRPr="000E4A1F">
              <w:rPr>
                <w:rFonts w:cstheme="minorHAnsi"/>
                <w:sz w:val="18"/>
                <w:szCs w:val="18"/>
              </w:rPr>
              <w:t xml:space="preserve">               204 163 </w:t>
            </w:r>
          </w:p>
        </w:tc>
        <w:tc>
          <w:tcPr>
            <w:tcW w:w="1545" w:type="dxa"/>
            <w:noWrap/>
            <w:hideMark/>
          </w:tcPr>
          <w:p w14:paraId="33EAA02E" w14:textId="77777777" w:rsidR="00E04A60" w:rsidRPr="000E4A1F" w:rsidRDefault="00E04A60" w:rsidP="00EF5EBC">
            <w:pPr>
              <w:jc w:val="right"/>
              <w:rPr>
                <w:rFonts w:cstheme="minorHAnsi"/>
                <w:sz w:val="18"/>
                <w:szCs w:val="18"/>
              </w:rPr>
            </w:pPr>
            <w:r w:rsidRPr="000E4A1F">
              <w:rPr>
                <w:rFonts w:cstheme="minorHAnsi"/>
                <w:sz w:val="18"/>
                <w:szCs w:val="18"/>
              </w:rPr>
              <w:t xml:space="preserve">               157 738 </w:t>
            </w:r>
          </w:p>
        </w:tc>
      </w:tr>
      <w:tr w:rsidR="00E04A60" w:rsidRPr="000E4A1F" w14:paraId="1417A2F2" w14:textId="77777777" w:rsidTr="00EF5EBC">
        <w:trPr>
          <w:trHeight w:val="227"/>
        </w:trPr>
        <w:tc>
          <w:tcPr>
            <w:tcW w:w="2383" w:type="dxa"/>
            <w:noWrap/>
            <w:hideMark/>
          </w:tcPr>
          <w:p w14:paraId="3980A86A" w14:textId="77777777" w:rsidR="00E04A60" w:rsidRPr="000E4A1F" w:rsidRDefault="00E04A60" w:rsidP="00EF5EBC">
            <w:pPr>
              <w:rPr>
                <w:rFonts w:cstheme="minorHAnsi"/>
                <w:sz w:val="18"/>
                <w:szCs w:val="18"/>
              </w:rPr>
            </w:pPr>
            <w:r w:rsidRPr="000E4A1F">
              <w:rPr>
                <w:rFonts w:cstheme="minorHAnsi"/>
                <w:sz w:val="18"/>
                <w:szCs w:val="18"/>
              </w:rPr>
              <w:t>Andre fordringer/forskudd</w:t>
            </w:r>
          </w:p>
        </w:tc>
        <w:tc>
          <w:tcPr>
            <w:tcW w:w="731" w:type="dxa"/>
          </w:tcPr>
          <w:p w14:paraId="17C9BFB4" w14:textId="77777777" w:rsidR="00E04A60" w:rsidRPr="000E4A1F" w:rsidRDefault="00E04A60" w:rsidP="00EF5EBC">
            <w:pPr>
              <w:jc w:val="right"/>
              <w:rPr>
                <w:rFonts w:cstheme="minorHAnsi"/>
                <w:sz w:val="18"/>
                <w:szCs w:val="18"/>
              </w:rPr>
            </w:pPr>
          </w:p>
        </w:tc>
        <w:tc>
          <w:tcPr>
            <w:tcW w:w="1311" w:type="dxa"/>
            <w:tcBorders>
              <w:top w:val="single" w:sz="4" w:space="0" w:color="auto"/>
              <w:left w:val="nil"/>
              <w:bottom w:val="single" w:sz="4" w:space="0" w:color="auto"/>
              <w:right w:val="nil"/>
            </w:tcBorders>
            <w:shd w:val="clear" w:color="auto" w:fill="auto"/>
            <w:vAlign w:val="bottom"/>
          </w:tcPr>
          <w:p w14:paraId="31CC2406" w14:textId="77777777" w:rsidR="00E04A60" w:rsidRPr="00223021" w:rsidRDefault="00E04A60" w:rsidP="00EF5EBC">
            <w:pPr>
              <w:jc w:val="right"/>
              <w:rPr>
                <w:rFonts w:cstheme="minorHAnsi"/>
                <w:sz w:val="18"/>
                <w:szCs w:val="18"/>
              </w:rPr>
            </w:pPr>
            <w:r w:rsidRPr="00223021">
              <w:rPr>
                <w:rFonts w:cs="Calibri"/>
                <w:color w:val="000000"/>
                <w:sz w:val="18"/>
                <w:szCs w:val="18"/>
              </w:rPr>
              <w:t xml:space="preserve">       263 370 </w:t>
            </w:r>
          </w:p>
        </w:tc>
        <w:tc>
          <w:tcPr>
            <w:tcW w:w="1311" w:type="dxa"/>
            <w:tcBorders>
              <w:top w:val="single" w:sz="4" w:space="0" w:color="auto"/>
              <w:bottom w:val="single" w:sz="4" w:space="0" w:color="auto"/>
            </w:tcBorders>
            <w:noWrap/>
            <w:hideMark/>
          </w:tcPr>
          <w:p w14:paraId="7F8EC687" w14:textId="77777777" w:rsidR="00E04A60" w:rsidRPr="000E4A1F" w:rsidRDefault="00E04A60" w:rsidP="00EF5EBC">
            <w:pPr>
              <w:jc w:val="right"/>
              <w:rPr>
                <w:rFonts w:cstheme="minorHAnsi"/>
                <w:sz w:val="18"/>
                <w:szCs w:val="18"/>
              </w:rPr>
            </w:pPr>
            <w:r>
              <w:rPr>
                <w:rFonts w:cstheme="minorHAnsi"/>
                <w:sz w:val="18"/>
                <w:szCs w:val="18"/>
              </w:rPr>
              <w:t>52 804</w:t>
            </w:r>
          </w:p>
        </w:tc>
        <w:tc>
          <w:tcPr>
            <w:tcW w:w="1545" w:type="dxa"/>
            <w:noWrap/>
            <w:hideMark/>
          </w:tcPr>
          <w:p w14:paraId="23632CC5" w14:textId="77777777" w:rsidR="00E04A60" w:rsidRPr="000E4A1F" w:rsidRDefault="00E04A60" w:rsidP="00EF5EBC">
            <w:pPr>
              <w:jc w:val="right"/>
              <w:rPr>
                <w:rFonts w:cstheme="minorHAnsi"/>
                <w:sz w:val="18"/>
                <w:szCs w:val="18"/>
              </w:rPr>
            </w:pPr>
            <w:r w:rsidRPr="000E4A1F">
              <w:rPr>
                <w:rFonts w:cstheme="minorHAnsi"/>
                <w:sz w:val="18"/>
                <w:szCs w:val="18"/>
              </w:rPr>
              <w:t xml:space="preserve">                  51 924 </w:t>
            </w:r>
          </w:p>
        </w:tc>
        <w:tc>
          <w:tcPr>
            <w:tcW w:w="1545" w:type="dxa"/>
            <w:noWrap/>
            <w:hideMark/>
          </w:tcPr>
          <w:p w14:paraId="2EB941A2" w14:textId="77777777" w:rsidR="00E04A60" w:rsidRPr="000E4A1F" w:rsidRDefault="00E04A60" w:rsidP="00EF5EBC">
            <w:pPr>
              <w:jc w:val="right"/>
              <w:rPr>
                <w:rFonts w:cstheme="minorHAnsi"/>
                <w:sz w:val="18"/>
                <w:szCs w:val="18"/>
              </w:rPr>
            </w:pPr>
            <w:r w:rsidRPr="000E4A1F">
              <w:rPr>
                <w:rFonts w:cstheme="minorHAnsi"/>
                <w:sz w:val="18"/>
                <w:szCs w:val="18"/>
              </w:rPr>
              <w:t xml:space="preserve">                    4 626 </w:t>
            </w:r>
          </w:p>
        </w:tc>
      </w:tr>
      <w:tr w:rsidR="00E04A60" w:rsidRPr="000E4A1F" w14:paraId="5813163F" w14:textId="77777777" w:rsidTr="00EF5EBC">
        <w:trPr>
          <w:trHeight w:val="227"/>
        </w:trPr>
        <w:tc>
          <w:tcPr>
            <w:tcW w:w="2383" w:type="dxa"/>
            <w:noWrap/>
            <w:hideMark/>
          </w:tcPr>
          <w:p w14:paraId="69D2CF24" w14:textId="77777777" w:rsidR="00E04A60" w:rsidRPr="000E4A1F" w:rsidRDefault="00E04A60" w:rsidP="00EF5EBC">
            <w:pPr>
              <w:rPr>
                <w:rFonts w:cstheme="minorHAnsi"/>
                <w:sz w:val="18"/>
                <w:szCs w:val="18"/>
              </w:rPr>
            </w:pPr>
            <w:r w:rsidRPr="000E4A1F">
              <w:rPr>
                <w:rFonts w:cstheme="minorHAnsi"/>
                <w:sz w:val="18"/>
                <w:szCs w:val="18"/>
              </w:rPr>
              <w:t>Forskuddsbetalte kostnader</w:t>
            </w:r>
          </w:p>
        </w:tc>
        <w:tc>
          <w:tcPr>
            <w:tcW w:w="731" w:type="dxa"/>
          </w:tcPr>
          <w:p w14:paraId="57617EE1" w14:textId="77777777" w:rsidR="00E04A60" w:rsidRPr="000E4A1F" w:rsidRDefault="00E04A60" w:rsidP="00EF5EBC">
            <w:pPr>
              <w:jc w:val="right"/>
              <w:rPr>
                <w:rFonts w:cstheme="minorHAnsi"/>
                <w:sz w:val="18"/>
                <w:szCs w:val="18"/>
              </w:rPr>
            </w:pPr>
          </w:p>
        </w:tc>
        <w:tc>
          <w:tcPr>
            <w:tcW w:w="1311" w:type="dxa"/>
            <w:tcBorders>
              <w:top w:val="single" w:sz="4" w:space="0" w:color="auto"/>
              <w:left w:val="nil"/>
              <w:bottom w:val="single" w:sz="4" w:space="0" w:color="auto"/>
              <w:right w:val="nil"/>
            </w:tcBorders>
            <w:shd w:val="clear" w:color="auto" w:fill="auto"/>
            <w:vAlign w:val="bottom"/>
          </w:tcPr>
          <w:p w14:paraId="524D5FAB" w14:textId="77777777" w:rsidR="00E04A60" w:rsidRPr="00223021" w:rsidRDefault="00E04A60" w:rsidP="00EF5EBC">
            <w:pPr>
              <w:jc w:val="right"/>
              <w:rPr>
                <w:rFonts w:cstheme="minorHAnsi"/>
                <w:sz w:val="18"/>
                <w:szCs w:val="18"/>
              </w:rPr>
            </w:pPr>
            <w:r w:rsidRPr="00223021">
              <w:rPr>
                <w:rFonts w:cs="Calibri"/>
                <w:color w:val="000000"/>
                <w:sz w:val="18"/>
                <w:szCs w:val="18"/>
              </w:rPr>
              <w:t xml:space="preserve">          47 190 </w:t>
            </w:r>
          </w:p>
        </w:tc>
        <w:tc>
          <w:tcPr>
            <w:tcW w:w="1311" w:type="dxa"/>
            <w:tcBorders>
              <w:top w:val="single" w:sz="4" w:space="0" w:color="auto"/>
              <w:bottom w:val="single" w:sz="4" w:space="0" w:color="auto"/>
            </w:tcBorders>
            <w:noWrap/>
            <w:hideMark/>
          </w:tcPr>
          <w:p w14:paraId="7D5C0C78" w14:textId="77777777" w:rsidR="00E04A60" w:rsidRPr="000E4A1F" w:rsidRDefault="00E04A60" w:rsidP="00EF5EBC">
            <w:pPr>
              <w:jc w:val="right"/>
              <w:rPr>
                <w:rFonts w:cstheme="minorHAnsi"/>
                <w:sz w:val="18"/>
                <w:szCs w:val="18"/>
              </w:rPr>
            </w:pPr>
            <w:r w:rsidRPr="000E4A1F">
              <w:rPr>
                <w:rFonts w:cstheme="minorHAnsi"/>
                <w:sz w:val="18"/>
                <w:szCs w:val="18"/>
              </w:rPr>
              <w:t xml:space="preserve">          57 345 </w:t>
            </w:r>
          </w:p>
        </w:tc>
        <w:tc>
          <w:tcPr>
            <w:tcW w:w="1545" w:type="dxa"/>
            <w:noWrap/>
            <w:hideMark/>
          </w:tcPr>
          <w:p w14:paraId="4F574045" w14:textId="77777777" w:rsidR="00E04A60" w:rsidRPr="000E4A1F" w:rsidRDefault="00E04A60" w:rsidP="00EF5EBC">
            <w:pPr>
              <w:jc w:val="right"/>
              <w:rPr>
                <w:rFonts w:cstheme="minorHAnsi"/>
                <w:sz w:val="18"/>
                <w:szCs w:val="18"/>
              </w:rPr>
            </w:pPr>
            <w:r w:rsidRPr="000E4A1F">
              <w:rPr>
                <w:rFonts w:cstheme="minorHAnsi"/>
                <w:sz w:val="18"/>
                <w:szCs w:val="18"/>
              </w:rPr>
              <w:t xml:space="preserve">                  34 893 </w:t>
            </w:r>
          </w:p>
        </w:tc>
        <w:tc>
          <w:tcPr>
            <w:tcW w:w="1545" w:type="dxa"/>
            <w:noWrap/>
            <w:hideMark/>
          </w:tcPr>
          <w:p w14:paraId="61496776" w14:textId="77777777" w:rsidR="00E04A60" w:rsidRPr="000E4A1F" w:rsidRDefault="00E04A60" w:rsidP="00EF5EBC">
            <w:pPr>
              <w:jc w:val="right"/>
              <w:rPr>
                <w:rFonts w:cstheme="minorHAnsi"/>
                <w:sz w:val="18"/>
                <w:szCs w:val="18"/>
              </w:rPr>
            </w:pPr>
            <w:r w:rsidRPr="000E4A1F">
              <w:rPr>
                <w:rFonts w:cstheme="minorHAnsi"/>
                <w:sz w:val="18"/>
                <w:szCs w:val="18"/>
              </w:rPr>
              <w:t xml:space="preserve">                  31 998 </w:t>
            </w:r>
          </w:p>
        </w:tc>
      </w:tr>
      <w:tr w:rsidR="00E04A60" w:rsidRPr="000E4A1F" w14:paraId="7FFB6ABE" w14:textId="77777777" w:rsidTr="00EF5EBC">
        <w:trPr>
          <w:trHeight w:val="227"/>
        </w:trPr>
        <w:tc>
          <w:tcPr>
            <w:tcW w:w="2383" w:type="dxa"/>
            <w:noWrap/>
            <w:hideMark/>
          </w:tcPr>
          <w:p w14:paraId="6F495CCE" w14:textId="77777777" w:rsidR="00E04A60" w:rsidRPr="000E4A1F" w:rsidRDefault="00E04A60" w:rsidP="00EF5EBC">
            <w:pPr>
              <w:rPr>
                <w:rFonts w:cstheme="minorHAnsi"/>
                <w:sz w:val="18"/>
                <w:szCs w:val="18"/>
              </w:rPr>
            </w:pPr>
            <w:r w:rsidRPr="000E4A1F">
              <w:rPr>
                <w:rFonts w:cstheme="minorHAnsi"/>
                <w:sz w:val="18"/>
                <w:szCs w:val="18"/>
              </w:rPr>
              <w:t>Mellomregning PS</w:t>
            </w:r>
          </w:p>
        </w:tc>
        <w:tc>
          <w:tcPr>
            <w:tcW w:w="731" w:type="dxa"/>
          </w:tcPr>
          <w:p w14:paraId="6C7A3695" w14:textId="77777777" w:rsidR="00E04A60" w:rsidRPr="000E4A1F" w:rsidRDefault="00E04A60" w:rsidP="00EF5EBC">
            <w:pPr>
              <w:jc w:val="right"/>
              <w:rPr>
                <w:rFonts w:cstheme="minorHAnsi"/>
                <w:sz w:val="18"/>
                <w:szCs w:val="18"/>
              </w:rPr>
            </w:pPr>
          </w:p>
        </w:tc>
        <w:tc>
          <w:tcPr>
            <w:tcW w:w="1311" w:type="dxa"/>
            <w:tcBorders>
              <w:top w:val="single" w:sz="4" w:space="0" w:color="auto"/>
              <w:left w:val="nil"/>
              <w:bottom w:val="single" w:sz="4" w:space="0" w:color="auto"/>
              <w:right w:val="nil"/>
            </w:tcBorders>
            <w:shd w:val="clear" w:color="auto" w:fill="auto"/>
            <w:vAlign w:val="bottom"/>
          </w:tcPr>
          <w:p w14:paraId="278CD3C3" w14:textId="77777777" w:rsidR="00E04A60" w:rsidRPr="00223021" w:rsidRDefault="00E04A60" w:rsidP="00EF5EBC">
            <w:pPr>
              <w:jc w:val="right"/>
              <w:rPr>
                <w:rFonts w:cstheme="minorHAnsi"/>
                <w:sz w:val="18"/>
                <w:szCs w:val="18"/>
              </w:rPr>
            </w:pPr>
          </w:p>
        </w:tc>
        <w:tc>
          <w:tcPr>
            <w:tcW w:w="1311" w:type="dxa"/>
            <w:tcBorders>
              <w:top w:val="single" w:sz="4" w:space="0" w:color="auto"/>
              <w:bottom w:val="single" w:sz="4" w:space="0" w:color="auto"/>
            </w:tcBorders>
            <w:noWrap/>
            <w:hideMark/>
          </w:tcPr>
          <w:p w14:paraId="60A4AD64" w14:textId="77777777" w:rsidR="00E04A60" w:rsidRPr="000E4A1F" w:rsidRDefault="00E04A60" w:rsidP="00EF5EBC">
            <w:pPr>
              <w:jc w:val="right"/>
              <w:rPr>
                <w:rFonts w:cstheme="minorHAnsi"/>
                <w:sz w:val="18"/>
                <w:szCs w:val="18"/>
              </w:rPr>
            </w:pPr>
          </w:p>
        </w:tc>
        <w:tc>
          <w:tcPr>
            <w:tcW w:w="1545" w:type="dxa"/>
            <w:noWrap/>
            <w:hideMark/>
          </w:tcPr>
          <w:p w14:paraId="289CAF18" w14:textId="77777777" w:rsidR="00E04A60" w:rsidRPr="000E4A1F" w:rsidRDefault="00E04A60" w:rsidP="00EF5EBC">
            <w:pPr>
              <w:jc w:val="right"/>
              <w:rPr>
                <w:rFonts w:cstheme="minorHAnsi"/>
                <w:sz w:val="18"/>
                <w:szCs w:val="18"/>
              </w:rPr>
            </w:pPr>
            <w:r w:rsidRPr="000E4A1F">
              <w:rPr>
                <w:rFonts w:cstheme="minorHAnsi"/>
                <w:sz w:val="18"/>
                <w:szCs w:val="18"/>
              </w:rPr>
              <w:t xml:space="preserve">                            -   </w:t>
            </w:r>
          </w:p>
        </w:tc>
        <w:tc>
          <w:tcPr>
            <w:tcW w:w="1545" w:type="dxa"/>
            <w:noWrap/>
            <w:hideMark/>
          </w:tcPr>
          <w:p w14:paraId="1DF5F66D" w14:textId="77777777" w:rsidR="00E04A60" w:rsidRPr="000E4A1F" w:rsidRDefault="00E04A60" w:rsidP="00EF5EBC">
            <w:pPr>
              <w:jc w:val="right"/>
              <w:rPr>
                <w:rFonts w:cstheme="minorHAnsi"/>
                <w:sz w:val="18"/>
                <w:szCs w:val="18"/>
              </w:rPr>
            </w:pPr>
            <w:r w:rsidRPr="000E4A1F">
              <w:rPr>
                <w:rFonts w:cstheme="minorHAnsi"/>
                <w:sz w:val="18"/>
                <w:szCs w:val="18"/>
              </w:rPr>
              <w:t xml:space="preserve">                    6 750 </w:t>
            </w:r>
          </w:p>
        </w:tc>
      </w:tr>
      <w:tr w:rsidR="00E04A60" w:rsidRPr="000E4A1F" w14:paraId="2FE5B279" w14:textId="77777777" w:rsidTr="00EF5EBC">
        <w:trPr>
          <w:trHeight w:val="227"/>
        </w:trPr>
        <w:tc>
          <w:tcPr>
            <w:tcW w:w="2383" w:type="dxa"/>
            <w:noWrap/>
            <w:hideMark/>
          </w:tcPr>
          <w:p w14:paraId="6B3AEF3C" w14:textId="77777777" w:rsidR="00E04A60" w:rsidRPr="000E4A1F" w:rsidRDefault="00E04A60" w:rsidP="00EF5EBC">
            <w:pPr>
              <w:rPr>
                <w:rFonts w:cstheme="minorHAnsi"/>
                <w:sz w:val="18"/>
                <w:szCs w:val="18"/>
              </w:rPr>
            </w:pPr>
            <w:r w:rsidRPr="000E4A1F">
              <w:rPr>
                <w:rFonts w:cstheme="minorHAnsi"/>
                <w:sz w:val="18"/>
                <w:szCs w:val="18"/>
              </w:rPr>
              <w:t>Mellomregning VF</w:t>
            </w:r>
          </w:p>
        </w:tc>
        <w:tc>
          <w:tcPr>
            <w:tcW w:w="731" w:type="dxa"/>
          </w:tcPr>
          <w:p w14:paraId="4EF8C682" w14:textId="77777777" w:rsidR="00E04A60" w:rsidRPr="000E4A1F" w:rsidRDefault="00E04A60" w:rsidP="00EF5EBC">
            <w:pPr>
              <w:jc w:val="right"/>
              <w:rPr>
                <w:rFonts w:cstheme="minorHAnsi"/>
                <w:sz w:val="18"/>
                <w:szCs w:val="18"/>
              </w:rPr>
            </w:pPr>
          </w:p>
        </w:tc>
        <w:tc>
          <w:tcPr>
            <w:tcW w:w="1311" w:type="dxa"/>
            <w:tcBorders>
              <w:top w:val="single" w:sz="4" w:space="0" w:color="auto"/>
              <w:left w:val="nil"/>
              <w:bottom w:val="single" w:sz="4" w:space="0" w:color="auto"/>
              <w:right w:val="nil"/>
            </w:tcBorders>
            <w:shd w:val="clear" w:color="auto" w:fill="auto"/>
            <w:vAlign w:val="bottom"/>
          </w:tcPr>
          <w:p w14:paraId="38E450DA" w14:textId="77777777" w:rsidR="00E04A60" w:rsidRPr="00223021" w:rsidRDefault="00E04A60" w:rsidP="00EF5EBC">
            <w:pPr>
              <w:jc w:val="right"/>
              <w:rPr>
                <w:rFonts w:cstheme="minorHAnsi"/>
                <w:sz w:val="18"/>
                <w:szCs w:val="18"/>
              </w:rPr>
            </w:pPr>
          </w:p>
        </w:tc>
        <w:tc>
          <w:tcPr>
            <w:tcW w:w="1311" w:type="dxa"/>
            <w:tcBorders>
              <w:top w:val="single" w:sz="4" w:space="0" w:color="auto"/>
              <w:bottom w:val="single" w:sz="4" w:space="0" w:color="auto"/>
            </w:tcBorders>
            <w:noWrap/>
            <w:hideMark/>
          </w:tcPr>
          <w:p w14:paraId="29FE9D0E" w14:textId="77777777" w:rsidR="00E04A60" w:rsidRPr="000E4A1F" w:rsidRDefault="00E04A60" w:rsidP="00EF5EBC">
            <w:pPr>
              <w:jc w:val="right"/>
              <w:rPr>
                <w:rFonts w:cstheme="minorHAnsi"/>
                <w:sz w:val="18"/>
                <w:szCs w:val="18"/>
              </w:rPr>
            </w:pPr>
          </w:p>
        </w:tc>
        <w:tc>
          <w:tcPr>
            <w:tcW w:w="1545" w:type="dxa"/>
            <w:noWrap/>
            <w:hideMark/>
          </w:tcPr>
          <w:p w14:paraId="27DBDE1B" w14:textId="77777777" w:rsidR="00E04A60" w:rsidRPr="000E4A1F" w:rsidRDefault="00E04A60" w:rsidP="00EF5EBC">
            <w:pPr>
              <w:jc w:val="right"/>
              <w:rPr>
                <w:rFonts w:cstheme="minorHAnsi"/>
                <w:sz w:val="18"/>
                <w:szCs w:val="18"/>
              </w:rPr>
            </w:pPr>
            <w:r w:rsidRPr="000E4A1F">
              <w:rPr>
                <w:rFonts w:cstheme="minorHAnsi"/>
                <w:sz w:val="18"/>
                <w:szCs w:val="18"/>
              </w:rPr>
              <w:t xml:space="preserve">                            -   </w:t>
            </w:r>
          </w:p>
        </w:tc>
        <w:tc>
          <w:tcPr>
            <w:tcW w:w="1545" w:type="dxa"/>
            <w:noWrap/>
            <w:hideMark/>
          </w:tcPr>
          <w:p w14:paraId="38E4783E" w14:textId="77777777" w:rsidR="00E04A60" w:rsidRPr="000E4A1F" w:rsidRDefault="00E04A60" w:rsidP="00EF5EBC">
            <w:pPr>
              <w:jc w:val="right"/>
              <w:rPr>
                <w:rFonts w:cstheme="minorHAnsi"/>
                <w:sz w:val="18"/>
                <w:szCs w:val="18"/>
              </w:rPr>
            </w:pPr>
            <w:r w:rsidRPr="000E4A1F">
              <w:rPr>
                <w:rFonts w:cstheme="minorHAnsi"/>
                <w:sz w:val="18"/>
                <w:szCs w:val="18"/>
              </w:rPr>
              <w:t xml:space="preserve">                  40 740 </w:t>
            </w:r>
          </w:p>
        </w:tc>
      </w:tr>
      <w:tr w:rsidR="00E04A60" w:rsidRPr="000E4A1F" w14:paraId="0C542A30" w14:textId="77777777" w:rsidTr="00EF5EBC">
        <w:trPr>
          <w:trHeight w:val="227"/>
        </w:trPr>
        <w:tc>
          <w:tcPr>
            <w:tcW w:w="2383" w:type="dxa"/>
            <w:noWrap/>
            <w:hideMark/>
          </w:tcPr>
          <w:p w14:paraId="19FC9E88" w14:textId="77777777" w:rsidR="00E04A60" w:rsidRPr="000E4A1F" w:rsidRDefault="00E04A60" w:rsidP="00EF5EBC">
            <w:pPr>
              <w:rPr>
                <w:rFonts w:cstheme="minorHAnsi"/>
                <w:sz w:val="18"/>
                <w:szCs w:val="18"/>
              </w:rPr>
            </w:pPr>
            <w:r w:rsidRPr="000E4A1F">
              <w:rPr>
                <w:rFonts w:cstheme="minorHAnsi"/>
                <w:sz w:val="18"/>
                <w:szCs w:val="18"/>
              </w:rPr>
              <w:t>Mellomregning kopivederlag</w:t>
            </w:r>
          </w:p>
        </w:tc>
        <w:tc>
          <w:tcPr>
            <w:tcW w:w="731" w:type="dxa"/>
          </w:tcPr>
          <w:p w14:paraId="0B5A8154" w14:textId="77777777" w:rsidR="00E04A60" w:rsidRPr="000E4A1F" w:rsidRDefault="00E04A60" w:rsidP="00EF5EBC">
            <w:pPr>
              <w:jc w:val="right"/>
              <w:rPr>
                <w:rFonts w:cstheme="minorHAnsi"/>
                <w:sz w:val="18"/>
                <w:szCs w:val="18"/>
              </w:rPr>
            </w:pPr>
          </w:p>
        </w:tc>
        <w:tc>
          <w:tcPr>
            <w:tcW w:w="1311" w:type="dxa"/>
            <w:tcBorders>
              <w:top w:val="single" w:sz="4" w:space="0" w:color="auto"/>
              <w:left w:val="nil"/>
              <w:bottom w:val="single" w:sz="4" w:space="0" w:color="auto"/>
              <w:right w:val="nil"/>
            </w:tcBorders>
            <w:shd w:val="clear" w:color="auto" w:fill="auto"/>
            <w:vAlign w:val="bottom"/>
          </w:tcPr>
          <w:p w14:paraId="2A2036A7" w14:textId="77777777" w:rsidR="00E04A60" w:rsidRPr="00223021" w:rsidRDefault="00E04A60" w:rsidP="00EF5EBC">
            <w:pPr>
              <w:jc w:val="right"/>
              <w:rPr>
                <w:rFonts w:cstheme="minorHAnsi"/>
                <w:sz w:val="18"/>
                <w:szCs w:val="18"/>
              </w:rPr>
            </w:pPr>
            <w:r w:rsidRPr="00223021">
              <w:rPr>
                <w:rFonts w:cs="Calibri"/>
                <w:color w:val="000000"/>
                <w:sz w:val="18"/>
                <w:szCs w:val="18"/>
              </w:rPr>
              <w:t xml:space="preserve">                    -   </w:t>
            </w:r>
          </w:p>
        </w:tc>
        <w:tc>
          <w:tcPr>
            <w:tcW w:w="1311" w:type="dxa"/>
            <w:tcBorders>
              <w:top w:val="single" w:sz="4" w:space="0" w:color="auto"/>
              <w:bottom w:val="single" w:sz="4" w:space="0" w:color="auto"/>
            </w:tcBorders>
            <w:noWrap/>
            <w:hideMark/>
          </w:tcPr>
          <w:p w14:paraId="30DD74EB" w14:textId="77777777" w:rsidR="00E04A60" w:rsidRPr="000E4A1F" w:rsidRDefault="00E04A60" w:rsidP="00EF5EBC">
            <w:pPr>
              <w:jc w:val="right"/>
              <w:rPr>
                <w:rFonts w:cstheme="minorHAnsi"/>
                <w:sz w:val="18"/>
                <w:szCs w:val="18"/>
              </w:rPr>
            </w:pPr>
          </w:p>
        </w:tc>
        <w:tc>
          <w:tcPr>
            <w:tcW w:w="1545" w:type="dxa"/>
            <w:noWrap/>
            <w:hideMark/>
          </w:tcPr>
          <w:p w14:paraId="3ADB2374" w14:textId="77777777" w:rsidR="00E04A60" w:rsidRPr="000E4A1F" w:rsidRDefault="00E04A60" w:rsidP="00EF5EBC">
            <w:pPr>
              <w:jc w:val="right"/>
              <w:rPr>
                <w:rFonts w:cstheme="minorHAnsi"/>
                <w:sz w:val="18"/>
                <w:szCs w:val="18"/>
              </w:rPr>
            </w:pPr>
            <w:r w:rsidRPr="000E4A1F">
              <w:rPr>
                <w:rFonts w:cstheme="minorHAnsi"/>
                <w:sz w:val="18"/>
                <w:szCs w:val="18"/>
              </w:rPr>
              <w:t xml:space="preserve">                            -   </w:t>
            </w:r>
          </w:p>
        </w:tc>
        <w:tc>
          <w:tcPr>
            <w:tcW w:w="1545" w:type="dxa"/>
            <w:noWrap/>
            <w:hideMark/>
          </w:tcPr>
          <w:p w14:paraId="03EBE8F1" w14:textId="77777777" w:rsidR="00E04A60" w:rsidRPr="000E4A1F" w:rsidRDefault="00E04A60" w:rsidP="00EF5EBC">
            <w:pPr>
              <w:jc w:val="right"/>
              <w:rPr>
                <w:rFonts w:cstheme="minorHAnsi"/>
                <w:sz w:val="18"/>
                <w:szCs w:val="18"/>
              </w:rPr>
            </w:pPr>
            <w:r w:rsidRPr="000E4A1F">
              <w:rPr>
                <w:rFonts w:cstheme="minorHAnsi"/>
                <w:sz w:val="18"/>
                <w:szCs w:val="18"/>
              </w:rPr>
              <w:t xml:space="preserve">                            -   </w:t>
            </w:r>
          </w:p>
        </w:tc>
      </w:tr>
      <w:tr w:rsidR="00E04A60" w:rsidRPr="000E4A1F" w14:paraId="18151360" w14:textId="77777777" w:rsidTr="00EF5EBC">
        <w:trPr>
          <w:trHeight w:val="227"/>
        </w:trPr>
        <w:tc>
          <w:tcPr>
            <w:tcW w:w="2383" w:type="dxa"/>
            <w:noWrap/>
            <w:hideMark/>
          </w:tcPr>
          <w:p w14:paraId="13E3359A" w14:textId="77777777" w:rsidR="00E04A60" w:rsidRPr="000E4A1F" w:rsidRDefault="00E04A60" w:rsidP="00EF5EBC">
            <w:pPr>
              <w:rPr>
                <w:rFonts w:cstheme="minorHAnsi"/>
                <w:sz w:val="18"/>
                <w:szCs w:val="18"/>
              </w:rPr>
            </w:pPr>
            <w:r w:rsidRPr="000E4A1F">
              <w:rPr>
                <w:rFonts w:cstheme="minorHAnsi"/>
                <w:sz w:val="18"/>
                <w:szCs w:val="18"/>
              </w:rPr>
              <w:t>Særvilkår / verdipapirer</w:t>
            </w:r>
          </w:p>
        </w:tc>
        <w:tc>
          <w:tcPr>
            <w:tcW w:w="731" w:type="dxa"/>
          </w:tcPr>
          <w:p w14:paraId="0E8C1756" w14:textId="77777777" w:rsidR="00E04A60" w:rsidRPr="000E4A1F" w:rsidRDefault="00E04A60" w:rsidP="00EF5EBC">
            <w:pPr>
              <w:jc w:val="right"/>
              <w:rPr>
                <w:rFonts w:cstheme="minorHAnsi"/>
                <w:sz w:val="18"/>
                <w:szCs w:val="18"/>
              </w:rPr>
            </w:pPr>
          </w:p>
        </w:tc>
        <w:tc>
          <w:tcPr>
            <w:tcW w:w="1311" w:type="dxa"/>
            <w:tcBorders>
              <w:top w:val="single" w:sz="4" w:space="0" w:color="auto"/>
              <w:left w:val="nil"/>
              <w:bottom w:val="single" w:sz="4" w:space="0" w:color="auto"/>
              <w:right w:val="nil"/>
            </w:tcBorders>
            <w:shd w:val="clear" w:color="auto" w:fill="auto"/>
            <w:vAlign w:val="bottom"/>
          </w:tcPr>
          <w:p w14:paraId="2F67EF2C" w14:textId="77777777" w:rsidR="00E04A60" w:rsidRPr="00223021" w:rsidRDefault="00E04A60" w:rsidP="00EF5EBC">
            <w:pPr>
              <w:jc w:val="right"/>
              <w:rPr>
                <w:rFonts w:cstheme="minorHAnsi"/>
                <w:sz w:val="18"/>
                <w:szCs w:val="18"/>
              </w:rPr>
            </w:pPr>
            <w:r w:rsidRPr="00223021">
              <w:rPr>
                <w:rFonts w:cs="Calibri"/>
                <w:color w:val="000000"/>
                <w:sz w:val="18"/>
                <w:szCs w:val="18"/>
              </w:rPr>
              <w:t xml:space="preserve">    5 780 313 </w:t>
            </w:r>
          </w:p>
        </w:tc>
        <w:tc>
          <w:tcPr>
            <w:tcW w:w="1311" w:type="dxa"/>
            <w:tcBorders>
              <w:top w:val="single" w:sz="4" w:space="0" w:color="auto"/>
              <w:bottom w:val="single" w:sz="4" w:space="0" w:color="auto"/>
            </w:tcBorders>
            <w:noWrap/>
            <w:hideMark/>
          </w:tcPr>
          <w:p w14:paraId="414F35EA" w14:textId="77777777" w:rsidR="00E04A60" w:rsidRPr="000E4A1F" w:rsidRDefault="00E04A60" w:rsidP="00EF5EBC">
            <w:pPr>
              <w:jc w:val="right"/>
              <w:rPr>
                <w:rFonts w:cstheme="minorHAnsi"/>
                <w:sz w:val="18"/>
                <w:szCs w:val="18"/>
              </w:rPr>
            </w:pPr>
            <w:r w:rsidRPr="000E4A1F">
              <w:rPr>
                <w:rFonts w:cstheme="minorHAnsi"/>
                <w:sz w:val="18"/>
                <w:szCs w:val="18"/>
              </w:rPr>
              <w:t xml:space="preserve">    5 236 801 </w:t>
            </w:r>
          </w:p>
        </w:tc>
        <w:tc>
          <w:tcPr>
            <w:tcW w:w="1545" w:type="dxa"/>
            <w:noWrap/>
            <w:hideMark/>
          </w:tcPr>
          <w:p w14:paraId="16D41E10" w14:textId="77777777" w:rsidR="00E04A60" w:rsidRPr="000E4A1F" w:rsidRDefault="00E04A60" w:rsidP="00EF5EBC">
            <w:pPr>
              <w:jc w:val="right"/>
              <w:rPr>
                <w:rFonts w:cstheme="minorHAnsi"/>
                <w:sz w:val="18"/>
                <w:szCs w:val="18"/>
              </w:rPr>
            </w:pPr>
            <w:r w:rsidRPr="000E4A1F">
              <w:rPr>
                <w:rFonts w:cstheme="minorHAnsi"/>
                <w:sz w:val="18"/>
                <w:szCs w:val="18"/>
              </w:rPr>
              <w:t xml:space="preserve">            5 200 054 </w:t>
            </w:r>
          </w:p>
        </w:tc>
        <w:tc>
          <w:tcPr>
            <w:tcW w:w="1545" w:type="dxa"/>
            <w:noWrap/>
            <w:hideMark/>
          </w:tcPr>
          <w:p w14:paraId="62920D4C" w14:textId="77777777" w:rsidR="00E04A60" w:rsidRPr="000E4A1F" w:rsidRDefault="00E04A60" w:rsidP="00EF5EBC">
            <w:pPr>
              <w:jc w:val="right"/>
              <w:rPr>
                <w:rFonts w:cstheme="minorHAnsi"/>
                <w:sz w:val="18"/>
                <w:szCs w:val="18"/>
              </w:rPr>
            </w:pPr>
            <w:r w:rsidRPr="000E4A1F">
              <w:rPr>
                <w:rFonts w:cstheme="minorHAnsi"/>
                <w:sz w:val="18"/>
                <w:szCs w:val="18"/>
              </w:rPr>
              <w:t xml:space="preserve">            4 480 664 </w:t>
            </w:r>
          </w:p>
        </w:tc>
      </w:tr>
      <w:tr w:rsidR="00E04A60" w:rsidRPr="000E4A1F" w14:paraId="24797587" w14:textId="77777777" w:rsidTr="00EF5EBC">
        <w:trPr>
          <w:trHeight w:val="227"/>
        </w:trPr>
        <w:tc>
          <w:tcPr>
            <w:tcW w:w="2383" w:type="dxa"/>
            <w:noWrap/>
            <w:hideMark/>
          </w:tcPr>
          <w:p w14:paraId="7B94F987" w14:textId="77777777" w:rsidR="00E04A60" w:rsidRPr="000E4A1F" w:rsidRDefault="00E04A60" w:rsidP="00EF5EBC">
            <w:pPr>
              <w:rPr>
                <w:rFonts w:cstheme="minorHAnsi"/>
                <w:sz w:val="18"/>
                <w:szCs w:val="18"/>
              </w:rPr>
            </w:pPr>
            <w:r w:rsidRPr="000E4A1F">
              <w:rPr>
                <w:rFonts w:cstheme="minorHAnsi"/>
                <w:sz w:val="18"/>
                <w:szCs w:val="18"/>
              </w:rPr>
              <w:t>Depositumskonto</w:t>
            </w:r>
          </w:p>
        </w:tc>
        <w:tc>
          <w:tcPr>
            <w:tcW w:w="731" w:type="dxa"/>
          </w:tcPr>
          <w:p w14:paraId="1D359DF7" w14:textId="77777777" w:rsidR="00E04A60" w:rsidRPr="000E4A1F" w:rsidRDefault="00E04A60" w:rsidP="00EF5EBC">
            <w:pPr>
              <w:jc w:val="right"/>
              <w:rPr>
                <w:rFonts w:cstheme="minorHAnsi"/>
                <w:sz w:val="18"/>
                <w:szCs w:val="18"/>
              </w:rPr>
            </w:pPr>
          </w:p>
        </w:tc>
        <w:tc>
          <w:tcPr>
            <w:tcW w:w="1311" w:type="dxa"/>
            <w:tcBorders>
              <w:top w:val="single" w:sz="4" w:space="0" w:color="auto"/>
              <w:left w:val="nil"/>
              <w:bottom w:val="single" w:sz="4" w:space="0" w:color="auto"/>
              <w:right w:val="nil"/>
            </w:tcBorders>
            <w:shd w:val="clear" w:color="auto" w:fill="auto"/>
            <w:vAlign w:val="bottom"/>
          </w:tcPr>
          <w:p w14:paraId="2CF9D231" w14:textId="77777777" w:rsidR="00E04A60" w:rsidRPr="00223021" w:rsidRDefault="00E04A60" w:rsidP="00EF5EBC">
            <w:pPr>
              <w:jc w:val="right"/>
              <w:rPr>
                <w:rFonts w:cstheme="minorHAnsi"/>
                <w:sz w:val="18"/>
                <w:szCs w:val="18"/>
              </w:rPr>
            </w:pPr>
            <w:r w:rsidRPr="00223021">
              <w:rPr>
                <w:rFonts w:cs="Calibri"/>
                <w:color w:val="000000"/>
                <w:sz w:val="18"/>
                <w:szCs w:val="18"/>
              </w:rPr>
              <w:t xml:space="preserve">       633 690 </w:t>
            </w:r>
          </w:p>
        </w:tc>
        <w:tc>
          <w:tcPr>
            <w:tcW w:w="1311" w:type="dxa"/>
            <w:tcBorders>
              <w:top w:val="single" w:sz="4" w:space="0" w:color="auto"/>
              <w:bottom w:val="single" w:sz="4" w:space="0" w:color="auto"/>
            </w:tcBorders>
            <w:noWrap/>
            <w:hideMark/>
          </w:tcPr>
          <w:p w14:paraId="070163E4" w14:textId="77777777" w:rsidR="00E04A60" w:rsidRPr="000E4A1F" w:rsidRDefault="00E04A60" w:rsidP="00EF5EBC">
            <w:pPr>
              <w:jc w:val="right"/>
              <w:rPr>
                <w:rFonts w:cstheme="minorHAnsi"/>
                <w:sz w:val="18"/>
                <w:szCs w:val="18"/>
              </w:rPr>
            </w:pPr>
            <w:r w:rsidRPr="000E4A1F">
              <w:rPr>
                <w:rFonts w:cstheme="minorHAnsi"/>
                <w:sz w:val="18"/>
                <w:szCs w:val="18"/>
              </w:rPr>
              <w:t xml:space="preserve">       633 690 </w:t>
            </w:r>
          </w:p>
        </w:tc>
        <w:tc>
          <w:tcPr>
            <w:tcW w:w="1545" w:type="dxa"/>
            <w:noWrap/>
            <w:hideMark/>
          </w:tcPr>
          <w:p w14:paraId="5B61DD3F" w14:textId="77777777" w:rsidR="00E04A60" w:rsidRPr="000E4A1F" w:rsidRDefault="00E04A60" w:rsidP="00EF5EBC">
            <w:pPr>
              <w:jc w:val="right"/>
              <w:rPr>
                <w:rFonts w:cstheme="minorHAnsi"/>
                <w:sz w:val="18"/>
                <w:szCs w:val="18"/>
              </w:rPr>
            </w:pPr>
            <w:r w:rsidRPr="000E4A1F">
              <w:rPr>
                <w:rFonts w:cstheme="minorHAnsi"/>
                <w:sz w:val="18"/>
                <w:szCs w:val="18"/>
              </w:rPr>
              <w:t xml:space="preserve">               621 800 </w:t>
            </w:r>
          </w:p>
        </w:tc>
        <w:tc>
          <w:tcPr>
            <w:tcW w:w="1545" w:type="dxa"/>
            <w:noWrap/>
            <w:hideMark/>
          </w:tcPr>
          <w:p w14:paraId="5471954C" w14:textId="77777777" w:rsidR="00E04A60" w:rsidRPr="000E4A1F" w:rsidRDefault="00E04A60" w:rsidP="00EF5EBC">
            <w:pPr>
              <w:jc w:val="right"/>
              <w:rPr>
                <w:rFonts w:cstheme="minorHAnsi"/>
                <w:sz w:val="18"/>
                <w:szCs w:val="18"/>
              </w:rPr>
            </w:pPr>
            <w:r w:rsidRPr="000E4A1F">
              <w:rPr>
                <w:rFonts w:cstheme="minorHAnsi"/>
                <w:sz w:val="18"/>
                <w:szCs w:val="18"/>
              </w:rPr>
              <w:t xml:space="preserve">               603 973 </w:t>
            </w:r>
          </w:p>
        </w:tc>
      </w:tr>
      <w:tr w:rsidR="00E04A60" w:rsidRPr="000E4A1F" w14:paraId="3F667628" w14:textId="77777777" w:rsidTr="00EF5EBC">
        <w:trPr>
          <w:trHeight w:val="227"/>
        </w:trPr>
        <w:tc>
          <w:tcPr>
            <w:tcW w:w="2383" w:type="dxa"/>
            <w:noWrap/>
            <w:hideMark/>
          </w:tcPr>
          <w:p w14:paraId="629E8B9D" w14:textId="77777777" w:rsidR="00E04A60" w:rsidRPr="000E4A1F" w:rsidRDefault="00E04A60" w:rsidP="00EF5EBC">
            <w:pPr>
              <w:rPr>
                <w:rFonts w:cstheme="minorHAnsi"/>
                <w:sz w:val="18"/>
                <w:szCs w:val="18"/>
              </w:rPr>
            </w:pPr>
            <w:r w:rsidRPr="000E4A1F">
              <w:rPr>
                <w:rFonts w:cstheme="minorHAnsi"/>
                <w:sz w:val="18"/>
                <w:szCs w:val="18"/>
              </w:rPr>
              <w:t>Kasse / bank</w:t>
            </w:r>
          </w:p>
        </w:tc>
        <w:tc>
          <w:tcPr>
            <w:tcW w:w="731" w:type="dxa"/>
          </w:tcPr>
          <w:p w14:paraId="775F027D" w14:textId="77777777" w:rsidR="00E04A60" w:rsidRPr="000E4A1F" w:rsidRDefault="00E04A60" w:rsidP="00EF5EBC">
            <w:pPr>
              <w:jc w:val="center"/>
              <w:rPr>
                <w:rFonts w:cstheme="minorHAnsi"/>
                <w:sz w:val="18"/>
                <w:szCs w:val="18"/>
              </w:rPr>
            </w:pPr>
            <w:r>
              <w:rPr>
                <w:rFonts w:cstheme="minorHAnsi"/>
                <w:sz w:val="18"/>
                <w:szCs w:val="18"/>
              </w:rPr>
              <w:t>3</w:t>
            </w:r>
          </w:p>
        </w:tc>
        <w:tc>
          <w:tcPr>
            <w:tcW w:w="1311" w:type="dxa"/>
            <w:tcBorders>
              <w:top w:val="single" w:sz="4" w:space="0" w:color="auto"/>
              <w:left w:val="nil"/>
              <w:bottom w:val="single" w:sz="4" w:space="0" w:color="auto"/>
              <w:right w:val="nil"/>
            </w:tcBorders>
            <w:shd w:val="clear" w:color="auto" w:fill="auto"/>
            <w:vAlign w:val="bottom"/>
          </w:tcPr>
          <w:p w14:paraId="12EF6A4D" w14:textId="77777777" w:rsidR="00E04A60" w:rsidRPr="00223021" w:rsidRDefault="00E04A60" w:rsidP="00EF5EBC">
            <w:pPr>
              <w:jc w:val="right"/>
              <w:rPr>
                <w:rFonts w:cstheme="minorHAnsi"/>
                <w:sz w:val="18"/>
                <w:szCs w:val="18"/>
              </w:rPr>
            </w:pPr>
            <w:r w:rsidRPr="00223021">
              <w:rPr>
                <w:rFonts w:cs="Calibri"/>
                <w:color w:val="000000"/>
                <w:sz w:val="18"/>
                <w:szCs w:val="18"/>
              </w:rPr>
              <w:t xml:space="preserve">       744 199 </w:t>
            </w:r>
          </w:p>
        </w:tc>
        <w:tc>
          <w:tcPr>
            <w:tcW w:w="1311" w:type="dxa"/>
            <w:tcBorders>
              <w:top w:val="single" w:sz="4" w:space="0" w:color="auto"/>
              <w:bottom w:val="single" w:sz="4" w:space="0" w:color="auto"/>
            </w:tcBorders>
            <w:noWrap/>
            <w:hideMark/>
          </w:tcPr>
          <w:p w14:paraId="05CDCD3D" w14:textId="77777777" w:rsidR="00E04A60" w:rsidRPr="000E4A1F" w:rsidRDefault="00E04A60" w:rsidP="00EF5EBC">
            <w:pPr>
              <w:jc w:val="right"/>
              <w:rPr>
                <w:rFonts w:cstheme="minorHAnsi"/>
                <w:sz w:val="18"/>
                <w:szCs w:val="18"/>
              </w:rPr>
            </w:pPr>
            <w:r w:rsidRPr="000E4A1F">
              <w:rPr>
                <w:rFonts w:cstheme="minorHAnsi"/>
                <w:sz w:val="18"/>
                <w:szCs w:val="18"/>
              </w:rPr>
              <w:t xml:space="preserve">    1 101 926 </w:t>
            </w:r>
          </w:p>
        </w:tc>
        <w:tc>
          <w:tcPr>
            <w:tcW w:w="1545" w:type="dxa"/>
            <w:noWrap/>
            <w:hideMark/>
          </w:tcPr>
          <w:p w14:paraId="434758A7" w14:textId="77777777" w:rsidR="00E04A60" w:rsidRPr="000E4A1F" w:rsidRDefault="00E04A60" w:rsidP="00EF5EBC">
            <w:pPr>
              <w:jc w:val="right"/>
              <w:rPr>
                <w:rFonts w:cstheme="minorHAnsi"/>
                <w:sz w:val="18"/>
                <w:szCs w:val="18"/>
              </w:rPr>
            </w:pPr>
            <w:r w:rsidRPr="000E4A1F">
              <w:rPr>
                <w:rFonts w:cstheme="minorHAnsi"/>
                <w:sz w:val="18"/>
                <w:szCs w:val="18"/>
              </w:rPr>
              <w:t xml:space="preserve">               434 781 </w:t>
            </w:r>
          </w:p>
        </w:tc>
        <w:tc>
          <w:tcPr>
            <w:tcW w:w="1545" w:type="dxa"/>
            <w:noWrap/>
            <w:hideMark/>
          </w:tcPr>
          <w:p w14:paraId="2320E10D" w14:textId="77777777" w:rsidR="00E04A60" w:rsidRPr="000E4A1F" w:rsidRDefault="00E04A60" w:rsidP="00EF5EBC">
            <w:pPr>
              <w:jc w:val="right"/>
              <w:rPr>
                <w:rFonts w:cstheme="minorHAnsi"/>
                <w:sz w:val="18"/>
                <w:szCs w:val="18"/>
              </w:rPr>
            </w:pPr>
            <w:r w:rsidRPr="000E4A1F">
              <w:rPr>
                <w:rFonts w:cstheme="minorHAnsi"/>
                <w:sz w:val="18"/>
                <w:szCs w:val="18"/>
              </w:rPr>
              <w:t xml:space="preserve">               459 572 </w:t>
            </w:r>
          </w:p>
        </w:tc>
      </w:tr>
      <w:tr w:rsidR="00E04A60" w:rsidRPr="000E4A1F" w14:paraId="18F0F323" w14:textId="77777777" w:rsidTr="00EF5EBC">
        <w:trPr>
          <w:trHeight w:val="227"/>
        </w:trPr>
        <w:tc>
          <w:tcPr>
            <w:tcW w:w="2383" w:type="dxa"/>
            <w:shd w:val="clear" w:color="auto" w:fill="B8CCE4" w:themeFill="accent1" w:themeFillTint="66"/>
            <w:noWrap/>
            <w:hideMark/>
          </w:tcPr>
          <w:p w14:paraId="58CFAC7B" w14:textId="77777777" w:rsidR="00E04A60" w:rsidRPr="000E4A1F" w:rsidRDefault="00E04A60" w:rsidP="00EF5EBC">
            <w:pPr>
              <w:rPr>
                <w:rFonts w:cstheme="minorHAnsi"/>
                <w:b/>
                <w:bCs/>
                <w:sz w:val="18"/>
                <w:szCs w:val="18"/>
              </w:rPr>
            </w:pPr>
            <w:r w:rsidRPr="000E4A1F">
              <w:rPr>
                <w:rFonts w:cstheme="minorHAnsi"/>
                <w:b/>
                <w:bCs/>
                <w:sz w:val="18"/>
                <w:szCs w:val="18"/>
              </w:rPr>
              <w:t>Sum omløpsmidler</w:t>
            </w:r>
          </w:p>
        </w:tc>
        <w:tc>
          <w:tcPr>
            <w:tcW w:w="731" w:type="dxa"/>
            <w:shd w:val="clear" w:color="auto" w:fill="B8CCE4" w:themeFill="accent1" w:themeFillTint="66"/>
          </w:tcPr>
          <w:p w14:paraId="3218BD41" w14:textId="77777777" w:rsidR="00E04A60" w:rsidRPr="000E4A1F" w:rsidRDefault="00E04A60" w:rsidP="00EF5EBC">
            <w:pPr>
              <w:jc w:val="right"/>
              <w:rPr>
                <w:rFonts w:cstheme="minorHAnsi"/>
                <w:b/>
                <w:bCs/>
                <w:sz w:val="18"/>
                <w:szCs w:val="18"/>
              </w:rPr>
            </w:pPr>
          </w:p>
        </w:tc>
        <w:tc>
          <w:tcPr>
            <w:tcW w:w="1311" w:type="dxa"/>
            <w:tcBorders>
              <w:top w:val="single" w:sz="4" w:space="0" w:color="auto"/>
              <w:left w:val="nil"/>
              <w:bottom w:val="single" w:sz="4" w:space="0" w:color="auto"/>
              <w:right w:val="nil"/>
            </w:tcBorders>
            <w:shd w:val="clear" w:color="auto" w:fill="B8CCE4" w:themeFill="accent1" w:themeFillTint="66"/>
            <w:vAlign w:val="bottom"/>
          </w:tcPr>
          <w:p w14:paraId="7A2146E5" w14:textId="77777777" w:rsidR="00E04A60" w:rsidRPr="00223021" w:rsidRDefault="00E04A60" w:rsidP="00EF5EBC">
            <w:pPr>
              <w:jc w:val="right"/>
              <w:rPr>
                <w:rFonts w:cstheme="minorHAnsi"/>
                <w:b/>
                <w:bCs/>
                <w:sz w:val="18"/>
                <w:szCs w:val="18"/>
              </w:rPr>
            </w:pPr>
            <w:r w:rsidRPr="00223021">
              <w:rPr>
                <w:rFonts w:cs="Calibri"/>
                <w:b/>
                <w:bCs/>
                <w:color w:val="000000"/>
                <w:sz w:val="18"/>
                <w:szCs w:val="18"/>
              </w:rPr>
              <w:t xml:space="preserve">    7 689 582 </w:t>
            </w:r>
          </w:p>
        </w:tc>
        <w:tc>
          <w:tcPr>
            <w:tcW w:w="1311" w:type="dxa"/>
            <w:tcBorders>
              <w:top w:val="single" w:sz="4" w:space="0" w:color="auto"/>
            </w:tcBorders>
            <w:shd w:val="clear" w:color="auto" w:fill="B8CCE4" w:themeFill="accent1" w:themeFillTint="66"/>
            <w:noWrap/>
            <w:hideMark/>
          </w:tcPr>
          <w:p w14:paraId="69A9A8B0" w14:textId="77777777" w:rsidR="00E04A60" w:rsidRPr="000E4A1F" w:rsidRDefault="00E04A60" w:rsidP="00EF5EBC">
            <w:pPr>
              <w:jc w:val="right"/>
              <w:rPr>
                <w:rFonts w:cstheme="minorHAnsi"/>
                <w:b/>
                <w:bCs/>
                <w:sz w:val="18"/>
                <w:szCs w:val="18"/>
              </w:rPr>
            </w:pPr>
            <w:r w:rsidRPr="000E4A1F">
              <w:rPr>
                <w:rFonts w:cstheme="minorHAnsi"/>
                <w:b/>
                <w:bCs/>
                <w:sz w:val="18"/>
                <w:szCs w:val="18"/>
              </w:rPr>
              <w:t xml:space="preserve">    7 230 429 </w:t>
            </w:r>
          </w:p>
        </w:tc>
        <w:tc>
          <w:tcPr>
            <w:tcW w:w="1545" w:type="dxa"/>
            <w:shd w:val="clear" w:color="auto" w:fill="B8CCE4" w:themeFill="accent1" w:themeFillTint="66"/>
            <w:noWrap/>
            <w:hideMark/>
          </w:tcPr>
          <w:p w14:paraId="2CB95E8D" w14:textId="77777777" w:rsidR="00E04A60" w:rsidRPr="000E4A1F" w:rsidRDefault="00E04A60" w:rsidP="00EF5EBC">
            <w:pPr>
              <w:jc w:val="right"/>
              <w:rPr>
                <w:rFonts w:cstheme="minorHAnsi"/>
                <w:b/>
                <w:bCs/>
                <w:sz w:val="18"/>
                <w:szCs w:val="18"/>
              </w:rPr>
            </w:pPr>
            <w:r w:rsidRPr="000E4A1F">
              <w:rPr>
                <w:rFonts w:cstheme="minorHAnsi"/>
                <w:b/>
                <w:bCs/>
                <w:sz w:val="18"/>
                <w:szCs w:val="18"/>
              </w:rPr>
              <w:t xml:space="preserve">            6 547 615 </w:t>
            </w:r>
          </w:p>
        </w:tc>
        <w:tc>
          <w:tcPr>
            <w:tcW w:w="1545" w:type="dxa"/>
            <w:shd w:val="clear" w:color="auto" w:fill="B8CCE4" w:themeFill="accent1" w:themeFillTint="66"/>
            <w:noWrap/>
            <w:hideMark/>
          </w:tcPr>
          <w:p w14:paraId="5E6D0F4D" w14:textId="77777777" w:rsidR="00E04A60" w:rsidRPr="000E4A1F" w:rsidRDefault="00E04A60" w:rsidP="00EF5EBC">
            <w:pPr>
              <w:jc w:val="right"/>
              <w:rPr>
                <w:rFonts w:cstheme="minorHAnsi"/>
                <w:b/>
                <w:bCs/>
                <w:sz w:val="18"/>
                <w:szCs w:val="18"/>
              </w:rPr>
            </w:pPr>
            <w:r w:rsidRPr="000E4A1F">
              <w:rPr>
                <w:rFonts w:cstheme="minorHAnsi"/>
                <w:b/>
                <w:bCs/>
                <w:sz w:val="18"/>
                <w:szCs w:val="18"/>
              </w:rPr>
              <w:t xml:space="preserve">            5 786 061 </w:t>
            </w:r>
          </w:p>
        </w:tc>
      </w:tr>
      <w:tr w:rsidR="00E04A60" w:rsidRPr="000E4A1F" w14:paraId="4BC508B7" w14:textId="77777777" w:rsidTr="00EF5EBC">
        <w:trPr>
          <w:trHeight w:val="227"/>
        </w:trPr>
        <w:tc>
          <w:tcPr>
            <w:tcW w:w="2383" w:type="dxa"/>
            <w:shd w:val="clear" w:color="auto" w:fill="B8CCE4" w:themeFill="accent1" w:themeFillTint="66"/>
            <w:noWrap/>
            <w:hideMark/>
          </w:tcPr>
          <w:p w14:paraId="6EAC4A59" w14:textId="77777777" w:rsidR="00E04A60" w:rsidRPr="000E4A1F" w:rsidRDefault="00E04A60" w:rsidP="00EF5EBC">
            <w:pPr>
              <w:rPr>
                <w:rFonts w:cstheme="minorHAnsi"/>
                <w:b/>
                <w:bCs/>
                <w:sz w:val="18"/>
                <w:szCs w:val="18"/>
              </w:rPr>
            </w:pPr>
            <w:r w:rsidRPr="000E4A1F">
              <w:rPr>
                <w:rFonts w:cstheme="minorHAnsi"/>
                <w:b/>
                <w:bCs/>
                <w:sz w:val="18"/>
                <w:szCs w:val="18"/>
              </w:rPr>
              <w:t>Sum eiendeler</w:t>
            </w:r>
          </w:p>
        </w:tc>
        <w:tc>
          <w:tcPr>
            <w:tcW w:w="731" w:type="dxa"/>
            <w:shd w:val="clear" w:color="auto" w:fill="B8CCE4" w:themeFill="accent1" w:themeFillTint="66"/>
          </w:tcPr>
          <w:p w14:paraId="62AD20DB" w14:textId="77777777" w:rsidR="00E04A60" w:rsidRPr="000E4A1F" w:rsidRDefault="00E04A60" w:rsidP="00EF5EBC">
            <w:pPr>
              <w:jc w:val="right"/>
              <w:rPr>
                <w:rFonts w:cstheme="minorHAnsi"/>
                <w:b/>
                <w:bCs/>
                <w:sz w:val="18"/>
                <w:szCs w:val="18"/>
              </w:rPr>
            </w:pPr>
          </w:p>
        </w:tc>
        <w:tc>
          <w:tcPr>
            <w:tcW w:w="1311" w:type="dxa"/>
            <w:tcBorders>
              <w:top w:val="single" w:sz="4" w:space="0" w:color="auto"/>
              <w:left w:val="nil"/>
              <w:bottom w:val="single" w:sz="4" w:space="0" w:color="auto"/>
              <w:right w:val="nil"/>
            </w:tcBorders>
            <w:shd w:val="clear" w:color="auto" w:fill="B8CCE4" w:themeFill="accent1" w:themeFillTint="66"/>
            <w:vAlign w:val="bottom"/>
          </w:tcPr>
          <w:p w14:paraId="26D25A63" w14:textId="77777777" w:rsidR="00E04A60" w:rsidRPr="00223021" w:rsidRDefault="00E04A60" w:rsidP="00EF5EBC">
            <w:pPr>
              <w:jc w:val="right"/>
              <w:rPr>
                <w:rFonts w:cstheme="minorHAnsi"/>
                <w:b/>
                <w:bCs/>
                <w:sz w:val="18"/>
                <w:szCs w:val="18"/>
              </w:rPr>
            </w:pPr>
            <w:r w:rsidRPr="00223021">
              <w:rPr>
                <w:rFonts w:cs="Calibri"/>
                <w:b/>
                <w:bCs/>
                <w:color w:val="000000"/>
                <w:sz w:val="18"/>
                <w:szCs w:val="18"/>
              </w:rPr>
              <w:t xml:space="preserve">    7 749 262</w:t>
            </w:r>
          </w:p>
        </w:tc>
        <w:tc>
          <w:tcPr>
            <w:tcW w:w="1311" w:type="dxa"/>
            <w:tcBorders>
              <w:top w:val="single" w:sz="4" w:space="0" w:color="auto"/>
              <w:bottom w:val="single" w:sz="4" w:space="0" w:color="auto"/>
            </w:tcBorders>
            <w:shd w:val="clear" w:color="auto" w:fill="B8CCE4" w:themeFill="accent1" w:themeFillTint="66"/>
            <w:noWrap/>
            <w:hideMark/>
          </w:tcPr>
          <w:p w14:paraId="6EE23FDC" w14:textId="77777777" w:rsidR="00E04A60" w:rsidRPr="000E4A1F" w:rsidRDefault="00E04A60" w:rsidP="00EF5EBC">
            <w:pPr>
              <w:jc w:val="right"/>
              <w:rPr>
                <w:rFonts w:cstheme="minorHAnsi"/>
                <w:b/>
                <w:bCs/>
                <w:sz w:val="18"/>
                <w:szCs w:val="18"/>
              </w:rPr>
            </w:pPr>
            <w:r w:rsidRPr="000E4A1F">
              <w:rPr>
                <w:rFonts w:cstheme="minorHAnsi"/>
                <w:b/>
                <w:bCs/>
                <w:sz w:val="18"/>
                <w:szCs w:val="18"/>
              </w:rPr>
              <w:t xml:space="preserve">    7 306 564 </w:t>
            </w:r>
          </w:p>
        </w:tc>
        <w:tc>
          <w:tcPr>
            <w:tcW w:w="1545" w:type="dxa"/>
            <w:shd w:val="clear" w:color="auto" w:fill="B8CCE4" w:themeFill="accent1" w:themeFillTint="66"/>
            <w:noWrap/>
            <w:hideMark/>
          </w:tcPr>
          <w:p w14:paraId="78B8C817" w14:textId="77777777" w:rsidR="00E04A60" w:rsidRPr="000E4A1F" w:rsidRDefault="00E04A60" w:rsidP="00EF5EBC">
            <w:pPr>
              <w:jc w:val="right"/>
              <w:rPr>
                <w:rFonts w:cstheme="minorHAnsi"/>
                <w:b/>
                <w:bCs/>
                <w:sz w:val="18"/>
                <w:szCs w:val="18"/>
              </w:rPr>
            </w:pPr>
            <w:r w:rsidRPr="000E4A1F">
              <w:rPr>
                <w:rFonts w:cstheme="minorHAnsi"/>
                <w:b/>
                <w:bCs/>
                <w:sz w:val="18"/>
                <w:szCs w:val="18"/>
              </w:rPr>
              <w:t xml:space="preserve">            6 738 964 </w:t>
            </w:r>
          </w:p>
        </w:tc>
        <w:tc>
          <w:tcPr>
            <w:tcW w:w="1545" w:type="dxa"/>
            <w:shd w:val="clear" w:color="auto" w:fill="B8CCE4" w:themeFill="accent1" w:themeFillTint="66"/>
            <w:noWrap/>
            <w:hideMark/>
          </w:tcPr>
          <w:p w14:paraId="63E10D38" w14:textId="77777777" w:rsidR="00E04A60" w:rsidRPr="000E4A1F" w:rsidRDefault="00E04A60" w:rsidP="00EF5EBC">
            <w:pPr>
              <w:jc w:val="right"/>
              <w:rPr>
                <w:rFonts w:cstheme="minorHAnsi"/>
                <w:b/>
                <w:bCs/>
                <w:sz w:val="18"/>
                <w:szCs w:val="18"/>
              </w:rPr>
            </w:pPr>
            <w:r w:rsidRPr="000E4A1F">
              <w:rPr>
                <w:rFonts w:cstheme="minorHAnsi"/>
                <w:b/>
                <w:bCs/>
                <w:sz w:val="18"/>
                <w:szCs w:val="18"/>
              </w:rPr>
              <w:t xml:space="preserve">            6 056 338 </w:t>
            </w:r>
          </w:p>
        </w:tc>
      </w:tr>
      <w:tr w:rsidR="00E04A60" w:rsidRPr="000E4A1F" w14:paraId="14340545" w14:textId="77777777" w:rsidTr="00EF5EBC">
        <w:trPr>
          <w:trHeight w:val="227"/>
        </w:trPr>
        <w:tc>
          <w:tcPr>
            <w:tcW w:w="2383" w:type="dxa"/>
            <w:noWrap/>
            <w:hideMark/>
          </w:tcPr>
          <w:p w14:paraId="60EC397B" w14:textId="77777777" w:rsidR="00E04A60" w:rsidRPr="000E4A1F" w:rsidRDefault="00E04A60" w:rsidP="00EF5EBC">
            <w:pPr>
              <w:rPr>
                <w:rFonts w:cstheme="minorHAnsi"/>
                <w:b/>
                <w:bCs/>
                <w:sz w:val="18"/>
                <w:szCs w:val="18"/>
              </w:rPr>
            </w:pPr>
          </w:p>
        </w:tc>
        <w:tc>
          <w:tcPr>
            <w:tcW w:w="731" w:type="dxa"/>
          </w:tcPr>
          <w:p w14:paraId="61661E31" w14:textId="77777777" w:rsidR="00E04A60" w:rsidRPr="000E4A1F" w:rsidRDefault="00E04A60" w:rsidP="00EF5EBC">
            <w:pPr>
              <w:jc w:val="right"/>
              <w:rPr>
                <w:rFonts w:cstheme="minorHAnsi"/>
                <w:sz w:val="18"/>
                <w:szCs w:val="18"/>
              </w:rPr>
            </w:pPr>
          </w:p>
        </w:tc>
        <w:tc>
          <w:tcPr>
            <w:tcW w:w="1311" w:type="dxa"/>
            <w:tcBorders>
              <w:top w:val="single" w:sz="4" w:space="0" w:color="auto"/>
              <w:left w:val="nil"/>
              <w:bottom w:val="single" w:sz="4" w:space="0" w:color="auto"/>
              <w:right w:val="nil"/>
            </w:tcBorders>
            <w:shd w:val="clear" w:color="auto" w:fill="auto"/>
            <w:vAlign w:val="bottom"/>
          </w:tcPr>
          <w:p w14:paraId="25A116F8" w14:textId="77777777" w:rsidR="00E04A60" w:rsidRPr="00223021" w:rsidRDefault="00E04A60" w:rsidP="00EF5EBC">
            <w:pPr>
              <w:jc w:val="right"/>
              <w:rPr>
                <w:rFonts w:cstheme="minorHAnsi"/>
                <w:sz w:val="18"/>
                <w:szCs w:val="18"/>
              </w:rPr>
            </w:pPr>
          </w:p>
        </w:tc>
        <w:tc>
          <w:tcPr>
            <w:tcW w:w="1311" w:type="dxa"/>
            <w:tcBorders>
              <w:top w:val="single" w:sz="4" w:space="0" w:color="auto"/>
              <w:bottom w:val="single" w:sz="4" w:space="0" w:color="auto"/>
            </w:tcBorders>
            <w:noWrap/>
            <w:hideMark/>
          </w:tcPr>
          <w:p w14:paraId="2FFAE16A" w14:textId="77777777" w:rsidR="00E04A60" w:rsidRPr="000E4A1F" w:rsidRDefault="00E04A60" w:rsidP="00EF5EBC">
            <w:pPr>
              <w:jc w:val="right"/>
              <w:rPr>
                <w:rFonts w:cstheme="minorHAnsi"/>
                <w:sz w:val="18"/>
                <w:szCs w:val="18"/>
              </w:rPr>
            </w:pPr>
          </w:p>
        </w:tc>
        <w:tc>
          <w:tcPr>
            <w:tcW w:w="1545" w:type="dxa"/>
            <w:noWrap/>
            <w:hideMark/>
          </w:tcPr>
          <w:p w14:paraId="46A677A0" w14:textId="77777777" w:rsidR="00E04A60" w:rsidRPr="000E4A1F" w:rsidRDefault="00E04A60" w:rsidP="00EF5EBC">
            <w:pPr>
              <w:jc w:val="right"/>
              <w:rPr>
                <w:rFonts w:cstheme="minorHAnsi"/>
                <w:sz w:val="18"/>
                <w:szCs w:val="18"/>
              </w:rPr>
            </w:pPr>
          </w:p>
        </w:tc>
        <w:tc>
          <w:tcPr>
            <w:tcW w:w="1545" w:type="dxa"/>
            <w:noWrap/>
            <w:hideMark/>
          </w:tcPr>
          <w:p w14:paraId="7B47FFFA" w14:textId="77777777" w:rsidR="00E04A60" w:rsidRPr="000E4A1F" w:rsidRDefault="00E04A60" w:rsidP="00EF5EBC">
            <w:pPr>
              <w:jc w:val="right"/>
              <w:rPr>
                <w:rFonts w:cstheme="minorHAnsi"/>
                <w:sz w:val="18"/>
                <w:szCs w:val="18"/>
              </w:rPr>
            </w:pPr>
          </w:p>
        </w:tc>
      </w:tr>
      <w:tr w:rsidR="00E04A60" w:rsidRPr="000E4A1F" w14:paraId="4D718E82" w14:textId="77777777" w:rsidTr="00EF5EBC">
        <w:trPr>
          <w:trHeight w:val="227"/>
        </w:trPr>
        <w:tc>
          <w:tcPr>
            <w:tcW w:w="2383" w:type="dxa"/>
            <w:noWrap/>
            <w:hideMark/>
          </w:tcPr>
          <w:p w14:paraId="2ABAEDD4" w14:textId="77777777" w:rsidR="00E04A60" w:rsidRPr="000E4A1F" w:rsidRDefault="00E04A60" w:rsidP="00EF5EBC">
            <w:pPr>
              <w:rPr>
                <w:rFonts w:cstheme="minorHAnsi"/>
                <w:b/>
                <w:bCs/>
                <w:sz w:val="18"/>
                <w:szCs w:val="18"/>
              </w:rPr>
            </w:pPr>
            <w:r w:rsidRPr="000E4A1F">
              <w:rPr>
                <w:rFonts w:cstheme="minorHAnsi"/>
                <w:b/>
                <w:bCs/>
                <w:sz w:val="18"/>
                <w:szCs w:val="18"/>
              </w:rPr>
              <w:t>Gjeld / Egenkapital</w:t>
            </w:r>
          </w:p>
        </w:tc>
        <w:tc>
          <w:tcPr>
            <w:tcW w:w="731" w:type="dxa"/>
          </w:tcPr>
          <w:p w14:paraId="6042959C" w14:textId="77777777" w:rsidR="00E04A60" w:rsidRPr="000E4A1F" w:rsidRDefault="00E04A60" w:rsidP="00EF5EBC">
            <w:pPr>
              <w:jc w:val="right"/>
              <w:rPr>
                <w:rFonts w:cstheme="minorHAnsi"/>
                <w:b/>
                <w:bCs/>
                <w:sz w:val="18"/>
                <w:szCs w:val="18"/>
              </w:rPr>
            </w:pPr>
          </w:p>
        </w:tc>
        <w:tc>
          <w:tcPr>
            <w:tcW w:w="1311" w:type="dxa"/>
            <w:tcBorders>
              <w:top w:val="single" w:sz="4" w:space="0" w:color="auto"/>
              <w:left w:val="nil"/>
              <w:bottom w:val="single" w:sz="4" w:space="0" w:color="auto"/>
              <w:right w:val="nil"/>
            </w:tcBorders>
            <w:shd w:val="clear" w:color="auto" w:fill="auto"/>
            <w:vAlign w:val="bottom"/>
          </w:tcPr>
          <w:p w14:paraId="75727954" w14:textId="77777777" w:rsidR="00E04A60" w:rsidRPr="00223021" w:rsidRDefault="00E04A60" w:rsidP="00EF5EBC">
            <w:pPr>
              <w:jc w:val="right"/>
              <w:rPr>
                <w:rFonts w:cstheme="minorHAnsi"/>
                <w:b/>
                <w:bCs/>
                <w:sz w:val="18"/>
                <w:szCs w:val="18"/>
              </w:rPr>
            </w:pPr>
          </w:p>
        </w:tc>
        <w:tc>
          <w:tcPr>
            <w:tcW w:w="1311" w:type="dxa"/>
            <w:tcBorders>
              <w:top w:val="single" w:sz="4" w:space="0" w:color="auto"/>
              <w:bottom w:val="single" w:sz="4" w:space="0" w:color="auto"/>
            </w:tcBorders>
            <w:noWrap/>
            <w:hideMark/>
          </w:tcPr>
          <w:p w14:paraId="43A58ECA" w14:textId="77777777" w:rsidR="00E04A60" w:rsidRPr="000E4A1F" w:rsidRDefault="00E04A60" w:rsidP="00EF5EBC">
            <w:pPr>
              <w:jc w:val="right"/>
              <w:rPr>
                <w:rFonts w:cstheme="minorHAnsi"/>
                <w:b/>
                <w:bCs/>
                <w:sz w:val="18"/>
                <w:szCs w:val="18"/>
              </w:rPr>
            </w:pPr>
          </w:p>
        </w:tc>
        <w:tc>
          <w:tcPr>
            <w:tcW w:w="1545" w:type="dxa"/>
            <w:noWrap/>
            <w:hideMark/>
          </w:tcPr>
          <w:p w14:paraId="4163BE37" w14:textId="77777777" w:rsidR="00E04A60" w:rsidRPr="000E4A1F" w:rsidRDefault="00E04A60" w:rsidP="00EF5EBC">
            <w:pPr>
              <w:jc w:val="right"/>
              <w:rPr>
                <w:rFonts w:cstheme="minorHAnsi"/>
                <w:sz w:val="18"/>
                <w:szCs w:val="18"/>
              </w:rPr>
            </w:pPr>
          </w:p>
        </w:tc>
        <w:tc>
          <w:tcPr>
            <w:tcW w:w="1545" w:type="dxa"/>
            <w:noWrap/>
            <w:hideMark/>
          </w:tcPr>
          <w:p w14:paraId="2A850DDD" w14:textId="77777777" w:rsidR="00E04A60" w:rsidRPr="000E4A1F" w:rsidRDefault="00E04A60" w:rsidP="00EF5EBC">
            <w:pPr>
              <w:jc w:val="right"/>
              <w:rPr>
                <w:rFonts w:cstheme="minorHAnsi"/>
                <w:sz w:val="18"/>
                <w:szCs w:val="18"/>
              </w:rPr>
            </w:pPr>
          </w:p>
        </w:tc>
      </w:tr>
      <w:tr w:rsidR="00E04A60" w:rsidRPr="000E4A1F" w14:paraId="2AD7347B" w14:textId="77777777" w:rsidTr="00EF5EBC">
        <w:trPr>
          <w:trHeight w:val="227"/>
        </w:trPr>
        <w:tc>
          <w:tcPr>
            <w:tcW w:w="2383" w:type="dxa"/>
            <w:noWrap/>
            <w:hideMark/>
          </w:tcPr>
          <w:p w14:paraId="0C7772F5" w14:textId="77777777" w:rsidR="00E04A60" w:rsidRPr="000E4A1F" w:rsidRDefault="00E04A60" w:rsidP="00EF5EBC">
            <w:pPr>
              <w:rPr>
                <w:rFonts w:cstheme="minorHAnsi"/>
                <w:sz w:val="18"/>
                <w:szCs w:val="18"/>
              </w:rPr>
            </w:pPr>
            <w:r w:rsidRPr="000E4A1F">
              <w:rPr>
                <w:rFonts w:cstheme="minorHAnsi"/>
                <w:sz w:val="18"/>
                <w:szCs w:val="18"/>
              </w:rPr>
              <w:t>Egenkapital pr 01.01</w:t>
            </w:r>
          </w:p>
        </w:tc>
        <w:tc>
          <w:tcPr>
            <w:tcW w:w="731" w:type="dxa"/>
          </w:tcPr>
          <w:p w14:paraId="5D81E4A7" w14:textId="77777777" w:rsidR="00E04A60" w:rsidRPr="000E4A1F" w:rsidRDefault="00E04A60" w:rsidP="00EF5EBC">
            <w:pPr>
              <w:jc w:val="center"/>
              <w:rPr>
                <w:rFonts w:cstheme="minorHAnsi"/>
                <w:sz w:val="18"/>
                <w:szCs w:val="18"/>
              </w:rPr>
            </w:pPr>
            <w:r>
              <w:rPr>
                <w:rFonts w:cstheme="minorHAnsi"/>
                <w:sz w:val="18"/>
                <w:szCs w:val="18"/>
              </w:rPr>
              <w:t>5</w:t>
            </w:r>
          </w:p>
        </w:tc>
        <w:tc>
          <w:tcPr>
            <w:tcW w:w="1311" w:type="dxa"/>
            <w:tcBorders>
              <w:top w:val="single" w:sz="4" w:space="0" w:color="auto"/>
              <w:left w:val="nil"/>
              <w:bottom w:val="single" w:sz="4" w:space="0" w:color="auto"/>
              <w:right w:val="nil"/>
            </w:tcBorders>
            <w:shd w:val="clear" w:color="auto" w:fill="auto"/>
            <w:vAlign w:val="bottom"/>
          </w:tcPr>
          <w:p w14:paraId="5B2DCC70" w14:textId="77777777" w:rsidR="00E04A60" w:rsidRPr="00223021" w:rsidRDefault="00E04A60" w:rsidP="00EF5EBC">
            <w:pPr>
              <w:jc w:val="right"/>
              <w:rPr>
                <w:rFonts w:cstheme="minorHAnsi"/>
                <w:sz w:val="18"/>
                <w:szCs w:val="18"/>
              </w:rPr>
            </w:pPr>
            <w:r w:rsidRPr="00223021">
              <w:rPr>
                <w:rFonts w:cs="Calibri"/>
                <w:color w:val="000000"/>
                <w:sz w:val="18"/>
                <w:szCs w:val="18"/>
              </w:rPr>
              <w:t xml:space="preserve">    6 456 489 </w:t>
            </w:r>
          </w:p>
        </w:tc>
        <w:tc>
          <w:tcPr>
            <w:tcW w:w="1311" w:type="dxa"/>
            <w:tcBorders>
              <w:top w:val="single" w:sz="4" w:space="0" w:color="auto"/>
              <w:bottom w:val="single" w:sz="4" w:space="0" w:color="auto"/>
            </w:tcBorders>
            <w:noWrap/>
            <w:hideMark/>
          </w:tcPr>
          <w:p w14:paraId="0708BB9C" w14:textId="77777777" w:rsidR="00E04A60" w:rsidRPr="000E4A1F" w:rsidRDefault="00E04A60" w:rsidP="00EF5EBC">
            <w:pPr>
              <w:jc w:val="right"/>
              <w:rPr>
                <w:rFonts w:cstheme="minorHAnsi"/>
                <w:sz w:val="18"/>
                <w:szCs w:val="18"/>
              </w:rPr>
            </w:pPr>
            <w:r w:rsidRPr="000E4A1F">
              <w:rPr>
                <w:rFonts w:cstheme="minorHAnsi"/>
                <w:sz w:val="18"/>
                <w:szCs w:val="18"/>
              </w:rPr>
              <w:t xml:space="preserve">    5 905 405 </w:t>
            </w:r>
          </w:p>
        </w:tc>
        <w:tc>
          <w:tcPr>
            <w:tcW w:w="1545" w:type="dxa"/>
            <w:noWrap/>
            <w:hideMark/>
          </w:tcPr>
          <w:p w14:paraId="7511F7C1" w14:textId="77777777" w:rsidR="00E04A60" w:rsidRPr="000E4A1F" w:rsidRDefault="00E04A60" w:rsidP="00EF5EBC">
            <w:pPr>
              <w:jc w:val="right"/>
              <w:rPr>
                <w:rFonts w:cstheme="minorHAnsi"/>
                <w:sz w:val="18"/>
                <w:szCs w:val="18"/>
              </w:rPr>
            </w:pPr>
            <w:r w:rsidRPr="000E4A1F">
              <w:rPr>
                <w:rFonts w:cstheme="minorHAnsi"/>
                <w:sz w:val="18"/>
                <w:szCs w:val="18"/>
              </w:rPr>
              <w:t xml:space="preserve">            5 309 530 </w:t>
            </w:r>
          </w:p>
        </w:tc>
        <w:tc>
          <w:tcPr>
            <w:tcW w:w="1545" w:type="dxa"/>
            <w:noWrap/>
            <w:hideMark/>
          </w:tcPr>
          <w:p w14:paraId="4D5AAE22" w14:textId="77777777" w:rsidR="00E04A60" w:rsidRPr="000E4A1F" w:rsidRDefault="00E04A60" w:rsidP="00EF5EBC">
            <w:pPr>
              <w:jc w:val="right"/>
              <w:rPr>
                <w:rFonts w:cstheme="minorHAnsi"/>
                <w:sz w:val="18"/>
                <w:szCs w:val="18"/>
              </w:rPr>
            </w:pPr>
            <w:r w:rsidRPr="000E4A1F">
              <w:rPr>
                <w:rFonts w:cstheme="minorHAnsi"/>
                <w:sz w:val="18"/>
                <w:szCs w:val="18"/>
              </w:rPr>
              <w:t xml:space="preserve">            4 938 511 </w:t>
            </w:r>
          </w:p>
        </w:tc>
      </w:tr>
      <w:tr w:rsidR="00E04A60" w:rsidRPr="000E4A1F" w14:paraId="4A885FD0" w14:textId="77777777" w:rsidTr="00EF5EBC">
        <w:trPr>
          <w:trHeight w:val="227"/>
        </w:trPr>
        <w:tc>
          <w:tcPr>
            <w:tcW w:w="2383" w:type="dxa"/>
            <w:noWrap/>
            <w:hideMark/>
          </w:tcPr>
          <w:p w14:paraId="1D051C44" w14:textId="77777777" w:rsidR="00E04A60" w:rsidRPr="000E4A1F" w:rsidRDefault="00E04A60" w:rsidP="00EF5EBC">
            <w:pPr>
              <w:rPr>
                <w:rFonts w:cstheme="minorHAnsi"/>
                <w:sz w:val="18"/>
                <w:szCs w:val="18"/>
              </w:rPr>
            </w:pPr>
            <w:r w:rsidRPr="000E4A1F">
              <w:rPr>
                <w:rFonts w:cstheme="minorHAnsi"/>
                <w:sz w:val="18"/>
                <w:szCs w:val="18"/>
              </w:rPr>
              <w:t>Årets resultat</w:t>
            </w:r>
          </w:p>
        </w:tc>
        <w:tc>
          <w:tcPr>
            <w:tcW w:w="731" w:type="dxa"/>
          </w:tcPr>
          <w:p w14:paraId="681A1E6A" w14:textId="77777777" w:rsidR="00E04A60" w:rsidRPr="000E4A1F" w:rsidRDefault="00E04A60" w:rsidP="00EF5EBC">
            <w:pPr>
              <w:jc w:val="center"/>
              <w:rPr>
                <w:rFonts w:cstheme="minorHAnsi"/>
                <w:sz w:val="18"/>
                <w:szCs w:val="18"/>
              </w:rPr>
            </w:pPr>
            <w:r>
              <w:rPr>
                <w:rFonts w:cstheme="minorHAnsi"/>
                <w:sz w:val="18"/>
                <w:szCs w:val="18"/>
              </w:rPr>
              <w:t>5</w:t>
            </w:r>
          </w:p>
        </w:tc>
        <w:tc>
          <w:tcPr>
            <w:tcW w:w="1311" w:type="dxa"/>
            <w:tcBorders>
              <w:top w:val="single" w:sz="4" w:space="0" w:color="auto"/>
              <w:left w:val="nil"/>
              <w:bottom w:val="single" w:sz="4" w:space="0" w:color="auto"/>
              <w:right w:val="nil"/>
            </w:tcBorders>
            <w:shd w:val="clear" w:color="auto" w:fill="auto"/>
            <w:vAlign w:val="bottom"/>
          </w:tcPr>
          <w:p w14:paraId="4D0DADCF" w14:textId="77777777" w:rsidR="00E04A60" w:rsidRPr="00223021" w:rsidRDefault="00E04A60" w:rsidP="00EF5EBC">
            <w:pPr>
              <w:jc w:val="right"/>
              <w:rPr>
                <w:rFonts w:cstheme="minorHAnsi"/>
                <w:sz w:val="18"/>
                <w:szCs w:val="18"/>
              </w:rPr>
            </w:pPr>
            <w:r w:rsidRPr="00223021">
              <w:rPr>
                <w:rFonts w:cs="Calibri"/>
                <w:color w:val="000000"/>
                <w:sz w:val="18"/>
                <w:szCs w:val="18"/>
              </w:rPr>
              <w:t xml:space="preserve">       436 921 </w:t>
            </w:r>
          </w:p>
        </w:tc>
        <w:tc>
          <w:tcPr>
            <w:tcW w:w="1311" w:type="dxa"/>
            <w:tcBorders>
              <w:top w:val="single" w:sz="4" w:space="0" w:color="auto"/>
              <w:bottom w:val="single" w:sz="4" w:space="0" w:color="auto"/>
            </w:tcBorders>
            <w:noWrap/>
            <w:hideMark/>
          </w:tcPr>
          <w:p w14:paraId="20D1CE38" w14:textId="77777777" w:rsidR="00E04A60" w:rsidRPr="000E4A1F" w:rsidRDefault="00E04A60" w:rsidP="00EF5EBC">
            <w:pPr>
              <w:jc w:val="right"/>
              <w:rPr>
                <w:rFonts w:cstheme="minorHAnsi"/>
                <w:sz w:val="18"/>
                <w:szCs w:val="18"/>
              </w:rPr>
            </w:pPr>
            <w:r w:rsidRPr="000E4A1F">
              <w:rPr>
                <w:rFonts w:cstheme="minorHAnsi"/>
                <w:sz w:val="18"/>
                <w:szCs w:val="18"/>
              </w:rPr>
              <w:t xml:space="preserve">       551 084 </w:t>
            </w:r>
          </w:p>
        </w:tc>
        <w:tc>
          <w:tcPr>
            <w:tcW w:w="1545" w:type="dxa"/>
            <w:noWrap/>
            <w:hideMark/>
          </w:tcPr>
          <w:p w14:paraId="2BE10307" w14:textId="77777777" w:rsidR="00E04A60" w:rsidRPr="000E4A1F" w:rsidRDefault="00E04A60" w:rsidP="00EF5EBC">
            <w:pPr>
              <w:jc w:val="right"/>
              <w:rPr>
                <w:rFonts w:cstheme="minorHAnsi"/>
                <w:sz w:val="18"/>
                <w:szCs w:val="18"/>
              </w:rPr>
            </w:pPr>
            <w:r w:rsidRPr="000E4A1F">
              <w:rPr>
                <w:rFonts w:cstheme="minorHAnsi"/>
                <w:sz w:val="18"/>
                <w:szCs w:val="18"/>
              </w:rPr>
              <w:t xml:space="preserve">               595 875 </w:t>
            </w:r>
          </w:p>
        </w:tc>
        <w:tc>
          <w:tcPr>
            <w:tcW w:w="1545" w:type="dxa"/>
            <w:noWrap/>
            <w:hideMark/>
          </w:tcPr>
          <w:p w14:paraId="723DDE5C" w14:textId="77777777" w:rsidR="00E04A60" w:rsidRPr="000E4A1F" w:rsidRDefault="00E04A60" w:rsidP="00EF5EBC">
            <w:pPr>
              <w:jc w:val="right"/>
              <w:rPr>
                <w:rFonts w:cstheme="minorHAnsi"/>
                <w:sz w:val="18"/>
                <w:szCs w:val="18"/>
              </w:rPr>
            </w:pPr>
            <w:r w:rsidRPr="000E4A1F">
              <w:rPr>
                <w:rFonts w:cstheme="minorHAnsi"/>
                <w:sz w:val="18"/>
                <w:szCs w:val="18"/>
              </w:rPr>
              <w:t xml:space="preserve">               371 019 </w:t>
            </w:r>
          </w:p>
        </w:tc>
      </w:tr>
      <w:tr w:rsidR="00E04A60" w:rsidRPr="000E4A1F" w14:paraId="30E9DD7F" w14:textId="77777777" w:rsidTr="00EF5EBC">
        <w:trPr>
          <w:trHeight w:val="227"/>
        </w:trPr>
        <w:tc>
          <w:tcPr>
            <w:tcW w:w="2383" w:type="dxa"/>
            <w:shd w:val="clear" w:color="auto" w:fill="B8CCE4" w:themeFill="accent1" w:themeFillTint="66"/>
            <w:noWrap/>
            <w:hideMark/>
          </w:tcPr>
          <w:p w14:paraId="6CD09A15" w14:textId="77777777" w:rsidR="00E04A60" w:rsidRPr="000E4A1F" w:rsidRDefault="00E04A60" w:rsidP="00EF5EBC">
            <w:pPr>
              <w:rPr>
                <w:rFonts w:cstheme="minorHAnsi"/>
                <w:b/>
                <w:bCs/>
                <w:sz w:val="18"/>
                <w:szCs w:val="18"/>
              </w:rPr>
            </w:pPr>
            <w:r w:rsidRPr="000E4A1F">
              <w:rPr>
                <w:rFonts w:cstheme="minorHAnsi"/>
                <w:b/>
                <w:bCs/>
                <w:sz w:val="18"/>
                <w:szCs w:val="18"/>
              </w:rPr>
              <w:t>Egenkapital</w:t>
            </w:r>
          </w:p>
        </w:tc>
        <w:tc>
          <w:tcPr>
            <w:tcW w:w="731" w:type="dxa"/>
            <w:shd w:val="clear" w:color="auto" w:fill="B8CCE4" w:themeFill="accent1" w:themeFillTint="66"/>
          </w:tcPr>
          <w:p w14:paraId="19B40A92" w14:textId="77777777" w:rsidR="00E04A60" w:rsidRPr="00302DF3" w:rsidRDefault="00E04A60" w:rsidP="00EF5EBC">
            <w:pPr>
              <w:jc w:val="center"/>
              <w:rPr>
                <w:rFonts w:cstheme="minorHAnsi"/>
                <w:bCs/>
                <w:sz w:val="18"/>
                <w:szCs w:val="18"/>
              </w:rPr>
            </w:pPr>
          </w:p>
        </w:tc>
        <w:tc>
          <w:tcPr>
            <w:tcW w:w="1311" w:type="dxa"/>
            <w:tcBorders>
              <w:top w:val="single" w:sz="4" w:space="0" w:color="auto"/>
              <w:left w:val="nil"/>
              <w:bottom w:val="single" w:sz="4" w:space="0" w:color="auto"/>
              <w:right w:val="nil"/>
            </w:tcBorders>
            <w:shd w:val="clear" w:color="auto" w:fill="B8CCE4" w:themeFill="accent1" w:themeFillTint="66"/>
            <w:vAlign w:val="bottom"/>
          </w:tcPr>
          <w:p w14:paraId="2B064F18" w14:textId="77777777" w:rsidR="00E04A60" w:rsidRPr="00223021" w:rsidRDefault="00E04A60" w:rsidP="00EF5EBC">
            <w:pPr>
              <w:jc w:val="right"/>
              <w:rPr>
                <w:rFonts w:cstheme="minorHAnsi"/>
                <w:b/>
                <w:bCs/>
                <w:sz w:val="18"/>
                <w:szCs w:val="18"/>
              </w:rPr>
            </w:pPr>
            <w:r w:rsidRPr="00223021">
              <w:rPr>
                <w:rFonts w:cs="Calibri"/>
                <w:b/>
                <w:bCs/>
                <w:color w:val="000000"/>
                <w:sz w:val="18"/>
                <w:szCs w:val="18"/>
              </w:rPr>
              <w:t xml:space="preserve">    6 893 410 </w:t>
            </w:r>
          </w:p>
        </w:tc>
        <w:tc>
          <w:tcPr>
            <w:tcW w:w="1311" w:type="dxa"/>
            <w:tcBorders>
              <w:top w:val="single" w:sz="4" w:space="0" w:color="auto"/>
              <w:bottom w:val="single" w:sz="4" w:space="0" w:color="auto"/>
            </w:tcBorders>
            <w:shd w:val="clear" w:color="auto" w:fill="B8CCE4" w:themeFill="accent1" w:themeFillTint="66"/>
            <w:noWrap/>
            <w:hideMark/>
          </w:tcPr>
          <w:p w14:paraId="2C150D35" w14:textId="77777777" w:rsidR="00E04A60" w:rsidRPr="000E4A1F" w:rsidRDefault="00E04A60" w:rsidP="00EF5EBC">
            <w:pPr>
              <w:jc w:val="right"/>
              <w:rPr>
                <w:rFonts w:cstheme="minorHAnsi"/>
                <w:b/>
                <w:bCs/>
                <w:sz w:val="18"/>
                <w:szCs w:val="18"/>
              </w:rPr>
            </w:pPr>
            <w:r w:rsidRPr="000E4A1F">
              <w:rPr>
                <w:rFonts w:cstheme="minorHAnsi"/>
                <w:b/>
                <w:bCs/>
                <w:sz w:val="18"/>
                <w:szCs w:val="18"/>
              </w:rPr>
              <w:t xml:space="preserve">    6 456 489 </w:t>
            </w:r>
          </w:p>
        </w:tc>
        <w:tc>
          <w:tcPr>
            <w:tcW w:w="1545" w:type="dxa"/>
            <w:shd w:val="clear" w:color="auto" w:fill="B8CCE4" w:themeFill="accent1" w:themeFillTint="66"/>
            <w:noWrap/>
            <w:hideMark/>
          </w:tcPr>
          <w:p w14:paraId="3EA87AA7" w14:textId="77777777" w:rsidR="00E04A60" w:rsidRPr="000E4A1F" w:rsidRDefault="00E04A60" w:rsidP="00EF5EBC">
            <w:pPr>
              <w:jc w:val="right"/>
              <w:rPr>
                <w:rFonts w:cstheme="minorHAnsi"/>
                <w:b/>
                <w:bCs/>
                <w:sz w:val="18"/>
                <w:szCs w:val="18"/>
              </w:rPr>
            </w:pPr>
            <w:r w:rsidRPr="000E4A1F">
              <w:rPr>
                <w:rFonts w:cstheme="minorHAnsi"/>
                <w:b/>
                <w:bCs/>
                <w:sz w:val="18"/>
                <w:szCs w:val="18"/>
              </w:rPr>
              <w:t xml:space="preserve">            5 905 405 </w:t>
            </w:r>
          </w:p>
        </w:tc>
        <w:tc>
          <w:tcPr>
            <w:tcW w:w="1545" w:type="dxa"/>
            <w:shd w:val="clear" w:color="auto" w:fill="B8CCE4" w:themeFill="accent1" w:themeFillTint="66"/>
            <w:noWrap/>
            <w:hideMark/>
          </w:tcPr>
          <w:p w14:paraId="60762EAF" w14:textId="77777777" w:rsidR="00E04A60" w:rsidRPr="000E4A1F" w:rsidRDefault="00E04A60" w:rsidP="00EF5EBC">
            <w:pPr>
              <w:jc w:val="right"/>
              <w:rPr>
                <w:rFonts w:cstheme="minorHAnsi"/>
                <w:b/>
                <w:bCs/>
                <w:sz w:val="18"/>
                <w:szCs w:val="18"/>
              </w:rPr>
            </w:pPr>
            <w:r w:rsidRPr="000E4A1F">
              <w:rPr>
                <w:rFonts w:cstheme="minorHAnsi"/>
                <w:b/>
                <w:bCs/>
                <w:sz w:val="18"/>
                <w:szCs w:val="18"/>
              </w:rPr>
              <w:t xml:space="preserve">            5 309 530 </w:t>
            </w:r>
          </w:p>
        </w:tc>
      </w:tr>
      <w:tr w:rsidR="00E04A60" w:rsidRPr="000E4A1F" w14:paraId="45AE7091" w14:textId="77777777" w:rsidTr="00EF5EBC">
        <w:trPr>
          <w:trHeight w:val="227"/>
        </w:trPr>
        <w:tc>
          <w:tcPr>
            <w:tcW w:w="2383" w:type="dxa"/>
            <w:noWrap/>
            <w:hideMark/>
          </w:tcPr>
          <w:p w14:paraId="16E31686" w14:textId="77777777" w:rsidR="00E04A60" w:rsidRPr="000E4A1F" w:rsidRDefault="00E04A60" w:rsidP="00EF5EBC">
            <w:pPr>
              <w:rPr>
                <w:rFonts w:cstheme="minorHAnsi"/>
                <w:b/>
                <w:bCs/>
                <w:sz w:val="18"/>
                <w:szCs w:val="18"/>
              </w:rPr>
            </w:pPr>
          </w:p>
        </w:tc>
        <w:tc>
          <w:tcPr>
            <w:tcW w:w="731" w:type="dxa"/>
          </w:tcPr>
          <w:p w14:paraId="20E3CDCD" w14:textId="77777777" w:rsidR="00E04A60" w:rsidRPr="000E4A1F" w:rsidRDefault="00E04A60" w:rsidP="00EF5EBC">
            <w:pPr>
              <w:jc w:val="right"/>
              <w:rPr>
                <w:rFonts w:cstheme="minorHAnsi"/>
                <w:sz w:val="18"/>
                <w:szCs w:val="18"/>
              </w:rPr>
            </w:pPr>
          </w:p>
        </w:tc>
        <w:tc>
          <w:tcPr>
            <w:tcW w:w="1311" w:type="dxa"/>
            <w:tcBorders>
              <w:top w:val="single" w:sz="4" w:space="0" w:color="auto"/>
              <w:left w:val="nil"/>
              <w:bottom w:val="single" w:sz="4" w:space="0" w:color="auto"/>
              <w:right w:val="nil"/>
            </w:tcBorders>
            <w:shd w:val="clear" w:color="auto" w:fill="auto"/>
            <w:vAlign w:val="bottom"/>
          </w:tcPr>
          <w:p w14:paraId="5E5AF103" w14:textId="77777777" w:rsidR="00E04A60" w:rsidRPr="00223021" w:rsidRDefault="00E04A60" w:rsidP="00EF5EBC">
            <w:pPr>
              <w:jc w:val="right"/>
              <w:rPr>
                <w:rFonts w:cstheme="minorHAnsi"/>
                <w:sz w:val="18"/>
                <w:szCs w:val="18"/>
              </w:rPr>
            </w:pPr>
          </w:p>
        </w:tc>
        <w:tc>
          <w:tcPr>
            <w:tcW w:w="1311" w:type="dxa"/>
            <w:tcBorders>
              <w:top w:val="single" w:sz="4" w:space="0" w:color="auto"/>
            </w:tcBorders>
            <w:noWrap/>
            <w:hideMark/>
          </w:tcPr>
          <w:p w14:paraId="61DCDB20" w14:textId="77777777" w:rsidR="00E04A60" w:rsidRPr="000E4A1F" w:rsidRDefault="00E04A60" w:rsidP="00EF5EBC">
            <w:pPr>
              <w:jc w:val="right"/>
              <w:rPr>
                <w:rFonts w:cstheme="minorHAnsi"/>
                <w:sz w:val="18"/>
                <w:szCs w:val="18"/>
              </w:rPr>
            </w:pPr>
          </w:p>
        </w:tc>
        <w:tc>
          <w:tcPr>
            <w:tcW w:w="1545" w:type="dxa"/>
            <w:noWrap/>
            <w:hideMark/>
          </w:tcPr>
          <w:p w14:paraId="70CF4F10" w14:textId="77777777" w:rsidR="00E04A60" w:rsidRPr="000E4A1F" w:rsidRDefault="00E04A60" w:rsidP="00EF5EBC">
            <w:pPr>
              <w:jc w:val="right"/>
              <w:rPr>
                <w:rFonts w:cstheme="minorHAnsi"/>
                <w:sz w:val="18"/>
                <w:szCs w:val="18"/>
              </w:rPr>
            </w:pPr>
          </w:p>
        </w:tc>
        <w:tc>
          <w:tcPr>
            <w:tcW w:w="1545" w:type="dxa"/>
            <w:noWrap/>
            <w:hideMark/>
          </w:tcPr>
          <w:p w14:paraId="5C18FCFE" w14:textId="77777777" w:rsidR="00E04A60" w:rsidRPr="000E4A1F" w:rsidRDefault="00E04A60" w:rsidP="00EF5EBC">
            <w:pPr>
              <w:jc w:val="right"/>
              <w:rPr>
                <w:rFonts w:cstheme="minorHAnsi"/>
                <w:sz w:val="18"/>
                <w:szCs w:val="18"/>
              </w:rPr>
            </w:pPr>
          </w:p>
        </w:tc>
      </w:tr>
      <w:tr w:rsidR="00E04A60" w:rsidRPr="000E4A1F" w14:paraId="68AAD479" w14:textId="77777777" w:rsidTr="00EF5EBC">
        <w:trPr>
          <w:trHeight w:val="227"/>
        </w:trPr>
        <w:tc>
          <w:tcPr>
            <w:tcW w:w="2383" w:type="dxa"/>
            <w:noWrap/>
            <w:hideMark/>
          </w:tcPr>
          <w:p w14:paraId="502151C7" w14:textId="77777777" w:rsidR="00E04A60" w:rsidRPr="000E4A1F" w:rsidRDefault="00E04A60" w:rsidP="00EF5EBC">
            <w:pPr>
              <w:rPr>
                <w:rFonts w:cstheme="minorHAnsi"/>
                <w:sz w:val="18"/>
                <w:szCs w:val="18"/>
              </w:rPr>
            </w:pPr>
            <w:r w:rsidRPr="000E4A1F">
              <w:rPr>
                <w:rFonts w:cstheme="minorHAnsi"/>
                <w:sz w:val="18"/>
                <w:szCs w:val="18"/>
              </w:rPr>
              <w:t>Langsiktig gjeld</w:t>
            </w:r>
          </w:p>
        </w:tc>
        <w:tc>
          <w:tcPr>
            <w:tcW w:w="731" w:type="dxa"/>
          </w:tcPr>
          <w:p w14:paraId="294B16BC" w14:textId="77777777" w:rsidR="00E04A60" w:rsidRPr="000E4A1F" w:rsidRDefault="00E04A60" w:rsidP="00EF5EBC">
            <w:pPr>
              <w:jc w:val="right"/>
              <w:rPr>
                <w:rFonts w:cstheme="minorHAnsi"/>
                <w:sz w:val="18"/>
                <w:szCs w:val="18"/>
              </w:rPr>
            </w:pPr>
          </w:p>
        </w:tc>
        <w:tc>
          <w:tcPr>
            <w:tcW w:w="1311" w:type="dxa"/>
            <w:tcBorders>
              <w:top w:val="single" w:sz="4" w:space="0" w:color="auto"/>
              <w:left w:val="nil"/>
              <w:bottom w:val="single" w:sz="4" w:space="0" w:color="auto"/>
              <w:right w:val="nil"/>
            </w:tcBorders>
            <w:shd w:val="clear" w:color="auto" w:fill="auto"/>
            <w:vAlign w:val="bottom"/>
          </w:tcPr>
          <w:p w14:paraId="40B4032A" w14:textId="77777777" w:rsidR="00E04A60" w:rsidRPr="00223021" w:rsidRDefault="00E04A60" w:rsidP="00EF5EBC">
            <w:pPr>
              <w:jc w:val="right"/>
              <w:rPr>
                <w:rFonts w:cstheme="minorHAnsi"/>
                <w:sz w:val="18"/>
                <w:szCs w:val="18"/>
              </w:rPr>
            </w:pPr>
          </w:p>
        </w:tc>
        <w:tc>
          <w:tcPr>
            <w:tcW w:w="1311" w:type="dxa"/>
            <w:tcBorders>
              <w:top w:val="single" w:sz="4" w:space="0" w:color="auto"/>
              <w:bottom w:val="single" w:sz="4" w:space="0" w:color="auto"/>
            </w:tcBorders>
            <w:noWrap/>
            <w:hideMark/>
          </w:tcPr>
          <w:p w14:paraId="54EA2611" w14:textId="77777777" w:rsidR="00E04A60" w:rsidRPr="000E4A1F" w:rsidRDefault="00E04A60" w:rsidP="00EF5EBC">
            <w:pPr>
              <w:jc w:val="right"/>
              <w:rPr>
                <w:rFonts w:cstheme="minorHAnsi"/>
                <w:sz w:val="18"/>
                <w:szCs w:val="18"/>
              </w:rPr>
            </w:pPr>
          </w:p>
        </w:tc>
        <w:tc>
          <w:tcPr>
            <w:tcW w:w="1545" w:type="dxa"/>
            <w:noWrap/>
            <w:hideMark/>
          </w:tcPr>
          <w:p w14:paraId="35C342C7" w14:textId="77777777" w:rsidR="00E04A60" w:rsidRPr="000E4A1F" w:rsidRDefault="00E04A60" w:rsidP="00EF5EBC">
            <w:pPr>
              <w:jc w:val="right"/>
              <w:rPr>
                <w:rFonts w:cstheme="minorHAnsi"/>
                <w:sz w:val="18"/>
                <w:szCs w:val="18"/>
              </w:rPr>
            </w:pPr>
          </w:p>
        </w:tc>
        <w:tc>
          <w:tcPr>
            <w:tcW w:w="1545" w:type="dxa"/>
            <w:noWrap/>
            <w:hideMark/>
          </w:tcPr>
          <w:p w14:paraId="1EE595A6" w14:textId="77777777" w:rsidR="00E04A60" w:rsidRPr="000E4A1F" w:rsidRDefault="00E04A60" w:rsidP="00EF5EBC">
            <w:pPr>
              <w:jc w:val="right"/>
              <w:rPr>
                <w:rFonts w:cstheme="minorHAnsi"/>
                <w:sz w:val="18"/>
                <w:szCs w:val="18"/>
              </w:rPr>
            </w:pPr>
            <w:r w:rsidRPr="000E4A1F">
              <w:rPr>
                <w:rFonts w:cstheme="minorHAnsi"/>
                <w:sz w:val="18"/>
                <w:szCs w:val="18"/>
              </w:rPr>
              <w:t xml:space="preserve">                            -   </w:t>
            </w:r>
          </w:p>
        </w:tc>
      </w:tr>
      <w:tr w:rsidR="00E04A60" w:rsidRPr="000E4A1F" w14:paraId="10A45429" w14:textId="77777777" w:rsidTr="00EF5EBC">
        <w:trPr>
          <w:trHeight w:val="227"/>
        </w:trPr>
        <w:tc>
          <w:tcPr>
            <w:tcW w:w="2383" w:type="dxa"/>
            <w:noWrap/>
            <w:hideMark/>
          </w:tcPr>
          <w:p w14:paraId="7CA6179F" w14:textId="77777777" w:rsidR="00E04A60" w:rsidRPr="000E4A1F" w:rsidRDefault="00E04A60" w:rsidP="00EF5EBC">
            <w:pPr>
              <w:rPr>
                <w:rFonts w:cstheme="minorHAnsi"/>
                <w:sz w:val="18"/>
                <w:szCs w:val="18"/>
              </w:rPr>
            </w:pPr>
            <w:r w:rsidRPr="000E4A1F">
              <w:rPr>
                <w:rFonts w:cstheme="minorHAnsi"/>
                <w:sz w:val="18"/>
                <w:szCs w:val="18"/>
              </w:rPr>
              <w:t>Leverandørgjeld</w:t>
            </w:r>
          </w:p>
        </w:tc>
        <w:tc>
          <w:tcPr>
            <w:tcW w:w="731" w:type="dxa"/>
          </w:tcPr>
          <w:p w14:paraId="0AE51DA9" w14:textId="77777777" w:rsidR="00E04A60" w:rsidRPr="000E4A1F" w:rsidRDefault="00E04A60" w:rsidP="00EF5EBC">
            <w:pPr>
              <w:jc w:val="right"/>
              <w:rPr>
                <w:rFonts w:cstheme="minorHAnsi"/>
                <w:sz w:val="18"/>
                <w:szCs w:val="18"/>
              </w:rPr>
            </w:pPr>
          </w:p>
        </w:tc>
        <w:tc>
          <w:tcPr>
            <w:tcW w:w="1311" w:type="dxa"/>
            <w:tcBorders>
              <w:top w:val="single" w:sz="4" w:space="0" w:color="auto"/>
              <w:left w:val="nil"/>
              <w:bottom w:val="single" w:sz="4" w:space="0" w:color="auto"/>
              <w:right w:val="nil"/>
            </w:tcBorders>
            <w:shd w:val="clear" w:color="auto" w:fill="auto"/>
            <w:vAlign w:val="bottom"/>
          </w:tcPr>
          <w:p w14:paraId="12AF8948" w14:textId="77777777" w:rsidR="00E04A60" w:rsidRPr="00223021" w:rsidRDefault="00E04A60" w:rsidP="00EF5EBC">
            <w:pPr>
              <w:jc w:val="right"/>
              <w:rPr>
                <w:rFonts w:cstheme="minorHAnsi"/>
                <w:sz w:val="18"/>
                <w:szCs w:val="18"/>
              </w:rPr>
            </w:pPr>
            <w:r w:rsidRPr="00223021">
              <w:rPr>
                <w:rFonts w:cs="Calibri"/>
                <w:color w:val="000000"/>
                <w:sz w:val="18"/>
                <w:szCs w:val="18"/>
              </w:rPr>
              <w:t xml:space="preserve">       128 577 </w:t>
            </w:r>
          </w:p>
        </w:tc>
        <w:tc>
          <w:tcPr>
            <w:tcW w:w="1311" w:type="dxa"/>
            <w:tcBorders>
              <w:top w:val="single" w:sz="4" w:space="0" w:color="auto"/>
              <w:bottom w:val="single" w:sz="4" w:space="0" w:color="auto"/>
            </w:tcBorders>
            <w:noWrap/>
            <w:hideMark/>
          </w:tcPr>
          <w:p w14:paraId="73323B10" w14:textId="77777777" w:rsidR="00E04A60" w:rsidRPr="000E4A1F" w:rsidRDefault="00E04A60" w:rsidP="00EF5EBC">
            <w:pPr>
              <w:jc w:val="right"/>
              <w:rPr>
                <w:rFonts w:cstheme="minorHAnsi"/>
                <w:sz w:val="18"/>
                <w:szCs w:val="18"/>
              </w:rPr>
            </w:pPr>
            <w:r w:rsidRPr="000E4A1F">
              <w:rPr>
                <w:rFonts w:cstheme="minorHAnsi"/>
                <w:sz w:val="18"/>
                <w:szCs w:val="18"/>
              </w:rPr>
              <w:t xml:space="preserve">       131 047 </w:t>
            </w:r>
          </w:p>
        </w:tc>
        <w:tc>
          <w:tcPr>
            <w:tcW w:w="1545" w:type="dxa"/>
            <w:noWrap/>
            <w:hideMark/>
          </w:tcPr>
          <w:p w14:paraId="6910BF95" w14:textId="77777777" w:rsidR="00E04A60" w:rsidRPr="000E4A1F" w:rsidRDefault="00E04A60" w:rsidP="00EF5EBC">
            <w:pPr>
              <w:jc w:val="right"/>
              <w:rPr>
                <w:rFonts w:cstheme="minorHAnsi"/>
                <w:sz w:val="18"/>
                <w:szCs w:val="18"/>
              </w:rPr>
            </w:pPr>
            <w:r w:rsidRPr="000E4A1F">
              <w:rPr>
                <w:rFonts w:cstheme="minorHAnsi"/>
                <w:sz w:val="18"/>
                <w:szCs w:val="18"/>
              </w:rPr>
              <w:t xml:space="preserve">               157 696 </w:t>
            </w:r>
          </w:p>
        </w:tc>
        <w:tc>
          <w:tcPr>
            <w:tcW w:w="1545" w:type="dxa"/>
            <w:noWrap/>
            <w:hideMark/>
          </w:tcPr>
          <w:p w14:paraId="4292B130" w14:textId="77777777" w:rsidR="00E04A60" w:rsidRPr="000E4A1F" w:rsidRDefault="00E04A60" w:rsidP="00EF5EBC">
            <w:pPr>
              <w:jc w:val="right"/>
              <w:rPr>
                <w:rFonts w:cstheme="minorHAnsi"/>
                <w:sz w:val="18"/>
                <w:szCs w:val="18"/>
              </w:rPr>
            </w:pPr>
            <w:r w:rsidRPr="000E4A1F">
              <w:rPr>
                <w:rFonts w:cstheme="minorHAnsi"/>
                <w:sz w:val="18"/>
                <w:szCs w:val="18"/>
              </w:rPr>
              <w:t xml:space="preserve">                  90 850 </w:t>
            </w:r>
          </w:p>
        </w:tc>
      </w:tr>
      <w:tr w:rsidR="00E04A60" w:rsidRPr="000E4A1F" w14:paraId="50CB2D9C" w14:textId="77777777" w:rsidTr="00EF5EBC">
        <w:trPr>
          <w:trHeight w:val="227"/>
        </w:trPr>
        <w:tc>
          <w:tcPr>
            <w:tcW w:w="2383" w:type="dxa"/>
            <w:noWrap/>
            <w:hideMark/>
          </w:tcPr>
          <w:p w14:paraId="0B3D5495" w14:textId="77777777" w:rsidR="00E04A60" w:rsidRPr="000E4A1F" w:rsidRDefault="00E04A60" w:rsidP="00EF5EBC">
            <w:pPr>
              <w:rPr>
                <w:rFonts w:cstheme="minorHAnsi"/>
                <w:sz w:val="18"/>
                <w:szCs w:val="18"/>
              </w:rPr>
            </w:pPr>
            <w:r w:rsidRPr="000E4A1F">
              <w:rPr>
                <w:rFonts w:cstheme="minorHAnsi"/>
                <w:sz w:val="18"/>
                <w:szCs w:val="18"/>
              </w:rPr>
              <w:t>Kortsiktig gjeld</w:t>
            </w:r>
          </w:p>
        </w:tc>
        <w:tc>
          <w:tcPr>
            <w:tcW w:w="731" w:type="dxa"/>
          </w:tcPr>
          <w:p w14:paraId="4AE287A2" w14:textId="77777777" w:rsidR="00E04A60" w:rsidRPr="000E4A1F" w:rsidRDefault="00E04A60" w:rsidP="00EF5EBC">
            <w:pPr>
              <w:jc w:val="right"/>
              <w:rPr>
                <w:rFonts w:cstheme="minorHAnsi"/>
                <w:sz w:val="18"/>
                <w:szCs w:val="18"/>
              </w:rPr>
            </w:pPr>
          </w:p>
        </w:tc>
        <w:tc>
          <w:tcPr>
            <w:tcW w:w="1311" w:type="dxa"/>
            <w:tcBorders>
              <w:top w:val="single" w:sz="4" w:space="0" w:color="auto"/>
              <w:left w:val="nil"/>
              <w:bottom w:val="single" w:sz="4" w:space="0" w:color="auto"/>
              <w:right w:val="nil"/>
            </w:tcBorders>
            <w:shd w:val="clear" w:color="auto" w:fill="auto"/>
            <w:vAlign w:val="bottom"/>
          </w:tcPr>
          <w:p w14:paraId="6F7A31D5" w14:textId="77777777" w:rsidR="00E04A60" w:rsidRPr="00223021" w:rsidRDefault="00E04A60" w:rsidP="00EF5EBC">
            <w:pPr>
              <w:jc w:val="right"/>
              <w:rPr>
                <w:rFonts w:cstheme="minorHAnsi"/>
                <w:sz w:val="18"/>
                <w:szCs w:val="18"/>
              </w:rPr>
            </w:pPr>
            <w:r w:rsidRPr="00223021">
              <w:rPr>
                <w:rFonts w:cs="Calibri"/>
                <w:color w:val="000000"/>
                <w:sz w:val="18"/>
                <w:szCs w:val="18"/>
              </w:rPr>
              <w:t xml:space="preserve">          19 242 </w:t>
            </w:r>
          </w:p>
        </w:tc>
        <w:tc>
          <w:tcPr>
            <w:tcW w:w="1311" w:type="dxa"/>
            <w:tcBorders>
              <w:top w:val="single" w:sz="4" w:space="0" w:color="auto"/>
              <w:bottom w:val="single" w:sz="4" w:space="0" w:color="auto"/>
            </w:tcBorders>
            <w:noWrap/>
            <w:hideMark/>
          </w:tcPr>
          <w:p w14:paraId="3DD6AC5E" w14:textId="77777777" w:rsidR="00E04A60" w:rsidRPr="000E4A1F" w:rsidRDefault="00E04A60" w:rsidP="00EF5EBC">
            <w:pPr>
              <w:jc w:val="right"/>
              <w:rPr>
                <w:rFonts w:cstheme="minorHAnsi"/>
                <w:sz w:val="18"/>
                <w:szCs w:val="18"/>
              </w:rPr>
            </w:pPr>
            <w:r w:rsidRPr="000E4A1F">
              <w:rPr>
                <w:rFonts w:cstheme="minorHAnsi"/>
                <w:sz w:val="18"/>
                <w:szCs w:val="18"/>
              </w:rPr>
              <w:t xml:space="preserve">            8 820 </w:t>
            </w:r>
          </w:p>
        </w:tc>
        <w:tc>
          <w:tcPr>
            <w:tcW w:w="1545" w:type="dxa"/>
            <w:noWrap/>
            <w:hideMark/>
          </w:tcPr>
          <w:p w14:paraId="6F9F72E1" w14:textId="77777777" w:rsidR="00E04A60" w:rsidRPr="000E4A1F" w:rsidRDefault="00E04A60" w:rsidP="00EF5EBC">
            <w:pPr>
              <w:jc w:val="right"/>
              <w:rPr>
                <w:rFonts w:cstheme="minorHAnsi"/>
                <w:sz w:val="18"/>
                <w:szCs w:val="18"/>
              </w:rPr>
            </w:pPr>
            <w:r w:rsidRPr="000E4A1F">
              <w:rPr>
                <w:rFonts w:cstheme="minorHAnsi"/>
                <w:sz w:val="18"/>
                <w:szCs w:val="18"/>
              </w:rPr>
              <w:t xml:space="preserve">                        124 </w:t>
            </w:r>
          </w:p>
        </w:tc>
        <w:tc>
          <w:tcPr>
            <w:tcW w:w="1545" w:type="dxa"/>
            <w:noWrap/>
            <w:hideMark/>
          </w:tcPr>
          <w:p w14:paraId="53070EAF" w14:textId="77777777" w:rsidR="00E04A60" w:rsidRPr="000E4A1F" w:rsidRDefault="00E04A60" w:rsidP="00EF5EBC">
            <w:pPr>
              <w:jc w:val="right"/>
              <w:rPr>
                <w:rFonts w:cstheme="minorHAnsi"/>
                <w:sz w:val="18"/>
                <w:szCs w:val="18"/>
              </w:rPr>
            </w:pPr>
            <w:r w:rsidRPr="000E4A1F">
              <w:rPr>
                <w:rFonts w:cstheme="minorHAnsi"/>
                <w:sz w:val="18"/>
                <w:szCs w:val="18"/>
              </w:rPr>
              <w:t xml:space="preserve">                  48 600 </w:t>
            </w:r>
          </w:p>
        </w:tc>
      </w:tr>
      <w:tr w:rsidR="00E04A60" w:rsidRPr="000E4A1F" w14:paraId="351686B0" w14:textId="77777777" w:rsidTr="00EF5EBC">
        <w:trPr>
          <w:trHeight w:val="227"/>
        </w:trPr>
        <w:tc>
          <w:tcPr>
            <w:tcW w:w="2383" w:type="dxa"/>
            <w:noWrap/>
            <w:hideMark/>
          </w:tcPr>
          <w:p w14:paraId="1DA191F1" w14:textId="77777777" w:rsidR="00E04A60" w:rsidRPr="000E4A1F" w:rsidRDefault="00E04A60" w:rsidP="00EF5EBC">
            <w:pPr>
              <w:rPr>
                <w:rFonts w:cstheme="minorHAnsi"/>
                <w:sz w:val="18"/>
                <w:szCs w:val="18"/>
              </w:rPr>
            </w:pPr>
            <w:r w:rsidRPr="000E4A1F">
              <w:rPr>
                <w:rFonts w:cstheme="minorHAnsi"/>
                <w:sz w:val="18"/>
                <w:szCs w:val="18"/>
              </w:rPr>
              <w:t>Mellomregning OR</w:t>
            </w:r>
          </w:p>
        </w:tc>
        <w:tc>
          <w:tcPr>
            <w:tcW w:w="731" w:type="dxa"/>
          </w:tcPr>
          <w:p w14:paraId="5A687CFA" w14:textId="77777777" w:rsidR="00E04A60" w:rsidRPr="000E4A1F" w:rsidRDefault="00E04A60" w:rsidP="00EF5EBC">
            <w:pPr>
              <w:jc w:val="right"/>
              <w:rPr>
                <w:rFonts w:cstheme="minorHAnsi"/>
                <w:sz w:val="18"/>
                <w:szCs w:val="18"/>
              </w:rPr>
            </w:pPr>
          </w:p>
        </w:tc>
        <w:tc>
          <w:tcPr>
            <w:tcW w:w="1311" w:type="dxa"/>
            <w:tcBorders>
              <w:top w:val="single" w:sz="4" w:space="0" w:color="auto"/>
              <w:left w:val="nil"/>
              <w:bottom w:val="single" w:sz="4" w:space="0" w:color="auto"/>
              <w:right w:val="nil"/>
            </w:tcBorders>
            <w:shd w:val="clear" w:color="auto" w:fill="auto"/>
            <w:vAlign w:val="bottom"/>
          </w:tcPr>
          <w:p w14:paraId="758F6606" w14:textId="77777777" w:rsidR="00E04A60" w:rsidRPr="00223021" w:rsidRDefault="00E04A60" w:rsidP="00EF5EBC">
            <w:pPr>
              <w:jc w:val="right"/>
              <w:rPr>
                <w:rFonts w:cstheme="minorHAnsi"/>
                <w:sz w:val="18"/>
                <w:szCs w:val="18"/>
              </w:rPr>
            </w:pPr>
            <w:r w:rsidRPr="00223021">
              <w:rPr>
                <w:rFonts w:cs="Calibri"/>
                <w:color w:val="000000"/>
                <w:sz w:val="18"/>
                <w:szCs w:val="18"/>
              </w:rPr>
              <w:t xml:space="preserve">          55 823 </w:t>
            </w:r>
          </w:p>
        </w:tc>
        <w:tc>
          <w:tcPr>
            <w:tcW w:w="1311" w:type="dxa"/>
            <w:tcBorders>
              <w:top w:val="single" w:sz="4" w:space="0" w:color="auto"/>
              <w:bottom w:val="single" w:sz="4" w:space="0" w:color="auto"/>
            </w:tcBorders>
            <w:noWrap/>
            <w:hideMark/>
          </w:tcPr>
          <w:p w14:paraId="1949E0E7" w14:textId="77777777" w:rsidR="00E04A60" w:rsidRPr="000E4A1F" w:rsidRDefault="00E04A60" w:rsidP="00EF5EBC">
            <w:pPr>
              <w:jc w:val="right"/>
              <w:rPr>
                <w:rFonts w:cstheme="minorHAnsi"/>
                <w:sz w:val="18"/>
                <w:szCs w:val="18"/>
              </w:rPr>
            </w:pPr>
            <w:r w:rsidRPr="000E4A1F">
              <w:rPr>
                <w:rFonts w:cstheme="minorHAnsi"/>
                <w:sz w:val="18"/>
                <w:szCs w:val="18"/>
              </w:rPr>
              <w:t xml:space="preserve">          61 423 </w:t>
            </w:r>
          </w:p>
        </w:tc>
        <w:tc>
          <w:tcPr>
            <w:tcW w:w="1545" w:type="dxa"/>
            <w:noWrap/>
            <w:hideMark/>
          </w:tcPr>
          <w:p w14:paraId="4245C6F9" w14:textId="77777777" w:rsidR="00E04A60" w:rsidRPr="000E4A1F" w:rsidRDefault="00E04A60" w:rsidP="00EF5EBC">
            <w:pPr>
              <w:jc w:val="right"/>
              <w:rPr>
                <w:rFonts w:cstheme="minorHAnsi"/>
                <w:sz w:val="18"/>
                <w:szCs w:val="18"/>
              </w:rPr>
            </w:pPr>
            <w:r w:rsidRPr="000E4A1F">
              <w:rPr>
                <w:rFonts w:cstheme="minorHAnsi"/>
                <w:sz w:val="18"/>
                <w:szCs w:val="18"/>
              </w:rPr>
              <w:t xml:space="preserve">                  61 564 </w:t>
            </w:r>
          </w:p>
        </w:tc>
        <w:tc>
          <w:tcPr>
            <w:tcW w:w="1545" w:type="dxa"/>
            <w:noWrap/>
            <w:hideMark/>
          </w:tcPr>
          <w:p w14:paraId="09EF1C1F" w14:textId="77777777" w:rsidR="00E04A60" w:rsidRPr="000E4A1F" w:rsidRDefault="00E04A60" w:rsidP="00EF5EBC">
            <w:pPr>
              <w:jc w:val="right"/>
              <w:rPr>
                <w:rFonts w:cstheme="minorHAnsi"/>
                <w:sz w:val="18"/>
                <w:szCs w:val="18"/>
              </w:rPr>
            </w:pPr>
            <w:r w:rsidRPr="000E4A1F">
              <w:rPr>
                <w:rFonts w:cstheme="minorHAnsi"/>
                <w:sz w:val="18"/>
                <w:szCs w:val="18"/>
              </w:rPr>
              <w:t xml:space="preserve">                   -1 079 </w:t>
            </w:r>
          </w:p>
        </w:tc>
      </w:tr>
      <w:tr w:rsidR="00E04A60" w:rsidRPr="000E4A1F" w14:paraId="6AD6F3E8" w14:textId="77777777" w:rsidTr="00EF5EBC">
        <w:trPr>
          <w:trHeight w:val="227"/>
        </w:trPr>
        <w:tc>
          <w:tcPr>
            <w:tcW w:w="2383" w:type="dxa"/>
            <w:noWrap/>
            <w:hideMark/>
          </w:tcPr>
          <w:p w14:paraId="3C39D4F8" w14:textId="77777777" w:rsidR="00E04A60" w:rsidRPr="000E4A1F" w:rsidRDefault="00E04A60" w:rsidP="00EF5EBC">
            <w:pPr>
              <w:rPr>
                <w:rFonts w:cstheme="minorHAnsi"/>
                <w:sz w:val="18"/>
                <w:szCs w:val="18"/>
              </w:rPr>
            </w:pPr>
            <w:r w:rsidRPr="000E4A1F">
              <w:rPr>
                <w:rFonts w:cstheme="minorHAnsi"/>
                <w:sz w:val="18"/>
                <w:szCs w:val="18"/>
              </w:rPr>
              <w:t>Mellomregning kopivederlag</w:t>
            </w:r>
          </w:p>
        </w:tc>
        <w:tc>
          <w:tcPr>
            <w:tcW w:w="731" w:type="dxa"/>
          </w:tcPr>
          <w:p w14:paraId="11AC0F6E" w14:textId="77777777" w:rsidR="00E04A60" w:rsidRPr="000E4A1F" w:rsidRDefault="00E04A60" w:rsidP="00EF5EBC">
            <w:pPr>
              <w:jc w:val="right"/>
              <w:rPr>
                <w:rFonts w:cstheme="minorHAnsi"/>
                <w:sz w:val="18"/>
                <w:szCs w:val="18"/>
              </w:rPr>
            </w:pPr>
          </w:p>
        </w:tc>
        <w:tc>
          <w:tcPr>
            <w:tcW w:w="1311" w:type="dxa"/>
            <w:tcBorders>
              <w:top w:val="single" w:sz="4" w:space="0" w:color="auto"/>
              <w:left w:val="nil"/>
              <w:bottom w:val="single" w:sz="4" w:space="0" w:color="auto"/>
              <w:right w:val="nil"/>
            </w:tcBorders>
            <w:shd w:val="clear" w:color="auto" w:fill="auto"/>
            <w:vAlign w:val="bottom"/>
          </w:tcPr>
          <w:p w14:paraId="10D8A091" w14:textId="77777777" w:rsidR="00E04A60" w:rsidRPr="00223021" w:rsidRDefault="00E04A60" w:rsidP="00EF5EBC">
            <w:pPr>
              <w:jc w:val="right"/>
              <w:rPr>
                <w:rFonts w:cstheme="minorHAnsi"/>
                <w:sz w:val="18"/>
                <w:szCs w:val="18"/>
              </w:rPr>
            </w:pPr>
          </w:p>
        </w:tc>
        <w:tc>
          <w:tcPr>
            <w:tcW w:w="1311" w:type="dxa"/>
            <w:tcBorders>
              <w:top w:val="single" w:sz="4" w:space="0" w:color="auto"/>
              <w:bottom w:val="single" w:sz="4" w:space="0" w:color="auto"/>
            </w:tcBorders>
            <w:noWrap/>
            <w:hideMark/>
          </w:tcPr>
          <w:p w14:paraId="61949797" w14:textId="77777777" w:rsidR="00E04A60" w:rsidRPr="000E4A1F" w:rsidRDefault="00E04A60" w:rsidP="00EF5EBC">
            <w:pPr>
              <w:jc w:val="right"/>
              <w:rPr>
                <w:rFonts w:cstheme="minorHAnsi"/>
                <w:sz w:val="18"/>
                <w:szCs w:val="18"/>
              </w:rPr>
            </w:pPr>
          </w:p>
        </w:tc>
        <w:tc>
          <w:tcPr>
            <w:tcW w:w="1545" w:type="dxa"/>
            <w:noWrap/>
            <w:hideMark/>
          </w:tcPr>
          <w:p w14:paraId="1C886F8C" w14:textId="77777777" w:rsidR="00E04A60" w:rsidRPr="000E4A1F" w:rsidRDefault="00E04A60" w:rsidP="00EF5EBC">
            <w:pPr>
              <w:jc w:val="right"/>
              <w:rPr>
                <w:rFonts w:cstheme="minorHAnsi"/>
                <w:sz w:val="18"/>
                <w:szCs w:val="18"/>
              </w:rPr>
            </w:pPr>
          </w:p>
        </w:tc>
        <w:tc>
          <w:tcPr>
            <w:tcW w:w="1545" w:type="dxa"/>
            <w:noWrap/>
            <w:hideMark/>
          </w:tcPr>
          <w:p w14:paraId="392C12B8" w14:textId="77777777" w:rsidR="00E04A60" w:rsidRPr="000E4A1F" w:rsidRDefault="00E04A60" w:rsidP="00EF5EBC">
            <w:pPr>
              <w:jc w:val="right"/>
              <w:rPr>
                <w:rFonts w:cstheme="minorHAnsi"/>
                <w:sz w:val="18"/>
                <w:szCs w:val="18"/>
              </w:rPr>
            </w:pPr>
            <w:r w:rsidRPr="000E4A1F">
              <w:rPr>
                <w:rFonts w:cstheme="minorHAnsi"/>
                <w:sz w:val="18"/>
                <w:szCs w:val="18"/>
              </w:rPr>
              <w:t xml:space="preserve">                            -   </w:t>
            </w:r>
          </w:p>
        </w:tc>
      </w:tr>
      <w:tr w:rsidR="00E04A60" w:rsidRPr="000E4A1F" w14:paraId="4154AF83" w14:textId="77777777" w:rsidTr="00EF5EBC">
        <w:trPr>
          <w:trHeight w:val="227"/>
        </w:trPr>
        <w:tc>
          <w:tcPr>
            <w:tcW w:w="2383" w:type="dxa"/>
            <w:noWrap/>
            <w:hideMark/>
          </w:tcPr>
          <w:p w14:paraId="53580E08" w14:textId="77777777" w:rsidR="00E04A60" w:rsidRPr="000E4A1F" w:rsidRDefault="00E04A60" w:rsidP="00EF5EBC">
            <w:pPr>
              <w:rPr>
                <w:rFonts w:cstheme="minorHAnsi"/>
                <w:sz w:val="18"/>
                <w:szCs w:val="18"/>
              </w:rPr>
            </w:pPr>
            <w:r w:rsidRPr="000E4A1F">
              <w:rPr>
                <w:rFonts w:cstheme="minorHAnsi"/>
                <w:sz w:val="18"/>
                <w:szCs w:val="18"/>
              </w:rPr>
              <w:t>Skyldig skattetrekk</w:t>
            </w:r>
          </w:p>
        </w:tc>
        <w:tc>
          <w:tcPr>
            <w:tcW w:w="731" w:type="dxa"/>
          </w:tcPr>
          <w:p w14:paraId="741F2165" w14:textId="77777777" w:rsidR="00E04A60" w:rsidRPr="000E4A1F" w:rsidRDefault="00E04A60" w:rsidP="00EF5EBC">
            <w:pPr>
              <w:jc w:val="right"/>
              <w:rPr>
                <w:rFonts w:cstheme="minorHAnsi"/>
                <w:sz w:val="18"/>
                <w:szCs w:val="18"/>
              </w:rPr>
            </w:pPr>
          </w:p>
        </w:tc>
        <w:tc>
          <w:tcPr>
            <w:tcW w:w="1311" w:type="dxa"/>
            <w:tcBorders>
              <w:top w:val="single" w:sz="4" w:space="0" w:color="auto"/>
              <w:left w:val="nil"/>
              <w:bottom w:val="single" w:sz="4" w:space="0" w:color="auto"/>
              <w:right w:val="nil"/>
            </w:tcBorders>
            <w:shd w:val="clear" w:color="auto" w:fill="auto"/>
            <w:vAlign w:val="bottom"/>
          </w:tcPr>
          <w:p w14:paraId="69510D62" w14:textId="77777777" w:rsidR="00E04A60" w:rsidRPr="00223021" w:rsidRDefault="00E04A60" w:rsidP="00EF5EBC">
            <w:pPr>
              <w:jc w:val="right"/>
              <w:rPr>
                <w:rFonts w:cstheme="minorHAnsi"/>
                <w:sz w:val="18"/>
                <w:szCs w:val="18"/>
              </w:rPr>
            </w:pPr>
            <w:r w:rsidRPr="00223021">
              <w:rPr>
                <w:rFonts w:cs="Calibri"/>
                <w:color w:val="000000"/>
                <w:sz w:val="18"/>
                <w:szCs w:val="18"/>
              </w:rPr>
              <w:t xml:space="preserve">       164 946 </w:t>
            </w:r>
          </w:p>
        </w:tc>
        <w:tc>
          <w:tcPr>
            <w:tcW w:w="1311" w:type="dxa"/>
            <w:tcBorders>
              <w:top w:val="single" w:sz="4" w:space="0" w:color="auto"/>
              <w:bottom w:val="single" w:sz="4" w:space="0" w:color="auto"/>
            </w:tcBorders>
            <w:noWrap/>
            <w:hideMark/>
          </w:tcPr>
          <w:p w14:paraId="657B65CE" w14:textId="77777777" w:rsidR="00E04A60" w:rsidRPr="000E4A1F" w:rsidRDefault="00E04A60" w:rsidP="00EF5EBC">
            <w:pPr>
              <w:jc w:val="right"/>
              <w:rPr>
                <w:rFonts w:cstheme="minorHAnsi"/>
                <w:sz w:val="18"/>
                <w:szCs w:val="18"/>
              </w:rPr>
            </w:pPr>
            <w:r w:rsidRPr="000E4A1F">
              <w:rPr>
                <w:rFonts w:cstheme="minorHAnsi"/>
                <w:sz w:val="18"/>
                <w:szCs w:val="18"/>
              </w:rPr>
              <w:t xml:space="preserve">       172 925 </w:t>
            </w:r>
          </w:p>
        </w:tc>
        <w:tc>
          <w:tcPr>
            <w:tcW w:w="1545" w:type="dxa"/>
            <w:noWrap/>
            <w:hideMark/>
          </w:tcPr>
          <w:p w14:paraId="49FD7DAE" w14:textId="77777777" w:rsidR="00E04A60" w:rsidRPr="000E4A1F" w:rsidRDefault="00E04A60" w:rsidP="00EF5EBC">
            <w:pPr>
              <w:jc w:val="right"/>
              <w:rPr>
                <w:rFonts w:cstheme="minorHAnsi"/>
                <w:sz w:val="18"/>
                <w:szCs w:val="18"/>
              </w:rPr>
            </w:pPr>
            <w:r w:rsidRPr="000E4A1F">
              <w:rPr>
                <w:rFonts w:cstheme="minorHAnsi"/>
                <w:sz w:val="18"/>
                <w:szCs w:val="18"/>
              </w:rPr>
              <w:t xml:space="preserve">               153 224 </w:t>
            </w:r>
          </w:p>
        </w:tc>
        <w:tc>
          <w:tcPr>
            <w:tcW w:w="1545" w:type="dxa"/>
            <w:noWrap/>
            <w:hideMark/>
          </w:tcPr>
          <w:p w14:paraId="1CCB60FE" w14:textId="77777777" w:rsidR="00E04A60" w:rsidRPr="000E4A1F" w:rsidRDefault="00E04A60" w:rsidP="00EF5EBC">
            <w:pPr>
              <w:jc w:val="right"/>
              <w:rPr>
                <w:rFonts w:cstheme="minorHAnsi"/>
                <w:sz w:val="18"/>
                <w:szCs w:val="18"/>
              </w:rPr>
            </w:pPr>
            <w:r w:rsidRPr="000E4A1F">
              <w:rPr>
                <w:rFonts w:cstheme="minorHAnsi"/>
                <w:sz w:val="18"/>
                <w:szCs w:val="18"/>
              </w:rPr>
              <w:t xml:space="preserve">               151 053 </w:t>
            </w:r>
          </w:p>
        </w:tc>
      </w:tr>
      <w:tr w:rsidR="00E04A60" w:rsidRPr="000E4A1F" w14:paraId="7D09C906" w14:textId="77777777" w:rsidTr="00EF5EBC">
        <w:trPr>
          <w:trHeight w:val="227"/>
        </w:trPr>
        <w:tc>
          <w:tcPr>
            <w:tcW w:w="2383" w:type="dxa"/>
            <w:noWrap/>
            <w:hideMark/>
          </w:tcPr>
          <w:p w14:paraId="68DE1A1E" w14:textId="77777777" w:rsidR="00E04A60" w:rsidRPr="000E4A1F" w:rsidRDefault="00E04A60" w:rsidP="00EF5EBC">
            <w:pPr>
              <w:rPr>
                <w:rFonts w:cstheme="minorHAnsi"/>
                <w:sz w:val="18"/>
                <w:szCs w:val="18"/>
              </w:rPr>
            </w:pPr>
            <w:r w:rsidRPr="000E4A1F">
              <w:rPr>
                <w:rFonts w:cstheme="minorHAnsi"/>
                <w:sz w:val="18"/>
                <w:szCs w:val="18"/>
              </w:rPr>
              <w:t>Offentlige avgifter</w:t>
            </w:r>
          </w:p>
        </w:tc>
        <w:tc>
          <w:tcPr>
            <w:tcW w:w="731" w:type="dxa"/>
          </w:tcPr>
          <w:p w14:paraId="2B9CCF76" w14:textId="77777777" w:rsidR="00E04A60" w:rsidRPr="000E4A1F" w:rsidRDefault="00E04A60" w:rsidP="00EF5EBC">
            <w:pPr>
              <w:jc w:val="right"/>
              <w:rPr>
                <w:rFonts w:cstheme="minorHAnsi"/>
                <w:sz w:val="18"/>
                <w:szCs w:val="18"/>
              </w:rPr>
            </w:pPr>
          </w:p>
        </w:tc>
        <w:tc>
          <w:tcPr>
            <w:tcW w:w="1311" w:type="dxa"/>
            <w:tcBorders>
              <w:top w:val="single" w:sz="4" w:space="0" w:color="auto"/>
              <w:left w:val="nil"/>
              <w:bottom w:val="single" w:sz="4" w:space="0" w:color="auto"/>
              <w:right w:val="nil"/>
            </w:tcBorders>
            <w:shd w:val="clear" w:color="auto" w:fill="auto"/>
            <w:vAlign w:val="bottom"/>
          </w:tcPr>
          <w:p w14:paraId="39CF9E2F" w14:textId="77777777" w:rsidR="00E04A60" w:rsidRPr="00223021" w:rsidRDefault="00E04A60" w:rsidP="00EF5EBC">
            <w:pPr>
              <w:jc w:val="right"/>
              <w:rPr>
                <w:rFonts w:cstheme="minorHAnsi"/>
                <w:sz w:val="18"/>
                <w:szCs w:val="18"/>
              </w:rPr>
            </w:pPr>
            <w:r w:rsidRPr="00223021">
              <w:rPr>
                <w:rFonts w:cs="Calibri"/>
                <w:color w:val="000000"/>
                <w:sz w:val="18"/>
                <w:szCs w:val="18"/>
              </w:rPr>
              <w:t xml:space="preserve">       139 309 </w:t>
            </w:r>
          </w:p>
        </w:tc>
        <w:tc>
          <w:tcPr>
            <w:tcW w:w="1311" w:type="dxa"/>
            <w:tcBorders>
              <w:top w:val="single" w:sz="4" w:space="0" w:color="auto"/>
              <w:bottom w:val="single" w:sz="4" w:space="0" w:color="auto"/>
            </w:tcBorders>
            <w:noWrap/>
            <w:hideMark/>
          </w:tcPr>
          <w:p w14:paraId="6CF45361" w14:textId="77777777" w:rsidR="00E04A60" w:rsidRPr="000E4A1F" w:rsidRDefault="00E04A60" w:rsidP="00EF5EBC">
            <w:pPr>
              <w:jc w:val="right"/>
              <w:rPr>
                <w:rFonts w:cstheme="minorHAnsi"/>
                <w:sz w:val="18"/>
                <w:szCs w:val="18"/>
              </w:rPr>
            </w:pPr>
            <w:r w:rsidRPr="000E4A1F">
              <w:rPr>
                <w:rFonts w:cstheme="minorHAnsi"/>
                <w:sz w:val="18"/>
                <w:szCs w:val="18"/>
              </w:rPr>
              <w:t xml:space="preserve">       138 264 </w:t>
            </w:r>
          </w:p>
        </w:tc>
        <w:tc>
          <w:tcPr>
            <w:tcW w:w="1545" w:type="dxa"/>
            <w:noWrap/>
            <w:hideMark/>
          </w:tcPr>
          <w:p w14:paraId="742F9610" w14:textId="77777777" w:rsidR="00E04A60" w:rsidRPr="000E4A1F" w:rsidRDefault="00E04A60" w:rsidP="00EF5EBC">
            <w:pPr>
              <w:jc w:val="right"/>
              <w:rPr>
                <w:rFonts w:cstheme="minorHAnsi"/>
                <w:sz w:val="18"/>
                <w:szCs w:val="18"/>
              </w:rPr>
            </w:pPr>
            <w:r w:rsidRPr="000E4A1F">
              <w:rPr>
                <w:rFonts w:cstheme="minorHAnsi"/>
                <w:sz w:val="18"/>
                <w:szCs w:val="18"/>
              </w:rPr>
              <w:t xml:space="preserve">               129 921 </w:t>
            </w:r>
          </w:p>
        </w:tc>
        <w:tc>
          <w:tcPr>
            <w:tcW w:w="1545" w:type="dxa"/>
            <w:noWrap/>
            <w:hideMark/>
          </w:tcPr>
          <w:p w14:paraId="609CDE52" w14:textId="77777777" w:rsidR="00E04A60" w:rsidRPr="000E4A1F" w:rsidRDefault="00E04A60" w:rsidP="00EF5EBC">
            <w:pPr>
              <w:jc w:val="right"/>
              <w:rPr>
                <w:rFonts w:cstheme="minorHAnsi"/>
                <w:sz w:val="18"/>
                <w:szCs w:val="18"/>
              </w:rPr>
            </w:pPr>
            <w:r w:rsidRPr="000E4A1F">
              <w:rPr>
                <w:rFonts w:cstheme="minorHAnsi"/>
                <w:sz w:val="18"/>
                <w:szCs w:val="18"/>
              </w:rPr>
              <w:t xml:space="preserve">               131 331 </w:t>
            </w:r>
          </w:p>
        </w:tc>
      </w:tr>
      <w:tr w:rsidR="00E04A60" w:rsidRPr="000E4A1F" w14:paraId="79665C68" w14:textId="77777777" w:rsidTr="00EF5EBC">
        <w:trPr>
          <w:trHeight w:val="227"/>
        </w:trPr>
        <w:tc>
          <w:tcPr>
            <w:tcW w:w="2383" w:type="dxa"/>
            <w:noWrap/>
            <w:hideMark/>
          </w:tcPr>
          <w:p w14:paraId="7B71F831" w14:textId="77777777" w:rsidR="00E04A60" w:rsidRPr="000E4A1F" w:rsidRDefault="00E04A60" w:rsidP="00EF5EBC">
            <w:pPr>
              <w:rPr>
                <w:rFonts w:cstheme="minorHAnsi"/>
                <w:sz w:val="18"/>
                <w:szCs w:val="18"/>
              </w:rPr>
            </w:pPr>
            <w:r w:rsidRPr="000E4A1F">
              <w:rPr>
                <w:rFonts w:cstheme="minorHAnsi"/>
                <w:sz w:val="18"/>
                <w:szCs w:val="18"/>
              </w:rPr>
              <w:t>Avsatte feriepenger</w:t>
            </w:r>
          </w:p>
        </w:tc>
        <w:tc>
          <w:tcPr>
            <w:tcW w:w="731" w:type="dxa"/>
          </w:tcPr>
          <w:p w14:paraId="5E4B6A4F" w14:textId="77777777" w:rsidR="00E04A60" w:rsidRPr="000E4A1F" w:rsidRDefault="00E04A60" w:rsidP="00EF5EBC">
            <w:pPr>
              <w:jc w:val="right"/>
              <w:rPr>
                <w:rFonts w:cstheme="minorHAnsi"/>
                <w:sz w:val="18"/>
                <w:szCs w:val="18"/>
              </w:rPr>
            </w:pPr>
          </w:p>
        </w:tc>
        <w:tc>
          <w:tcPr>
            <w:tcW w:w="1311" w:type="dxa"/>
            <w:tcBorders>
              <w:top w:val="single" w:sz="4" w:space="0" w:color="auto"/>
              <w:left w:val="nil"/>
              <w:bottom w:val="single" w:sz="4" w:space="0" w:color="auto"/>
              <w:right w:val="nil"/>
            </w:tcBorders>
            <w:shd w:val="clear" w:color="auto" w:fill="auto"/>
            <w:vAlign w:val="bottom"/>
          </w:tcPr>
          <w:p w14:paraId="0E3A31F1" w14:textId="77777777" w:rsidR="00E04A60" w:rsidRPr="00223021" w:rsidRDefault="00E04A60" w:rsidP="00EF5EBC">
            <w:pPr>
              <w:jc w:val="right"/>
              <w:rPr>
                <w:rFonts w:cstheme="minorHAnsi"/>
                <w:sz w:val="18"/>
                <w:szCs w:val="18"/>
              </w:rPr>
            </w:pPr>
            <w:r w:rsidRPr="00223021">
              <w:rPr>
                <w:rFonts w:cs="Calibri"/>
                <w:color w:val="000000"/>
                <w:sz w:val="18"/>
                <w:szCs w:val="18"/>
              </w:rPr>
              <w:t xml:space="preserve">       347 955 </w:t>
            </w:r>
          </w:p>
        </w:tc>
        <w:tc>
          <w:tcPr>
            <w:tcW w:w="1311" w:type="dxa"/>
            <w:tcBorders>
              <w:top w:val="single" w:sz="4" w:space="0" w:color="auto"/>
              <w:bottom w:val="single" w:sz="4" w:space="0" w:color="auto"/>
            </w:tcBorders>
            <w:noWrap/>
            <w:hideMark/>
          </w:tcPr>
          <w:p w14:paraId="699AAAD6" w14:textId="77777777" w:rsidR="00E04A60" w:rsidRPr="000E4A1F" w:rsidRDefault="00E04A60" w:rsidP="00EF5EBC">
            <w:pPr>
              <w:jc w:val="right"/>
              <w:rPr>
                <w:rFonts w:cstheme="minorHAnsi"/>
                <w:sz w:val="18"/>
                <w:szCs w:val="18"/>
              </w:rPr>
            </w:pPr>
            <w:r w:rsidRPr="000E4A1F">
              <w:rPr>
                <w:rFonts w:cstheme="minorHAnsi"/>
                <w:sz w:val="18"/>
                <w:szCs w:val="18"/>
              </w:rPr>
              <w:t xml:space="preserve">       337 596 </w:t>
            </w:r>
          </w:p>
        </w:tc>
        <w:tc>
          <w:tcPr>
            <w:tcW w:w="1545" w:type="dxa"/>
            <w:noWrap/>
            <w:hideMark/>
          </w:tcPr>
          <w:p w14:paraId="6D98CE19" w14:textId="77777777" w:rsidR="00E04A60" w:rsidRPr="000E4A1F" w:rsidRDefault="00E04A60" w:rsidP="00EF5EBC">
            <w:pPr>
              <w:jc w:val="right"/>
              <w:rPr>
                <w:rFonts w:cstheme="minorHAnsi"/>
                <w:sz w:val="18"/>
                <w:szCs w:val="18"/>
              </w:rPr>
            </w:pPr>
            <w:r w:rsidRPr="000E4A1F">
              <w:rPr>
                <w:rFonts w:cstheme="minorHAnsi"/>
                <w:sz w:val="18"/>
                <w:szCs w:val="18"/>
              </w:rPr>
              <w:t xml:space="preserve">               331 030 </w:t>
            </w:r>
          </w:p>
        </w:tc>
        <w:tc>
          <w:tcPr>
            <w:tcW w:w="1545" w:type="dxa"/>
            <w:noWrap/>
            <w:hideMark/>
          </w:tcPr>
          <w:p w14:paraId="1A2786AD" w14:textId="77777777" w:rsidR="00E04A60" w:rsidRPr="000E4A1F" w:rsidRDefault="00E04A60" w:rsidP="00EF5EBC">
            <w:pPr>
              <w:jc w:val="right"/>
              <w:rPr>
                <w:rFonts w:cstheme="minorHAnsi"/>
                <w:sz w:val="18"/>
                <w:szCs w:val="18"/>
              </w:rPr>
            </w:pPr>
            <w:r w:rsidRPr="000E4A1F">
              <w:rPr>
                <w:rFonts w:cstheme="minorHAnsi"/>
                <w:sz w:val="18"/>
                <w:szCs w:val="18"/>
              </w:rPr>
              <w:t xml:space="preserve">               326 053 </w:t>
            </w:r>
          </w:p>
        </w:tc>
      </w:tr>
      <w:tr w:rsidR="00E04A60" w:rsidRPr="000E4A1F" w14:paraId="080786CA" w14:textId="77777777" w:rsidTr="00EF5EBC">
        <w:trPr>
          <w:trHeight w:val="238"/>
        </w:trPr>
        <w:tc>
          <w:tcPr>
            <w:tcW w:w="2383" w:type="dxa"/>
            <w:noWrap/>
            <w:hideMark/>
          </w:tcPr>
          <w:p w14:paraId="66F3FF82" w14:textId="77777777" w:rsidR="00E04A60" w:rsidRPr="000E4A1F" w:rsidRDefault="00E04A60" w:rsidP="00EF5EBC">
            <w:pPr>
              <w:rPr>
                <w:rFonts w:cstheme="minorHAnsi"/>
                <w:sz w:val="18"/>
                <w:szCs w:val="18"/>
              </w:rPr>
            </w:pPr>
            <w:r w:rsidRPr="000E4A1F">
              <w:rPr>
                <w:rFonts w:cstheme="minorHAnsi"/>
                <w:sz w:val="18"/>
                <w:szCs w:val="18"/>
              </w:rPr>
              <w:t>Periodiserte kontingenter</w:t>
            </w:r>
          </w:p>
        </w:tc>
        <w:tc>
          <w:tcPr>
            <w:tcW w:w="731" w:type="dxa"/>
          </w:tcPr>
          <w:p w14:paraId="399E16A3" w14:textId="77777777" w:rsidR="00E04A60" w:rsidRPr="000E4A1F" w:rsidRDefault="00E04A60" w:rsidP="00EF5EBC">
            <w:pPr>
              <w:jc w:val="right"/>
              <w:rPr>
                <w:rFonts w:cstheme="minorHAnsi"/>
                <w:sz w:val="18"/>
                <w:szCs w:val="18"/>
              </w:rPr>
            </w:pPr>
          </w:p>
        </w:tc>
        <w:tc>
          <w:tcPr>
            <w:tcW w:w="1311" w:type="dxa"/>
            <w:tcBorders>
              <w:top w:val="single" w:sz="4" w:space="0" w:color="auto"/>
              <w:left w:val="nil"/>
              <w:bottom w:val="single" w:sz="4" w:space="0" w:color="auto"/>
              <w:right w:val="nil"/>
            </w:tcBorders>
            <w:shd w:val="clear" w:color="auto" w:fill="auto"/>
            <w:vAlign w:val="bottom"/>
          </w:tcPr>
          <w:p w14:paraId="00D74116" w14:textId="77777777" w:rsidR="00E04A60" w:rsidRPr="00223021" w:rsidRDefault="00E04A60" w:rsidP="00EF5EBC">
            <w:pPr>
              <w:jc w:val="right"/>
              <w:rPr>
                <w:rFonts w:cstheme="minorHAnsi"/>
                <w:sz w:val="18"/>
                <w:szCs w:val="18"/>
              </w:rPr>
            </w:pPr>
          </w:p>
        </w:tc>
        <w:tc>
          <w:tcPr>
            <w:tcW w:w="1311" w:type="dxa"/>
            <w:tcBorders>
              <w:top w:val="single" w:sz="4" w:space="0" w:color="auto"/>
              <w:bottom w:val="single" w:sz="4" w:space="0" w:color="auto"/>
            </w:tcBorders>
            <w:noWrap/>
            <w:hideMark/>
          </w:tcPr>
          <w:p w14:paraId="5CE8A29C" w14:textId="77777777" w:rsidR="00E04A60" w:rsidRPr="000E4A1F" w:rsidRDefault="00E04A60" w:rsidP="00EF5EBC">
            <w:pPr>
              <w:jc w:val="right"/>
              <w:rPr>
                <w:rFonts w:cstheme="minorHAnsi"/>
                <w:sz w:val="18"/>
                <w:szCs w:val="18"/>
              </w:rPr>
            </w:pPr>
          </w:p>
        </w:tc>
        <w:tc>
          <w:tcPr>
            <w:tcW w:w="1545" w:type="dxa"/>
            <w:noWrap/>
            <w:hideMark/>
          </w:tcPr>
          <w:p w14:paraId="63B32EA9" w14:textId="77777777" w:rsidR="00E04A60" w:rsidRPr="000E4A1F" w:rsidRDefault="00E04A60" w:rsidP="00EF5EBC">
            <w:pPr>
              <w:jc w:val="right"/>
              <w:rPr>
                <w:rFonts w:cstheme="minorHAnsi"/>
                <w:sz w:val="18"/>
                <w:szCs w:val="18"/>
              </w:rPr>
            </w:pPr>
          </w:p>
        </w:tc>
        <w:tc>
          <w:tcPr>
            <w:tcW w:w="1545" w:type="dxa"/>
            <w:noWrap/>
            <w:hideMark/>
          </w:tcPr>
          <w:p w14:paraId="6C11F597" w14:textId="77777777" w:rsidR="00E04A60" w:rsidRPr="000E4A1F" w:rsidRDefault="00E04A60" w:rsidP="00EF5EBC">
            <w:pPr>
              <w:jc w:val="right"/>
              <w:rPr>
                <w:rFonts w:cstheme="minorHAnsi"/>
                <w:sz w:val="18"/>
                <w:szCs w:val="18"/>
              </w:rPr>
            </w:pPr>
            <w:r w:rsidRPr="000E4A1F">
              <w:rPr>
                <w:rFonts w:cstheme="minorHAnsi"/>
                <w:sz w:val="18"/>
                <w:szCs w:val="18"/>
              </w:rPr>
              <w:t xml:space="preserve">                            -   </w:t>
            </w:r>
          </w:p>
        </w:tc>
      </w:tr>
      <w:tr w:rsidR="00E04A60" w:rsidRPr="000E4A1F" w14:paraId="0CDDF9EF" w14:textId="77777777" w:rsidTr="00EF5EBC">
        <w:trPr>
          <w:trHeight w:val="227"/>
        </w:trPr>
        <w:tc>
          <w:tcPr>
            <w:tcW w:w="2383" w:type="dxa"/>
            <w:shd w:val="clear" w:color="auto" w:fill="B8CCE4" w:themeFill="accent1" w:themeFillTint="66"/>
            <w:noWrap/>
            <w:hideMark/>
          </w:tcPr>
          <w:p w14:paraId="23CA9A46" w14:textId="77777777" w:rsidR="00E04A60" w:rsidRPr="000E4A1F" w:rsidRDefault="00E04A60" w:rsidP="00EF5EBC">
            <w:pPr>
              <w:rPr>
                <w:rFonts w:cstheme="minorHAnsi"/>
                <w:b/>
                <w:bCs/>
                <w:sz w:val="18"/>
                <w:szCs w:val="18"/>
              </w:rPr>
            </w:pPr>
            <w:r w:rsidRPr="000E4A1F">
              <w:rPr>
                <w:rFonts w:cstheme="minorHAnsi"/>
                <w:b/>
                <w:bCs/>
                <w:sz w:val="18"/>
                <w:szCs w:val="18"/>
              </w:rPr>
              <w:t>Sum gjeld</w:t>
            </w:r>
          </w:p>
        </w:tc>
        <w:tc>
          <w:tcPr>
            <w:tcW w:w="731" w:type="dxa"/>
            <w:shd w:val="clear" w:color="auto" w:fill="B8CCE4" w:themeFill="accent1" w:themeFillTint="66"/>
          </w:tcPr>
          <w:p w14:paraId="2E8D2D52" w14:textId="77777777" w:rsidR="00E04A60" w:rsidRPr="000E4A1F" w:rsidRDefault="00E04A60" w:rsidP="00EF5EBC">
            <w:pPr>
              <w:jc w:val="right"/>
              <w:rPr>
                <w:rFonts w:cstheme="minorHAnsi"/>
                <w:b/>
                <w:bCs/>
                <w:sz w:val="18"/>
                <w:szCs w:val="18"/>
              </w:rPr>
            </w:pPr>
          </w:p>
        </w:tc>
        <w:tc>
          <w:tcPr>
            <w:tcW w:w="1311" w:type="dxa"/>
            <w:tcBorders>
              <w:top w:val="single" w:sz="4" w:space="0" w:color="auto"/>
              <w:left w:val="nil"/>
              <w:bottom w:val="single" w:sz="4" w:space="0" w:color="auto"/>
              <w:right w:val="nil"/>
            </w:tcBorders>
            <w:shd w:val="clear" w:color="auto" w:fill="B8CCE4" w:themeFill="accent1" w:themeFillTint="66"/>
            <w:vAlign w:val="bottom"/>
          </w:tcPr>
          <w:p w14:paraId="79107DF9" w14:textId="77777777" w:rsidR="00E04A60" w:rsidRPr="00223021" w:rsidRDefault="00E04A60" w:rsidP="00EF5EBC">
            <w:pPr>
              <w:jc w:val="right"/>
              <w:rPr>
                <w:rFonts w:cstheme="minorHAnsi"/>
                <w:b/>
                <w:bCs/>
                <w:sz w:val="18"/>
                <w:szCs w:val="18"/>
              </w:rPr>
            </w:pPr>
            <w:r w:rsidRPr="00223021">
              <w:rPr>
                <w:rFonts w:cs="Calibri"/>
                <w:b/>
                <w:bCs/>
                <w:color w:val="000000"/>
                <w:sz w:val="18"/>
                <w:szCs w:val="18"/>
              </w:rPr>
              <w:t xml:space="preserve">       855 852 </w:t>
            </w:r>
          </w:p>
        </w:tc>
        <w:tc>
          <w:tcPr>
            <w:tcW w:w="1311" w:type="dxa"/>
            <w:tcBorders>
              <w:top w:val="single" w:sz="4" w:space="0" w:color="auto"/>
              <w:bottom w:val="single" w:sz="4" w:space="0" w:color="auto"/>
            </w:tcBorders>
            <w:shd w:val="clear" w:color="auto" w:fill="B8CCE4" w:themeFill="accent1" w:themeFillTint="66"/>
            <w:noWrap/>
            <w:hideMark/>
          </w:tcPr>
          <w:p w14:paraId="08BDBBD6" w14:textId="77777777" w:rsidR="00E04A60" w:rsidRPr="000E4A1F" w:rsidRDefault="00E04A60" w:rsidP="00EF5EBC">
            <w:pPr>
              <w:jc w:val="right"/>
              <w:rPr>
                <w:rFonts w:cstheme="minorHAnsi"/>
                <w:b/>
                <w:bCs/>
                <w:sz w:val="18"/>
                <w:szCs w:val="18"/>
              </w:rPr>
            </w:pPr>
            <w:r w:rsidRPr="000E4A1F">
              <w:rPr>
                <w:rFonts w:cstheme="minorHAnsi"/>
                <w:b/>
                <w:bCs/>
                <w:sz w:val="18"/>
                <w:szCs w:val="18"/>
              </w:rPr>
              <w:t xml:space="preserve">       850 075 </w:t>
            </w:r>
          </w:p>
        </w:tc>
        <w:tc>
          <w:tcPr>
            <w:tcW w:w="1545" w:type="dxa"/>
            <w:shd w:val="clear" w:color="auto" w:fill="B8CCE4" w:themeFill="accent1" w:themeFillTint="66"/>
            <w:noWrap/>
            <w:hideMark/>
          </w:tcPr>
          <w:p w14:paraId="71DBB650" w14:textId="77777777" w:rsidR="00E04A60" w:rsidRPr="000E4A1F" w:rsidRDefault="00E04A60" w:rsidP="00EF5EBC">
            <w:pPr>
              <w:jc w:val="right"/>
              <w:rPr>
                <w:rFonts w:cstheme="minorHAnsi"/>
                <w:b/>
                <w:bCs/>
                <w:sz w:val="18"/>
                <w:szCs w:val="18"/>
              </w:rPr>
            </w:pPr>
            <w:r w:rsidRPr="000E4A1F">
              <w:rPr>
                <w:rFonts w:cstheme="minorHAnsi"/>
                <w:b/>
                <w:bCs/>
                <w:sz w:val="18"/>
                <w:szCs w:val="18"/>
              </w:rPr>
              <w:t xml:space="preserve">               833 559 </w:t>
            </w:r>
          </w:p>
        </w:tc>
        <w:tc>
          <w:tcPr>
            <w:tcW w:w="1545" w:type="dxa"/>
            <w:shd w:val="clear" w:color="auto" w:fill="B8CCE4" w:themeFill="accent1" w:themeFillTint="66"/>
            <w:noWrap/>
            <w:hideMark/>
          </w:tcPr>
          <w:p w14:paraId="14EE1666" w14:textId="77777777" w:rsidR="00E04A60" w:rsidRPr="000E4A1F" w:rsidRDefault="00E04A60" w:rsidP="00EF5EBC">
            <w:pPr>
              <w:jc w:val="right"/>
              <w:rPr>
                <w:rFonts w:cstheme="minorHAnsi"/>
                <w:b/>
                <w:bCs/>
                <w:sz w:val="18"/>
                <w:szCs w:val="18"/>
              </w:rPr>
            </w:pPr>
            <w:r w:rsidRPr="000E4A1F">
              <w:rPr>
                <w:rFonts w:cstheme="minorHAnsi"/>
                <w:b/>
                <w:bCs/>
                <w:sz w:val="18"/>
                <w:szCs w:val="18"/>
              </w:rPr>
              <w:t xml:space="preserve">               746 808 </w:t>
            </w:r>
          </w:p>
        </w:tc>
      </w:tr>
      <w:tr w:rsidR="00E04A60" w:rsidRPr="000E4A1F" w14:paraId="1BF84B2E" w14:textId="77777777" w:rsidTr="00EF5EBC">
        <w:trPr>
          <w:trHeight w:val="227"/>
        </w:trPr>
        <w:tc>
          <w:tcPr>
            <w:tcW w:w="2383" w:type="dxa"/>
            <w:shd w:val="clear" w:color="auto" w:fill="B8CCE4" w:themeFill="accent1" w:themeFillTint="66"/>
            <w:noWrap/>
            <w:hideMark/>
          </w:tcPr>
          <w:p w14:paraId="3ACA061D" w14:textId="77777777" w:rsidR="00E04A60" w:rsidRPr="000E4A1F" w:rsidRDefault="00E04A60" w:rsidP="00EF5EBC">
            <w:pPr>
              <w:rPr>
                <w:rFonts w:cstheme="minorHAnsi"/>
                <w:b/>
                <w:bCs/>
                <w:sz w:val="18"/>
                <w:szCs w:val="18"/>
              </w:rPr>
            </w:pPr>
            <w:r w:rsidRPr="000E4A1F">
              <w:rPr>
                <w:rFonts w:cstheme="minorHAnsi"/>
                <w:b/>
                <w:bCs/>
                <w:sz w:val="18"/>
                <w:szCs w:val="18"/>
              </w:rPr>
              <w:t>Sum gjeld og egenkapital</w:t>
            </w:r>
          </w:p>
        </w:tc>
        <w:tc>
          <w:tcPr>
            <w:tcW w:w="731" w:type="dxa"/>
            <w:shd w:val="clear" w:color="auto" w:fill="B8CCE4" w:themeFill="accent1" w:themeFillTint="66"/>
          </w:tcPr>
          <w:p w14:paraId="73595A87" w14:textId="77777777" w:rsidR="00E04A60" w:rsidRPr="000E4A1F" w:rsidRDefault="00E04A60" w:rsidP="00EF5EBC">
            <w:pPr>
              <w:jc w:val="right"/>
              <w:rPr>
                <w:rFonts w:cstheme="minorHAnsi"/>
                <w:b/>
                <w:bCs/>
                <w:sz w:val="18"/>
                <w:szCs w:val="18"/>
              </w:rPr>
            </w:pPr>
          </w:p>
        </w:tc>
        <w:tc>
          <w:tcPr>
            <w:tcW w:w="1311" w:type="dxa"/>
            <w:tcBorders>
              <w:top w:val="single" w:sz="4" w:space="0" w:color="auto"/>
              <w:left w:val="nil"/>
              <w:bottom w:val="single" w:sz="4" w:space="0" w:color="auto"/>
              <w:right w:val="nil"/>
            </w:tcBorders>
            <w:shd w:val="clear" w:color="auto" w:fill="B8CCE4" w:themeFill="accent1" w:themeFillTint="66"/>
            <w:vAlign w:val="bottom"/>
          </w:tcPr>
          <w:p w14:paraId="45F2DEA2" w14:textId="77777777" w:rsidR="00E04A60" w:rsidRPr="00223021" w:rsidRDefault="00E04A60" w:rsidP="00EF5EBC">
            <w:pPr>
              <w:jc w:val="right"/>
              <w:rPr>
                <w:rFonts w:cstheme="minorHAnsi"/>
                <w:b/>
                <w:bCs/>
                <w:sz w:val="18"/>
                <w:szCs w:val="18"/>
              </w:rPr>
            </w:pPr>
            <w:r>
              <w:rPr>
                <w:rFonts w:cstheme="minorHAnsi"/>
                <w:b/>
                <w:bCs/>
                <w:sz w:val="18"/>
                <w:szCs w:val="18"/>
              </w:rPr>
              <w:t>7 749 262</w:t>
            </w:r>
          </w:p>
        </w:tc>
        <w:tc>
          <w:tcPr>
            <w:tcW w:w="1311" w:type="dxa"/>
            <w:tcBorders>
              <w:top w:val="single" w:sz="4" w:space="0" w:color="auto"/>
              <w:bottom w:val="single" w:sz="4" w:space="0" w:color="auto"/>
            </w:tcBorders>
            <w:shd w:val="clear" w:color="auto" w:fill="B8CCE4" w:themeFill="accent1" w:themeFillTint="66"/>
            <w:noWrap/>
            <w:hideMark/>
          </w:tcPr>
          <w:p w14:paraId="1153D4C8" w14:textId="77777777" w:rsidR="00E04A60" w:rsidRPr="000E4A1F" w:rsidRDefault="00E04A60" w:rsidP="00EF5EBC">
            <w:pPr>
              <w:jc w:val="right"/>
              <w:rPr>
                <w:rFonts w:cstheme="minorHAnsi"/>
                <w:b/>
                <w:bCs/>
                <w:sz w:val="18"/>
                <w:szCs w:val="18"/>
              </w:rPr>
            </w:pPr>
            <w:r w:rsidRPr="000E4A1F">
              <w:rPr>
                <w:rFonts w:cstheme="minorHAnsi"/>
                <w:b/>
                <w:bCs/>
                <w:sz w:val="18"/>
                <w:szCs w:val="18"/>
              </w:rPr>
              <w:t xml:space="preserve">    7 306 564 </w:t>
            </w:r>
          </w:p>
        </w:tc>
        <w:tc>
          <w:tcPr>
            <w:tcW w:w="1545" w:type="dxa"/>
            <w:shd w:val="clear" w:color="auto" w:fill="B8CCE4" w:themeFill="accent1" w:themeFillTint="66"/>
            <w:noWrap/>
            <w:hideMark/>
          </w:tcPr>
          <w:p w14:paraId="5816ADA9" w14:textId="77777777" w:rsidR="00E04A60" w:rsidRPr="000E4A1F" w:rsidRDefault="00E04A60" w:rsidP="00EF5EBC">
            <w:pPr>
              <w:jc w:val="right"/>
              <w:rPr>
                <w:rFonts w:cstheme="minorHAnsi"/>
                <w:b/>
                <w:bCs/>
                <w:sz w:val="18"/>
                <w:szCs w:val="18"/>
              </w:rPr>
            </w:pPr>
            <w:r w:rsidRPr="000E4A1F">
              <w:rPr>
                <w:rFonts w:cstheme="minorHAnsi"/>
                <w:b/>
                <w:bCs/>
                <w:sz w:val="18"/>
                <w:szCs w:val="18"/>
              </w:rPr>
              <w:t xml:space="preserve">            6 738 964 </w:t>
            </w:r>
          </w:p>
        </w:tc>
        <w:tc>
          <w:tcPr>
            <w:tcW w:w="1545" w:type="dxa"/>
            <w:shd w:val="clear" w:color="auto" w:fill="B8CCE4" w:themeFill="accent1" w:themeFillTint="66"/>
            <w:noWrap/>
            <w:hideMark/>
          </w:tcPr>
          <w:p w14:paraId="7910FE4A" w14:textId="77777777" w:rsidR="00E04A60" w:rsidRPr="000E4A1F" w:rsidRDefault="00E04A60" w:rsidP="00EF5EBC">
            <w:pPr>
              <w:jc w:val="right"/>
              <w:rPr>
                <w:rFonts w:cstheme="minorHAnsi"/>
                <w:b/>
                <w:bCs/>
                <w:sz w:val="18"/>
                <w:szCs w:val="18"/>
              </w:rPr>
            </w:pPr>
            <w:r w:rsidRPr="000E4A1F">
              <w:rPr>
                <w:rFonts w:cstheme="minorHAnsi"/>
                <w:b/>
                <w:bCs/>
                <w:sz w:val="18"/>
                <w:szCs w:val="18"/>
              </w:rPr>
              <w:t xml:space="preserve">            6 056 338 </w:t>
            </w:r>
          </w:p>
        </w:tc>
      </w:tr>
    </w:tbl>
    <w:p w14:paraId="1F68E593" w14:textId="77777777" w:rsidR="00E04A60" w:rsidRDefault="00E04A60" w:rsidP="00E04A60">
      <w:pPr>
        <w:rPr>
          <w:rFonts w:ascii="Times New Roman" w:hAnsi="Times New Roman"/>
          <w:sz w:val="18"/>
          <w:szCs w:val="18"/>
        </w:rPr>
      </w:pPr>
    </w:p>
    <w:p w14:paraId="163C0548" w14:textId="277FC5A7" w:rsidR="00E04A60" w:rsidRDefault="00E04A60" w:rsidP="00E04A60">
      <w:pPr>
        <w:jc w:val="center"/>
        <w:rPr>
          <w:rFonts w:cstheme="minorHAnsi"/>
        </w:rPr>
      </w:pPr>
      <w:r w:rsidRPr="000E3B75">
        <w:rPr>
          <w:rFonts w:cstheme="minorHAnsi"/>
        </w:rPr>
        <w:t>Oslo, 2020-03-</w:t>
      </w:r>
      <w:r w:rsidRPr="00C378FE">
        <w:rPr>
          <w:rFonts w:cstheme="minorHAnsi"/>
        </w:rPr>
        <w:t>2</w:t>
      </w:r>
      <w:r w:rsidR="00827B38" w:rsidRPr="00C378FE">
        <w:rPr>
          <w:rFonts w:cstheme="minorHAnsi"/>
        </w:rPr>
        <w:t>3</w:t>
      </w:r>
    </w:p>
    <w:p w14:paraId="23909CAC" w14:textId="77777777" w:rsidR="00632148" w:rsidRDefault="00632148" w:rsidP="00E04A60">
      <w:pPr>
        <w:rPr>
          <w:rFonts w:cstheme="minorHAnsi"/>
        </w:rPr>
      </w:pPr>
    </w:p>
    <w:p w14:paraId="2EC49A8E" w14:textId="663F403F" w:rsidR="00E04A60" w:rsidRDefault="00E04A60" w:rsidP="00632148">
      <w:pPr>
        <w:spacing w:after="0"/>
        <w:rPr>
          <w:rFonts w:cstheme="minorHAnsi"/>
        </w:rPr>
      </w:pPr>
      <w:r>
        <w:rPr>
          <w:rFonts w:cstheme="minorHAnsi"/>
        </w:rPr>
        <w:t>Hanna Lovise Relling Berg        Eirik Hoff Lysholm           Britt Sofie Hestvik           Thor Gjermund Eriksen</w:t>
      </w:r>
    </w:p>
    <w:p w14:paraId="476A0976" w14:textId="77777777" w:rsidR="00E04A60" w:rsidRDefault="00E04A60" w:rsidP="00632148">
      <w:pPr>
        <w:spacing w:after="0"/>
        <w:rPr>
          <w:rFonts w:cstheme="minorHAnsi"/>
        </w:rPr>
      </w:pPr>
      <w:r>
        <w:rPr>
          <w:rFonts w:cstheme="minorHAnsi"/>
        </w:rPr>
        <w:t>styreleder                                    nestleder                          styremedlem                    styremedlem</w:t>
      </w:r>
    </w:p>
    <w:p w14:paraId="2D3F08BF" w14:textId="77777777" w:rsidR="00632148" w:rsidRDefault="00632148" w:rsidP="00632148">
      <w:pPr>
        <w:spacing w:after="0"/>
        <w:rPr>
          <w:rFonts w:cstheme="minorHAnsi"/>
        </w:rPr>
      </w:pPr>
    </w:p>
    <w:p w14:paraId="064F219D" w14:textId="0BE6B875" w:rsidR="00E04A60" w:rsidRDefault="00E04A60" w:rsidP="00632148">
      <w:pPr>
        <w:spacing w:after="0"/>
        <w:rPr>
          <w:rFonts w:cstheme="minorHAnsi"/>
        </w:rPr>
      </w:pPr>
      <w:r>
        <w:rPr>
          <w:rFonts w:cstheme="minorHAnsi"/>
        </w:rPr>
        <w:t xml:space="preserve">Bjørn Lie Rønningen               Olav Terjeson Sandnes     Jan-Eirik Hanssen            Ingeborg Heldal </w:t>
      </w:r>
    </w:p>
    <w:p w14:paraId="24C93A5D" w14:textId="6BCE64EB" w:rsidR="00E04A60" w:rsidRDefault="00E04A60" w:rsidP="00632148">
      <w:pPr>
        <w:spacing w:after="0"/>
        <w:rPr>
          <w:rFonts w:cstheme="minorHAnsi"/>
        </w:rPr>
      </w:pPr>
      <w:r>
        <w:rPr>
          <w:rFonts w:cstheme="minorHAnsi"/>
        </w:rPr>
        <w:t>styremedlem                           styremedlem                       styremedlem                   styremedlem</w:t>
      </w:r>
    </w:p>
    <w:p w14:paraId="7DC2F0E9" w14:textId="77777777" w:rsidR="00D42950" w:rsidRDefault="00D42950" w:rsidP="00D42950">
      <w:pPr>
        <w:spacing w:after="0"/>
        <w:rPr>
          <w:rFonts w:cstheme="minorHAnsi"/>
        </w:rPr>
      </w:pPr>
    </w:p>
    <w:p w14:paraId="45952F11" w14:textId="06FEF328" w:rsidR="00E04A60" w:rsidRDefault="00E04A60" w:rsidP="00D42950">
      <w:pPr>
        <w:spacing w:after="0"/>
        <w:rPr>
          <w:rFonts w:cstheme="minorHAnsi"/>
        </w:rPr>
      </w:pPr>
      <w:r>
        <w:rPr>
          <w:rFonts w:cstheme="minorHAnsi"/>
        </w:rPr>
        <w:t>Tora Bakke Håndlykken                                                                                                     Arne Jensen</w:t>
      </w:r>
    </w:p>
    <w:p w14:paraId="073B6610" w14:textId="77777777" w:rsidR="00E04A60" w:rsidRDefault="00E04A60" w:rsidP="00D42950">
      <w:pPr>
        <w:spacing w:after="0"/>
        <w:rPr>
          <w:rFonts w:cstheme="minorHAnsi"/>
        </w:rPr>
      </w:pPr>
      <w:r>
        <w:rPr>
          <w:rFonts w:cstheme="minorHAnsi"/>
        </w:rPr>
        <w:t>styremedlem                                                                                                                       generalsekretær</w:t>
      </w:r>
    </w:p>
    <w:p w14:paraId="5D0B549D" w14:textId="77777777" w:rsidR="008D3FA8" w:rsidRDefault="008D3FA8" w:rsidP="00D42950">
      <w:pPr>
        <w:spacing w:after="0"/>
        <w:rPr>
          <w:rFonts w:cstheme="minorHAnsi"/>
          <w:sz w:val="36"/>
          <w:szCs w:val="36"/>
        </w:rPr>
      </w:pPr>
    </w:p>
    <w:p w14:paraId="0CC720D9" w14:textId="4EEFB54E" w:rsidR="00E04A60" w:rsidRPr="008342CD" w:rsidRDefault="00E04A60" w:rsidP="00D42950">
      <w:pPr>
        <w:spacing w:after="0"/>
        <w:rPr>
          <w:rFonts w:cstheme="minorHAnsi"/>
          <w:sz w:val="36"/>
          <w:szCs w:val="36"/>
        </w:rPr>
      </w:pPr>
      <w:r>
        <w:rPr>
          <w:rFonts w:cstheme="minorHAnsi"/>
          <w:sz w:val="36"/>
          <w:szCs w:val="36"/>
        </w:rPr>
        <w:lastRenderedPageBreak/>
        <w:t>Note</w:t>
      </w:r>
      <w:r w:rsidRPr="008342CD">
        <w:rPr>
          <w:rFonts w:cstheme="minorHAnsi"/>
          <w:sz w:val="36"/>
          <w:szCs w:val="36"/>
        </w:rPr>
        <w:t>r til regnskapet 2019</w:t>
      </w:r>
      <w:r w:rsidRPr="008342CD">
        <w:rPr>
          <w:rFonts w:cstheme="minorHAnsi"/>
          <w:sz w:val="36"/>
          <w:szCs w:val="36"/>
        </w:rPr>
        <w:tab/>
      </w:r>
      <w:r w:rsidRPr="008342CD">
        <w:rPr>
          <w:rFonts w:cstheme="minorHAnsi"/>
          <w:sz w:val="36"/>
          <w:szCs w:val="36"/>
        </w:rPr>
        <w:tab/>
      </w:r>
      <w:r w:rsidRPr="008342CD">
        <w:rPr>
          <w:rFonts w:cstheme="minorHAnsi"/>
          <w:sz w:val="36"/>
          <w:szCs w:val="36"/>
        </w:rPr>
        <w:tab/>
      </w:r>
    </w:p>
    <w:p w14:paraId="4E43DEAD" w14:textId="20A35F43" w:rsidR="00E04A60" w:rsidRPr="00294FAF" w:rsidRDefault="00E04A60" w:rsidP="00D42950">
      <w:pPr>
        <w:spacing w:after="0"/>
        <w:rPr>
          <w:rFonts w:cstheme="minorHAnsi"/>
          <w:sz w:val="24"/>
          <w:szCs w:val="24"/>
        </w:rPr>
      </w:pPr>
      <w:r w:rsidRPr="00294FAF">
        <w:rPr>
          <w:rFonts w:cstheme="minorHAnsi"/>
          <w:sz w:val="24"/>
          <w:szCs w:val="24"/>
        </w:rPr>
        <w:tab/>
      </w:r>
      <w:r w:rsidRPr="00294FAF">
        <w:rPr>
          <w:rFonts w:cstheme="minorHAnsi"/>
          <w:sz w:val="24"/>
          <w:szCs w:val="24"/>
        </w:rPr>
        <w:tab/>
      </w:r>
    </w:p>
    <w:p w14:paraId="1CC27561" w14:textId="77777777" w:rsidR="00E04A60" w:rsidRPr="004730C9" w:rsidRDefault="00E04A60" w:rsidP="00D42950">
      <w:pPr>
        <w:spacing w:after="0"/>
        <w:rPr>
          <w:rFonts w:cstheme="minorHAnsi"/>
          <w:b/>
          <w:bCs/>
        </w:rPr>
      </w:pPr>
      <w:r w:rsidRPr="004730C9">
        <w:rPr>
          <w:rFonts w:cstheme="minorHAnsi"/>
          <w:b/>
          <w:bCs/>
        </w:rPr>
        <w:t>Note 1 Regnskapsprinsipper</w:t>
      </w:r>
      <w:r w:rsidRPr="004730C9">
        <w:rPr>
          <w:rFonts w:cstheme="minorHAnsi"/>
          <w:b/>
          <w:bCs/>
        </w:rPr>
        <w:tab/>
      </w:r>
      <w:r w:rsidRPr="004730C9">
        <w:rPr>
          <w:rFonts w:cstheme="minorHAnsi"/>
          <w:b/>
          <w:bCs/>
        </w:rPr>
        <w:tab/>
      </w:r>
      <w:r w:rsidRPr="004730C9">
        <w:rPr>
          <w:rFonts w:cstheme="minorHAnsi"/>
          <w:b/>
          <w:bCs/>
        </w:rPr>
        <w:tab/>
      </w:r>
    </w:p>
    <w:p w14:paraId="73F1CE60" w14:textId="77777777" w:rsidR="00E04A60" w:rsidRPr="004730C9" w:rsidRDefault="00E04A60" w:rsidP="008C0CD9">
      <w:pPr>
        <w:spacing w:after="0" w:line="240" w:lineRule="auto"/>
        <w:rPr>
          <w:rFonts w:cstheme="minorHAnsi"/>
        </w:rPr>
      </w:pPr>
      <w:r w:rsidRPr="004730C9">
        <w:rPr>
          <w:rFonts w:cstheme="minorHAnsi"/>
        </w:rPr>
        <w:t>Resultat og balanseoppstillingen er satt opp i samsvar med regnskapslovens regler og</w:t>
      </w:r>
    </w:p>
    <w:p w14:paraId="1E8732A3" w14:textId="77777777" w:rsidR="00E04A60" w:rsidRPr="004730C9" w:rsidRDefault="00E04A60" w:rsidP="008C0CD9">
      <w:pPr>
        <w:spacing w:after="0" w:line="240" w:lineRule="auto"/>
        <w:rPr>
          <w:rFonts w:cstheme="minorHAnsi"/>
        </w:rPr>
      </w:pPr>
      <w:r w:rsidRPr="004730C9">
        <w:rPr>
          <w:rFonts w:cstheme="minorHAnsi"/>
        </w:rPr>
        <w:t>god regnskapsskikk for ideelle organisasjoner</w:t>
      </w:r>
      <w:r w:rsidRPr="004730C9">
        <w:rPr>
          <w:rFonts w:cstheme="minorHAnsi"/>
        </w:rPr>
        <w:tab/>
      </w:r>
      <w:r w:rsidRPr="004730C9">
        <w:rPr>
          <w:rFonts w:cstheme="minorHAnsi"/>
        </w:rPr>
        <w:tab/>
      </w:r>
    </w:p>
    <w:p w14:paraId="43AE5122" w14:textId="77777777" w:rsidR="00E04A60" w:rsidRPr="004730C9" w:rsidRDefault="00E04A60" w:rsidP="008C0CD9">
      <w:pPr>
        <w:spacing w:after="0" w:line="240" w:lineRule="auto"/>
        <w:rPr>
          <w:rFonts w:cstheme="minorHAnsi"/>
        </w:rPr>
      </w:pPr>
      <w:r w:rsidRPr="004730C9">
        <w:rPr>
          <w:rFonts w:cstheme="minorHAnsi"/>
        </w:rPr>
        <w:tab/>
      </w:r>
      <w:r w:rsidRPr="004730C9">
        <w:rPr>
          <w:rFonts w:cstheme="minorHAnsi"/>
        </w:rPr>
        <w:tab/>
      </w:r>
      <w:r w:rsidRPr="004730C9">
        <w:rPr>
          <w:rFonts w:cstheme="minorHAnsi"/>
        </w:rPr>
        <w:tab/>
      </w:r>
      <w:r w:rsidRPr="004730C9">
        <w:rPr>
          <w:rFonts w:cstheme="minorHAnsi"/>
        </w:rPr>
        <w:tab/>
      </w:r>
    </w:p>
    <w:p w14:paraId="116B6EDB" w14:textId="77777777" w:rsidR="00E04A60" w:rsidRPr="004730C9" w:rsidRDefault="00E04A60" w:rsidP="008C0CD9">
      <w:pPr>
        <w:spacing w:after="0" w:line="240" w:lineRule="auto"/>
        <w:rPr>
          <w:rFonts w:cstheme="minorHAnsi"/>
        </w:rPr>
      </w:pPr>
      <w:r w:rsidRPr="004730C9">
        <w:rPr>
          <w:rFonts w:cstheme="minorHAnsi"/>
        </w:rPr>
        <w:t>Inntektene knytter seg i all hovedsak til kontingenter og deltakelsesavgifter.</w:t>
      </w:r>
    </w:p>
    <w:p w14:paraId="61887171" w14:textId="77777777" w:rsidR="00E04A60" w:rsidRPr="004730C9" w:rsidRDefault="00E04A60" w:rsidP="008C0CD9">
      <w:pPr>
        <w:spacing w:after="0" w:line="240" w:lineRule="auto"/>
        <w:rPr>
          <w:rFonts w:cstheme="minorHAnsi"/>
        </w:rPr>
      </w:pPr>
      <w:r w:rsidRPr="004730C9">
        <w:rPr>
          <w:rFonts w:cstheme="minorHAnsi"/>
        </w:rPr>
        <w:t xml:space="preserve">Inntektsføring av disse skjer i gjeldende periode i henhold til opptjeningsprinsippet. </w:t>
      </w:r>
    </w:p>
    <w:p w14:paraId="4A74EA7F" w14:textId="77777777" w:rsidR="00E04A60" w:rsidRPr="004730C9" w:rsidRDefault="00E04A60" w:rsidP="008C0CD9">
      <w:pPr>
        <w:spacing w:after="0" w:line="240" w:lineRule="auto"/>
        <w:rPr>
          <w:rFonts w:cstheme="minorHAnsi"/>
        </w:rPr>
      </w:pPr>
      <w:r w:rsidRPr="004730C9">
        <w:rPr>
          <w:rFonts w:cstheme="minorHAnsi"/>
        </w:rPr>
        <w:tab/>
      </w:r>
      <w:r w:rsidRPr="004730C9">
        <w:rPr>
          <w:rFonts w:cstheme="minorHAnsi"/>
        </w:rPr>
        <w:tab/>
      </w:r>
      <w:r w:rsidRPr="004730C9">
        <w:rPr>
          <w:rFonts w:cstheme="minorHAnsi"/>
        </w:rPr>
        <w:tab/>
      </w:r>
      <w:r w:rsidRPr="004730C9">
        <w:rPr>
          <w:rFonts w:cstheme="minorHAnsi"/>
        </w:rPr>
        <w:tab/>
      </w:r>
    </w:p>
    <w:p w14:paraId="0254D9F0" w14:textId="77777777" w:rsidR="00E04A60" w:rsidRPr="004730C9" w:rsidRDefault="00E04A60" w:rsidP="008C0CD9">
      <w:pPr>
        <w:spacing w:after="0" w:line="240" w:lineRule="auto"/>
        <w:rPr>
          <w:rFonts w:cstheme="minorHAnsi"/>
        </w:rPr>
      </w:pPr>
      <w:r w:rsidRPr="004730C9">
        <w:rPr>
          <w:rFonts w:cstheme="minorHAnsi"/>
        </w:rPr>
        <w:t xml:space="preserve">Kostnadsføring foretas i gjeldende periode og i henhold til sammenstillingsprinsippet </w:t>
      </w:r>
    </w:p>
    <w:p w14:paraId="0C3990D3" w14:textId="77777777" w:rsidR="00E04A60" w:rsidRPr="004730C9" w:rsidRDefault="00E04A60" w:rsidP="008C0CD9">
      <w:pPr>
        <w:spacing w:after="0" w:line="240" w:lineRule="auto"/>
        <w:rPr>
          <w:rFonts w:cstheme="minorHAnsi"/>
        </w:rPr>
      </w:pPr>
      <w:r w:rsidRPr="004730C9">
        <w:rPr>
          <w:rFonts w:cstheme="minorHAnsi"/>
        </w:rPr>
        <w:tab/>
      </w:r>
      <w:r w:rsidRPr="004730C9">
        <w:rPr>
          <w:rFonts w:cstheme="minorHAnsi"/>
        </w:rPr>
        <w:tab/>
      </w:r>
      <w:r w:rsidRPr="004730C9">
        <w:rPr>
          <w:rFonts w:cstheme="minorHAnsi"/>
        </w:rPr>
        <w:tab/>
      </w:r>
      <w:r w:rsidRPr="004730C9">
        <w:rPr>
          <w:rFonts w:cstheme="minorHAnsi"/>
        </w:rPr>
        <w:tab/>
      </w:r>
    </w:p>
    <w:p w14:paraId="1775B0D2" w14:textId="77777777" w:rsidR="00E04A60" w:rsidRPr="004730C9" w:rsidRDefault="00E04A60" w:rsidP="008C0CD9">
      <w:pPr>
        <w:spacing w:after="0" w:line="240" w:lineRule="auto"/>
        <w:rPr>
          <w:rFonts w:cstheme="minorHAnsi"/>
        </w:rPr>
      </w:pPr>
      <w:r w:rsidRPr="004730C9">
        <w:rPr>
          <w:rFonts w:cstheme="minorHAnsi"/>
        </w:rPr>
        <w:t xml:space="preserve">Anleggsmidler balanseføres til anskaffelseskost og nedskrives til virkelig verdi når verdifallet </w:t>
      </w:r>
    </w:p>
    <w:p w14:paraId="190D1B4F" w14:textId="77777777" w:rsidR="00E04A60" w:rsidRPr="004730C9" w:rsidRDefault="00E04A60" w:rsidP="008C0CD9">
      <w:pPr>
        <w:spacing w:after="0" w:line="240" w:lineRule="auto"/>
        <w:rPr>
          <w:rFonts w:cstheme="minorHAnsi"/>
        </w:rPr>
      </w:pPr>
      <w:r w:rsidRPr="004730C9">
        <w:rPr>
          <w:rFonts w:cstheme="minorHAnsi"/>
        </w:rPr>
        <w:t xml:space="preserve">forventes å ikke være forbigående. </w:t>
      </w:r>
      <w:r w:rsidRPr="004730C9">
        <w:rPr>
          <w:rFonts w:cstheme="minorHAnsi"/>
        </w:rPr>
        <w:tab/>
      </w:r>
      <w:r w:rsidRPr="004730C9">
        <w:rPr>
          <w:rFonts w:cstheme="minorHAnsi"/>
        </w:rPr>
        <w:tab/>
      </w:r>
      <w:r w:rsidRPr="004730C9">
        <w:rPr>
          <w:rFonts w:cstheme="minorHAnsi"/>
        </w:rPr>
        <w:tab/>
      </w:r>
    </w:p>
    <w:p w14:paraId="26DD64AE" w14:textId="77777777" w:rsidR="00E04A60" w:rsidRPr="004730C9" w:rsidRDefault="00E04A60" w:rsidP="008C0CD9">
      <w:pPr>
        <w:spacing w:after="0" w:line="240" w:lineRule="auto"/>
        <w:rPr>
          <w:rFonts w:cstheme="minorHAnsi"/>
        </w:rPr>
      </w:pPr>
      <w:r w:rsidRPr="004730C9">
        <w:rPr>
          <w:rFonts w:cstheme="minorHAnsi"/>
        </w:rPr>
        <w:t xml:space="preserve">Omløpsmidler vurderes til laveste av anskaffelseskost og virkelig verdi. </w:t>
      </w:r>
      <w:r w:rsidRPr="004730C9">
        <w:rPr>
          <w:rFonts w:cstheme="minorHAnsi"/>
        </w:rPr>
        <w:tab/>
      </w:r>
    </w:p>
    <w:p w14:paraId="166C212C" w14:textId="77777777" w:rsidR="00E04A60" w:rsidRPr="004730C9" w:rsidRDefault="00E04A60" w:rsidP="008C0CD9">
      <w:pPr>
        <w:spacing w:after="0" w:line="240" w:lineRule="auto"/>
        <w:rPr>
          <w:rFonts w:cstheme="minorHAnsi"/>
        </w:rPr>
      </w:pPr>
      <w:r w:rsidRPr="004730C9">
        <w:rPr>
          <w:rFonts w:cstheme="minorHAnsi"/>
        </w:rPr>
        <w:tab/>
      </w:r>
      <w:r w:rsidRPr="004730C9">
        <w:rPr>
          <w:rFonts w:cstheme="minorHAnsi"/>
        </w:rPr>
        <w:tab/>
      </w:r>
      <w:r w:rsidRPr="004730C9">
        <w:rPr>
          <w:rFonts w:cstheme="minorHAnsi"/>
        </w:rPr>
        <w:tab/>
      </w:r>
      <w:r w:rsidRPr="004730C9">
        <w:rPr>
          <w:rFonts w:cstheme="minorHAnsi"/>
        </w:rPr>
        <w:tab/>
      </w:r>
    </w:p>
    <w:p w14:paraId="4D41486C" w14:textId="77777777" w:rsidR="00E04A60" w:rsidRPr="004730C9" w:rsidRDefault="00E04A60" w:rsidP="008C0CD9">
      <w:pPr>
        <w:spacing w:after="0" w:line="240" w:lineRule="auto"/>
        <w:rPr>
          <w:rFonts w:cstheme="minorHAnsi"/>
        </w:rPr>
      </w:pPr>
      <w:r w:rsidRPr="004730C9">
        <w:rPr>
          <w:rFonts w:cstheme="minorHAnsi"/>
        </w:rPr>
        <w:t xml:space="preserve">Kundefordringer og andre fordringer oppføres til pålydende etter fradrag for avsetningen til </w:t>
      </w:r>
    </w:p>
    <w:p w14:paraId="5C84389A" w14:textId="77777777" w:rsidR="00E04A60" w:rsidRPr="004730C9" w:rsidRDefault="00E04A60" w:rsidP="008C0CD9">
      <w:pPr>
        <w:spacing w:after="0" w:line="240" w:lineRule="auto"/>
        <w:rPr>
          <w:rFonts w:cstheme="minorHAnsi"/>
        </w:rPr>
      </w:pPr>
      <w:r w:rsidRPr="004730C9">
        <w:rPr>
          <w:rFonts w:cstheme="minorHAnsi"/>
        </w:rPr>
        <w:t xml:space="preserve">forventede tap. Avsetning til tap gjøres på grunnlag av en individuell vurdering av </w:t>
      </w:r>
    </w:p>
    <w:p w14:paraId="577C5A8A" w14:textId="77777777" w:rsidR="00E04A60" w:rsidRPr="004730C9" w:rsidRDefault="00E04A60" w:rsidP="008C0CD9">
      <w:pPr>
        <w:spacing w:after="0" w:line="240" w:lineRule="auto"/>
        <w:rPr>
          <w:rFonts w:cstheme="minorHAnsi"/>
        </w:rPr>
      </w:pPr>
      <w:r w:rsidRPr="004730C9">
        <w:rPr>
          <w:rFonts w:cstheme="minorHAnsi"/>
        </w:rPr>
        <w:t xml:space="preserve">de enkelte fordringene. </w:t>
      </w:r>
      <w:r w:rsidRPr="004730C9">
        <w:rPr>
          <w:rFonts w:cstheme="minorHAnsi"/>
        </w:rPr>
        <w:tab/>
      </w:r>
      <w:r w:rsidRPr="004730C9">
        <w:rPr>
          <w:rFonts w:cstheme="minorHAnsi"/>
        </w:rPr>
        <w:tab/>
      </w:r>
      <w:r w:rsidRPr="004730C9">
        <w:rPr>
          <w:rFonts w:cstheme="minorHAnsi"/>
        </w:rPr>
        <w:tab/>
      </w:r>
    </w:p>
    <w:p w14:paraId="58AA3DDE" w14:textId="77777777" w:rsidR="00E04A60" w:rsidRPr="004730C9" w:rsidRDefault="00E04A60" w:rsidP="00D42950">
      <w:pPr>
        <w:spacing w:after="0"/>
        <w:rPr>
          <w:rFonts w:cstheme="minorHAnsi"/>
        </w:rPr>
      </w:pPr>
      <w:r w:rsidRPr="004730C9">
        <w:rPr>
          <w:rFonts w:cstheme="minorHAnsi"/>
        </w:rPr>
        <w:tab/>
      </w:r>
      <w:r w:rsidRPr="004730C9">
        <w:rPr>
          <w:rFonts w:cstheme="minorHAnsi"/>
        </w:rPr>
        <w:tab/>
      </w:r>
      <w:r w:rsidRPr="004730C9">
        <w:rPr>
          <w:rFonts w:cstheme="minorHAnsi"/>
        </w:rPr>
        <w:tab/>
      </w:r>
      <w:r w:rsidRPr="004730C9">
        <w:rPr>
          <w:rFonts w:cstheme="minorHAnsi"/>
        </w:rPr>
        <w:tab/>
      </w:r>
    </w:p>
    <w:p w14:paraId="16145068" w14:textId="77777777" w:rsidR="00E04A60" w:rsidRPr="004730C9" w:rsidRDefault="00E04A60" w:rsidP="00D42950">
      <w:pPr>
        <w:spacing w:after="0"/>
        <w:rPr>
          <w:rFonts w:cstheme="minorHAnsi"/>
        </w:rPr>
      </w:pPr>
      <w:r w:rsidRPr="004730C9">
        <w:rPr>
          <w:rFonts w:cstheme="minorHAnsi"/>
        </w:rPr>
        <w:tab/>
      </w:r>
      <w:r w:rsidRPr="004730C9">
        <w:rPr>
          <w:rFonts w:cstheme="minorHAnsi"/>
        </w:rPr>
        <w:tab/>
      </w:r>
      <w:r w:rsidRPr="004730C9">
        <w:rPr>
          <w:rFonts w:cstheme="minorHAnsi"/>
        </w:rPr>
        <w:tab/>
      </w:r>
      <w:r w:rsidRPr="004730C9">
        <w:rPr>
          <w:rFonts w:cstheme="minorHAnsi"/>
        </w:rPr>
        <w:tab/>
      </w:r>
    </w:p>
    <w:p w14:paraId="245D68B2" w14:textId="77777777" w:rsidR="00E04A60" w:rsidRPr="004730C9" w:rsidRDefault="00E04A60" w:rsidP="00D42950">
      <w:pPr>
        <w:spacing w:after="0"/>
        <w:rPr>
          <w:rFonts w:cstheme="minorHAnsi"/>
          <w:b/>
          <w:bCs/>
        </w:rPr>
      </w:pPr>
      <w:r w:rsidRPr="004730C9">
        <w:rPr>
          <w:rFonts w:cstheme="minorHAnsi"/>
          <w:b/>
          <w:bCs/>
        </w:rPr>
        <w:t>Note 2 Ansatte, godtgjørelser m.v.</w:t>
      </w:r>
      <w:r w:rsidRPr="004730C9">
        <w:rPr>
          <w:rFonts w:cstheme="minorHAnsi"/>
          <w:b/>
          <w:bCs/>
        </w:rPr>
        <w:tab/>
      </w:r>
      <w:r w:rsidRPr="004730C9">
        <w:rPr>
          <w:rFonts w:cstheme="minorHAnsi"/>
          <w:b/>
          <w:bCs/>
        </w:rPr>
        <w:tab/>
      </w:r>
      <w:r w:rsidRPr="004730C9">
        <w:rPr>
          <w:rFonts w:cstheme="minorHAnsi"/>
          <w:b/>
          <w:bCs/>
        </w:rPr>
        <w:tab/>
      </w:r>
    </w:p>
    <w:p w14:paraId="6CEC912B" w14:textId="77777777" w:rsidR="00E04A60" w:rsidRPr="004730C9" w:rsidRDefault="00E04A60" w:rsidP="00D42950">
      <w:pPr>
        <w:spacing w:after="0"/>
        <w:rPr>
          <w:rFonts w:cstheme="minorHAnsi"/>
        </w:rPr>
      </w:pPr>
      <w:r w:rsidRPr="004730C9">
        <w:rPr>
          <w:rFonts w:cstheme="minorHAnsi"/>
        </w:rPr>
        <w:t>Personalkostnader består av følgende poster:</w:t>
      </w:r>
      <w:r w:rsidRPr="004730C9">
        <w:rPr>
          <w:rFonts w:cstheme="minorHAnsi"/>
        </w:rPr>
        <w:tab/>
      </w:r>
      <w:r w:rsidRPr="004730C9">
        <w:rPr>
          <w:rFonts w:cstheme="minorHAnsi"/>
        </w:rPr>
        <w:tab/>
        <w:t>2019</w:t>
      </w:r>
    </w:p>
    <w:p w14:paraId="4A8A13A9" w14:textId="77777777" w:rsidR="00E04A60" w:rsidRPr="004730C9" w:rsidRDefault="00E04A60" w:rsidP="00D42950">
      <w:pPr>
        <w:spacing w:after="0"/>
        <w:rPr>
          <w:rFonts w:cstheme="minorHAnsi"/>
        </w:rPr>
      </w:pPr>
    </w:p>
    <w:p w14:paraId="2E2109BF" w14:textId="6F0B568B" w:rsidR="00E04A60" w:rsidRPr="004730C9" w:rsidRDefault="00E04A60" w:rsidP="00D42950">
      <w:pPr>
        <w:spacing w:after="0"/>
        <w:rPr>
          <w:rFonts w:cstheme="minorHAnsi"/>
        </w:rPr>
      </w:pPr>
      <w:r w:rsidRPr="008C0CD9">
        <w:rPr>
          <w:rFonts w:cstheme="minorHAnsi"/>
          <w:i/>
          <w:iCs/>
        </w:rPr>
        <w:t>Lønn</w:t>
      </w:r>
      <w:r w:rsidRPr="008C0CD9">
        <w:rPr>
          <w:rFonts w:cstheme="minorHAnsi"/>
          <w:i/>
          <w:iCs/>
        </w:rPr>
        <w:tab/>
      </w:r>
      <w:r w:rsidRPr="004730C9">
        <w:rPr>
          <w:rFonts w:cstheme="minorHAnsi"/>
        </w:rPr>
        <w:tab/>
      </w:r>
      <w:r w:rsidRPr="004730C9">
        <w:rPr>
          <w:rFonts w:cstheme="minorHAnsi"/>
        </w:rPr>
        <w:tab/>
      </w:r>
      <w:r w:rsidRPr="004730C9">
        <w:rPr>
          <w:rFonts w:cstheme="minorHAnsi"/>
        </w:rPr>
        <w:tab/>
        <w:t xml:space="preserve">                                           3 189 779</w:t>
      </w:r>
    </w:p>
    <w:p w14:paraId="447FA593" w14:textId="210411B0" w:rsidR="00E04A60" w:rsidRPr="004730C9" w:rsidRDefault="00E04A60" w:rsidP="00D42950">
      <w:pPr>
        <w:spacing w:after="0"/>
        <w:rPr>
          <w:rFonts w:cstheme="minorHAnsi"/>
        </w:rPr>
      </w:pPr>
      <w:r w:rsidRPr="004730C9">
        <w:rPr>
          <w:rFonts w:cstheme="minorHAnsi"/>
        </w:rPr>
        <w:t>Arbeidsgiveravgift</w:t>
      </w:r>
      <w:r w:rsidRPr="004730C9">
        <w:rPr>
          <w:rFonts w:cstheme="minorHAnsi"/>
        </w:rPr>
        <w:tab/>
      </w:r>
      <w:r w:rsidRPr="004730C9">
        <w:rPr>
          <w:rFonts w:cstheme="minorHAnsi"/>
        </w:rPr>
        <w:tab/>
      </w:r>
      <w:r w:rsidRPr="004730C9">
        <w:rPr>
          <w:rFonts w:cstheme="minorHAnsi"/>
        </w:rPr>
        <w:tab/>
        <w:t xml:space="preserve">                             531 884</w:t>
      </w:r>
    </w:p>
    <w:p w14:paraId="6FFFD34A" w14:textId="42036B4E" w:rsidR="00E04A60" w:rsidRPr="004730C9" w:rsidRDefault="00E04A60" w:rsidP="00D42950">
      <w:pPr>
        <w:spacing w:after="0"/>
        <w:rPr>
          <w:rFonts w:cstheme="minorHAnsi"/>
        </w:rPr>
      </w:pPr>
      <w:r w:rsidRPr="004730C9">
        <w:rPr>
          <w:rFonts w:cstheme="minorHAnsi"/>
        </w:rPr>
        <w:t>Andre lønnskostnader</w:t>
      </w:r>
      <w:r w:rsidRPr="004730C9">
        <w:rPr>
          <w:rFonts w:cstheme="minorHAnsi"/>
        </w:rPr>
        <w:tab/>
      </w:r>
      <w:r w:rsidRPr="004730C9">
        <w:rPr>
          <w:rFonts w:cstheme="minorHAnsi"/>
        </w:rPr>
        <w:tab/>
      </w:r>
      <w:r w:rsidR="008C0CD9">
        <w:rPr>
          <w:rFonts w:cstheme="minorHAnsi"/>
        </w:rPr>
        <w:t xml:space="preserve"> </w:t>
      </w:r>
      <w:r w:rsidR="008C0CD9">
        <w:rPr>
          <w:rFonts w:cstheme="minorHAnsi"/>
        </w:rPr>
        <w:tab/>
      </w:r>
      <w:r w:rsidRPr="004730C9">
        <w:rPr>
          <w:rFonts w:cstheme="minorHAnsi"/>
        </w:rPr>
        <w:tab/>
        <w:t xml:space="preserve">                533 667</w:t>
      </w:r>
    </w:p>
    <w:p w14:paraId="4459A463" w14:textId="18386475" w:rsidR="00E04A60" w:rsidRPr="004730C9" w:rsidRDefault="00E04A60" w:rsidP="00D42950">
      <w:pPr>
        <w:spacing w:after="0"/>
        <w:rPr>
          <w:rFonts w:cstheme="minorHAnsi"/>
        </w:rPr>
      </w:pPr>
      <w:r w:rsidRPr="004730C9">
        <w:rPr>
          <w:rFonts w:cstheme="minorHAnsi"/>
        </w:rPr>
        <w:t>Andre personalkostnader</w:t>
      </w:r>
      <w:r w:rsidRPr="004730C9">
        <w:rPr>
          <w:rFonts w:cstheme="minorHAnsi"/>
        </w:rPr>
        <w:tab/>
      </w:r>
      <w:r w:rsidRPr="004730C9">
        <w:rPr>
          <w:rFonts w:cstheme="minorHAnsi"/>
        </w:rPr>
        <w:tab/>
        <w:t xml:space="preserve">                               27 422</w:t>
      </w:r>
    </w:p>
    <w:p w14:paraId="3E043006" w14:textId="46729D2B" w:rsidR="00E04A60" w:rsidRPr="004730C9" w:rsidRDefault="00E04A60" w:rsidP="00D42950">
      <w:pPr>
        <w:spacing w:after="0"/>
        <w:rPr>
          <w:rFonts w:cstheme="minorHAnsi"/>
        </w:rPr>
      </w:pPr>
      <w:r w:rsidRPr="004730C9">
        <w:rPr>
          <w:rFonts w:cstheme="minorHAnsi"/>
        </w:rPr>
        <w:t>Refundert lønnskostnad</w:t>
      </w:r>
      <w:r w:rsidRPr="004730C9">
        <w:rPr>
          <w:rFonts w:cstheme="minorHAnsi"/>
        </w:rPr>
        <w:tab/>
      </w:r>
      <w:r w:rsidRPr="004730C9">
        <w:rPr>
          <w:rFonts w:cstheme="minorHAnsi"/>
        </w:rPr>
        <w:tab/>
        <w:t xml:space="preserve">                            -245 748</w:t>
      </w:r>
    </w:p>
    <w:p w14:paraId="41B329A6" w14:textId="6B3E4730" w:rsidR="00E04A60" w:rsidRPr="004730C9" w:rsidRDefault="00E04A60" w:rsidP="00D42950">
      <w:pPr>
        <w:spacing w:after="0"/>
        <w:rPr>
          <w:rFonts w:cstheme="minorHAnsi"/>
          <w:b/>
          <w:bCs/>
        </w:rPr>
      </w:pPr>
      <w:r w:rsidRPr="004730C9">
        <w:rPr>
          <w:rFonts w:cstheme="minorHAnsi"/>
          <w:b/>
          <w:bCs/>
        </w:rPr>
        <w:t>Sum personalkostnader</w:t>
      </w:r>
      <w:r w:rsidRPr="004730C9">
        <w:rPr>
          <w:rFonts w:cstheme="minorHAnsi"/>
          <w:b/>
          <w:bCs/>
        </w:rPr>
        <w:tab/>
      </w:r>
      <w:r w:rsidRPr="004730C9">
        <w:rPr>
          <w:rFonts w:cstheme="minorHAnsi"/>
          <w:b/>
          <w:bCs/>
        </w:rPr>
        <w:tab/>
      </w:r>
      <w:r w:rsidR="008C0CD9">
        <w:rPr>
          <w:rFonts w:cstheme="minorHAnsi"/>
          <w:b/>
          <w:bCs/>
        </w:rPr>
        <w:t xml:space="preserve">  </w:t>
      </w:r>
      <w:r w:rsidRPr="004730C9">
        <w:rPr>
          <w:rFonts w:cstheme="minorHAnsi"/>
          <w:b/>
          <w:bCs/>
        </w:rPr>
        <w:t xml:space="preserve">                          4 037 004</w:t>
      </w:r>
    </w:p>
    <w:p w14:paraId="15B2E725" w14:textId="77777777" w:rsidR="008C0CD9" w:rsidRDefault="00E04A60" w:rsidP="00D42950">
      <w:pPr>
        <w:spacing w:after="0"/>
        <w:rPr>
          <w:rFonts w:cstheme="minorHAnsi"/>
        </w:rPr>
      </w:pPr>
      <w:r w:rsidRPr="004730C9">
        <w:rPr>
          <w:rFonts w:cstheme="minorHAnsi"/>
        </w:rPr>
        <w:tab/>
      </w:r>
      <w:r w:rsidRPr="004730C9">
        <w:rPr>
          <w:rFonts w:cstheme="minorHAnsi"/>
        </w:rPr>
        <w:tab/>
      </w:r>
      <w:r w:rsidRPr="004730C9">
        <w:rPr>
          <w:rFonts w:cstheme="minorHAnsi"/>
        </w:rPr>
        <w:tab/>
      </w:r>
    </w:p>
    <w:p w14:paraId="1151AC7C" w14:textId="0C0422AC" w:rsidR="00E04A60" w:rsidRPr="004730C9" w:rsidRDefault="00E04A60" w:rsidP="00D42950">
      <w:pPr>
        <w:spacing w:after="0"/>
        <w:rPr>
          <w:rFonts w:cstheme="minorHAnsi"/>
        </w:rPr>
      </w:pPr>
      <w:r w:rsidRPr="004730C9">
        <w:rPr>
          <w:rFonts w:cstheme="minorHAnsi"/>
        </w:rPr>
        <w:tab/>
      </w:r>
    </w:p>
    <w:p w14:paraId="0552C919" w14:textId="77777777" w:rsidR="00E04A60" w:rsidRPr="004730C9" w:rsidRDefault="00E04A60" w:rsidP="00D42950">
      <w:pPr>
        <w:spacing w:after="0"/>
        <w:rPr>
          <w:rFonts w:cstheme="minorHAnsi"/>
        </w:rPr>
      </w:pPr>
      <w:r w:rsidRPr="008C0CD9">
        <w:rPr>
          <w:rFonts w:cstheme="minorHAnsi"/>
          <w:i/>
          <w:iCs/>
        </w:rPr>
        <w:t>Gjennomsnittlig antall ansatte:</w:t>
      </w:r>
      <w:r w:rsidRPr="008C0CD9">
        <w:rPr>
          <w:rFonts w:cstheme="minorHAnsi"/>
          <w:i/>
          <w:iCs/>
        </w:rPr>
        <w:tab/>
      </w:r>
      <w:r w:rsidRPr="004730C9">
        <w:rPr>
          <w:rFonts w:cstheme="minorHAnsi"/>
        </w:rPr>
        <w:tab/>
        <w:t xml:space="preserve"> </w:t>
      </w:r>
      <w:r w:rsidRPr="004730C9">
        <w:rPr>
          <w:rFonts w:cstheme="minorHAnsi"/>
        </w:rPr>
        <w:tab/>
        <w:t xml:space="preserve">                            3</w:t>
      </w:r>
    </w:p>
    <w:p w14:paraId="23A9036B" w14:textId="77A83B9E" w:rsidR="00E04A60" w:rsidRPr="004730C9" w:rsidRDefault="008C0CD9" w:rsidP="00D42950">
      <w:pPr>
        <w:spacing w:after="0"/>
        <w:rPr>
          <w:rFonts w:cstheme="minorHAnsi"/>
        </w:rPr>
      </w:pPr>
      <w:r>
        <w:rPr>
          <w:rFonts w:cstheme="minorHAnsi"/>
        </w:rPr>
        <w:t>O</w:t>
      </w:r>
      <w:r w:rsidR="00E04A60" w:rsidRPr="004730C9">
        <w:rPr>
          <w:rFonts w:cstheme="minorHAnsi"/>
        </w:rPr>
        <w:t>rganisasjonen er pliktig til å ha tjenestepensjonsordning etter lov om obligatoriske tjenestepensjon.</w:t>
      </w:r>
    </w:p>
    <w:p w14:paraId="25F4DE97" w14:textId="77777777" w:rsidR="00E04A60" w:rsidRPr="004730C9" w:rsidRDefault="00E04A60" w:rsidP="00D42950">
      <w:pPr>
        <w:spacing w:after="0"/>
        <w:rPr>
          <w:rFonts w:cstheme="minorHAnsi"/>
        </w:rPr>
      </w:pPr>
      <w:r w:rsidRPr="004730C9">
        <w:rPr>
          <w:rFonts w:cstheme="minorHAnsi"/>
        </w:rPr>
        <w:t>Organisasjonens pensjonsordninger tilfredsstiller kravene i denne lov.</w:t>
      </w:r>
      <w:r w:rsidRPr="004730C9">
        <w:rPr>
          <w:rFonts w:cstheme="minorHAnsi"/>
        </w:rPr>
        <w:tab/>
      </w:r>
    </w:p>
    <w:p w14:paraId="3E0BFB9B" w14:textId="77777777" w:rsidR="00E04A60" w:rsidRPr="004730C9" w:rsidRDefault="00E04A60" w:rsidP="00D42950">
      <w:pPr>
        <w:spacing w:after="0"/>
        <w:rPr>
          <w:rFonts w:cstheme="minorHAnsi"/>
        </w:rPr>
      </w:pPr>
      <w:r w:rsidRPr="004730C9">
        <w:rPr>
          <w:rFonts w:cstheme="minorHAnsi"/>
        </w:rPr>
        <w:tab/>
      </w:r>
      <w:r w:rsidRPr="004730C9">
        <w:rPr>
          <w:rFonts w:cstheme="minorHAnsi"/>
        </w:rPr>
        <w:tab/>
      </w:r>
      <w:r w:rsidRPr="004730C9">
        <w:rPr>
          <w:rFonts w:cstheme="minorHAnsi"/>
        </w:rPr>
        <w:tab/>
      </w:r>
      <w:r w:rsidRPr="004730C9">
        <w:rPr>
          <w:rFonts w:cstheme="minorHAnsi"/>
        </w:rPr>
        <w:tab/>
      </w:r>
    </w:p>
    <w:p w14:paraId="6CC03E5A" w14:textId="77777777" w:rsidR="00E04A60" w:rsidRPr="004730C9" w:rsidRDefault="00E04A60" w:rsidP="00D42950">
      <w:pPr>
        <w:spacing w:after="0"/>
        <w:rPr>
          <w:rFonts w:cstheme="minorHAnsi"/>
        </w:rPr>
      </w:pPr>
      <w:r w:rsidRPr="004730C9">
        <w:rPr>
          <w:rFonts w:cstheme="minorHAnsi"/>
        </w:rPr>
        <w:t>Ytelser til ledende personer</w:t>
      </w:r>
      <w:r w:rsidRPr="004730C9">
        <w:rPr>
          <w:rFonts w:cstheme="minorHAnsi"/>
        </w:rPr>
        <w:tab/>
        <w:t xml:space="preserve"> </w:t>
      </w:r>
      <w:r w:rsidRPr="004730C9">
        <w:rPr>
          <w:rFonts w:cstheme="minorHAnsi"/>
        </w:rPr>
        <w:tab/>
        <w:t xml:space="preserve"> </w:t>
      </w:r>
      <w:r w:rsidRPr="004730C9">
        <w:rPr>
          <w:rFonts w:cstheme="minorHAnsi"/>
        </w:rPr>
        <w:tab/>
        <w:t>Generalsekretær</w:t>
      </w:r>
    </w:p>
    <w:p w14:paraId="2624E2C1" w14:textId="7F0BE5DE" w:rsidR="00E04A60" w:rsidRPr="004730C9" w:rsidRDefault="00E04A60" w:rsidP="00D42950">
      <w:pPr>
        <w:spacing w:after="0"/>
        <w:rPr>
          <w:rFonts w:cstheme="minorHAnsi"/>
        </w:rPr>
      </w:pPr>
      <w:r w:rsidRPr="004730C9">
        <w:rPr>
          <w:rFonts w:cstheme="minorHAnsi"/>
        </w:rPr>
        <w:t>Lønn</w:t>
      </w:r>
      <w:r w:rsidRPr="004730C9">
        <w:rPr>
          <w:rFonts w:cstheme="minorHAnsi"/>
        </w:rPr>
        <w:tab/>
      </w:r>
      <w:r w:rsidRPr="004730C9">
        <w:rPr>
          <w:rFonts w:cstheme="minorHAnsi"/>
        </w:rPr>
        <w:tab/>
      </w:r>
      <w:r w:rsidRPr="004730C9">
        <w:rPr>
          <w:rFonts w:cstheme="minorHAnsi"/>
        </w:rPr>
        <w:tab/>
      </w:r>
      <w:r w:rsidRPr="004730C9">
        <w:rPr>
          <w:rFonts w:cstheme="minorHAnsi"/>
        </w:rPr>
        <w:tab/>
        <w:t xml:space="preserve">                         </w:t>
      </w:r>
      <w:r w:rsidR="008C0CD9">
        <w:rPr>
          <w:rFonts w:cstheme="minorHAnsi"/>
        </w:rPr>
        <w:tab/>
      </w:r>
      <w:r w:rsidRPr="004730C9">
        <w:rPr>
          <w:rFonts w:cstheme="minorHAnsi"/>
        </w:rPr>
        <w:t xml:space="preserve">  1 502 382</w:t>
      </w:r>
    </w:p>
    <w:p w14:paraId="701BDADB" w14:textId="1377F1FD" w:rsidR="00E04A60" w:rsidRPr="004730C9" w:rsidRDefault="00E04A60" w:rsidP="00D42950">
      <w:pPr>
        <w:spacing w:after="0"/>
        <w:rPr>
          <w:rFonts w:cstheme="minorHAnsi"/>
        </w:rPr>
      </w:pPr>
      <w:r w:rsidRPr="004730C9">
        <w:rPr>
          <w:rFonts w:cstheme="minorHAnsi"/>
        </w:rPr>
        <w:t>Pensjonskostnader</w:t>
      </w:r>
      <w:r w:rsidRPr="004730C9">
        <w:rPr>
          <w:rFonts w:cstheme="minorHAnsi"/>
        </w:rPr>
        <w:tab/>
      </w:r>
      <w:r w:rsidRPr="004730C9">
        <w:rPr>
          <w:rFonts w:cstheme="minorHAnsi"/>
        </w:rPr>
        <w:tab/>
      </w:r>
      <w:r w:rsidRPr="004730C9">
        <w:rPr>
          <w:rFonts w:cstheme="minorHAnsi"/>
        </w:rPr>
        <w:tab/>
      </w:r>
      <w:r w:rsidRPr="004730C9">
        <w:rPr>
          <w:rFonts w:cstheme="minorHAnsi"/>
        </w:rPr>
        <w:tab/>
        <w:t xml:space="preserve">   </w:t>
      </w:r>
      <w:r w:rsidR="00E31270">
        <w:rPr>
          <w:rFonts w:cstheme="minorHAnsi"/>
        </w:rPr>
        <w:t xml:space="preserve"> </w:t>
      </w:r>
      <w:r w:rsidRPr="004730C9">
        <w:rPr>
          <w:rFonts w:cstheme="minorHAnsi"/>
        </w:rPr>
        <w:t xml:space="preserve"> 231 254</w:t>
      </w:r>
    </w:p>
    <w:p w14:paraId="77A7EE1B" w14:textId="77777777" w:rsidR="00E04A60" w:rsidRPr="004730C9" w:rsidRDefault="00E04A60" w:rsidP="00D42950">
      <w:pPr>
        <w:spacing w:after="0"/>
        <w:rPr>
          <w:rFonts w:cstheme="minorHAnsi"/>
        </w:rPr>
      </w:pPr>
      <w:r w:rsidRPr="004730C9">
        <w:rPr>
          <w:rFonts w:cstheme="minorHAnsi"/>
        </w:rPr>
        <w:t>Annen godtgjørelse</w:t>
      </w:r>
      <w:r w:rsidRPr="004730C9">
        <w:rPr>
          <w:rFonts w:cstheme="minorHAnsi"/>
        </w:rPr>
        <w:tab/>
        <w:t xml:space="preserve"> </w:t>
      </w:r>
      <w:r w:rsidRPr="004730C9">
        <w:rPr>
          <w:rFonts w:cstheme="minorHAnsi"/>
        </w:rPr>
        <w:tab/>
        <w:t xml:space="preserve"> </w:t>
      </w:r>
      <w:r w:rsidRPr="004730C9">
        <w:rPr>
          <w:rFonts w:cstheme="minorHAnsi"/>
        </w:rPr>
        <w:tab/>
        <w:t xml:space="preserve"> </w:t>
      </w:r>
      <w:r w:rsidRPr="004730C9">
        <w:rPr>
          <w:rFonts w:cstheme="minorHAnsi"/>
        </w:rPr>
        <w:tab/>
        <w:t xml:space="preserve">       19 844</w:t>
      </w:r>
    </w:p>
    <w:p w14:paraId="0066670A" w14:textId="77777777" w:rsidR="00E04A60" w:rsidRPr="004730C9" w:rsidRDefault="00E04A60" w:rsidP="00D42950">
      <w:pPr>
        <w:spacing w:after="0"/>
        <w:rPr>
          <w:rFonts w:cstheme="minorHAnsi"/>
        </w:rPr>
      </w:pPr>
      <w:r w:rsidRPr="004730C9">
        <w:rPr>
          <w:rFonts w:cstheme="minorHAnsi"/>
        </w:rPr>
        <w:tab/>
      </w:r>
      <w:r w:rsidRPr="004730C9">
        <w:rPr>
          <w:rFonts w:cstheme="minorHAnsi"/>
        </w:rPr>
        <w:tab/>
      </w:r>
      <w:r w:rsidRPr="004730C9">
        <w:rPr>
          <w:rFonts w:cstheme="minorHAnsi"/>
        </w:rPr>
        <w:tab/>
      </w:r>
      <w:r w:rsidRPr="004730C9">
        <w:rPr>
          <w:rFonts w:cstheme="minorHAnsi"/>
        </w:rPr>
        <w:tab/>
      </w:r>
    </w:p>
    <w:p w14:paraId="738BAD64" w14:textId="77777777" w:rsidR="00E04A60" w:rsidRPr="004730C9" w:rsidRDefault="00E04A60" w:rsidP="00D42950">
      <w:pPr>
        <w:spacing w:after="0"/>
        <w:rPr>
          <w:rFonts w:cstheme="minorHAnsi"/>
        </w:rPr>
      </w:pPr>
      <w:r w:rsidRPr="004730C9">
        <w:rPr>
          <w:rFonts w:cstheme="minorHAnsi"/>
        </w:rPr>
        <w:t xml:space="preserve">Organisasjonen har ikke ytet lån eller gitt sikkerhetsstillelse ovenfor styremedlemmer, </w:t>
      </w:r>
    </w:p>
    <w:p w14:paraId="5087CF76" w14:textId="77777777" w:rsidR="00E04A60" w:rsidRPr="004730C9" w:rsidRDefault="00E04A60" w:rsidP="00D42950">
      <w:pPr>
        <w:spacing w:after="0"/>
        <w:rPr>
          <w:rFonts w:cstheme="minorHAnsi"/>
        </w:rPr>
      </w:pPr>
      <w:r w:rsidRPr="004730C9">
        <w:rPr>
          <w:rFonts w:cstheme="minorHAnsi"/>
        </w:rPr>
        <w:t>daglig leder eller ansatte i 2019</w:t>
      </w:r>
      <w:r w:rsidRPr="004730C9">
        <w:rPr>
          <w:rFonts w:cstheme="minorHAnsi"/>
        </w:rPr>
        <w:tab/>
      </w:r>
      <w:r w:rsidRPr="004730C9">
        <w:rPr>
          <w:rFonts w:cstheme="minorHAnsi"/>
        </w:rPr>
        <w:tab/>
      </w:r>
      <w:r w:rsidRPr="004730C9">
        <w:rPr>
          <w:rFonts w:cstheme="minorHAnsi"/>
        </w:rPr>
        <w:tab/>
      </w:r>
    </w:p>
    <w:p w14:paraId="052ECCF2" w14:textId="77777777" w:rsidR="00E04A60" w:rsidRPr="004730C9" w:rsidRDefault="00E04A60" w:rsidP="00D42950">
      <w:pPr>
        <w:spacing w:after="0"/>
        <w:rPr>
          <w:rFonts w:cstheme="minorHAnsi"/>
        </w:rPr>
      </w:pPr>
      <w:r w:rsidRPr="004730C9">
        <w:rPr>
          <w:rFonts w:cstheme="minorHAnsi"/>
        </w:rPr>
        <w:tab/>
      </w:r>
      <w:r w:rsidRPr="004730C9">
        <w:rPr>
          <w:rFonts w:cstheme="minorHAnsi"/>
        </w:rPr>
        <w:tab/>
      </w:r>
      <w:r w:rsidRPr="004730C9">
        <w:rPr>
          <w:rFonts w:cstheme="minorHAnsi"/>
        </w:rPr>
        <w:tab/>
      </w:r>
      <w:r w:rsidRPr="004730C9">
        <w:rPr>
          <w:rFonts w:cstheme="minorHAnsi"/>
        </w:rPr>
        <w:tab/>
      </w:r>
    </w:p>
    <w:p w14:paraId="6F7902AE" w14:textId="77777777" w:rsidR="00E04A60" w:rsidRPr="008C0CD9" w:rsidRDefault="00E04A60" w:rsidP="00D42950">
      <w:pPr>
        <w:spacing w:after="0"/>
        <w:rPr>
          <w:rFonts w:cstheme="minorHAnsi"/>
          <w:i/>
          <w:iCs/>
        </w:rPr>
      </w:pPr>
      <w:r w:rsidRPr="008C0CD9">
        <w:rPr>
          <w:rFonts w:cstheme="minorHAnsi"/>
          <w:i/>
          <w:iCs/>
        </w:rPr>
        <w:t>Revisor</w:t>
      </w:r>
      <w:r w:rsidRPr="008C0CD9">
        <w:rPr>
          <w:rFonts w:cstheme="minorHAnsi"/>
          <w:i/>
          <w:iCs/>
        </w:rPr>
        <w:tab/>
      </w:r>
      <w:r w:rsidRPr="008C0CD9">
        <w:rPr>
          <w:rFonts w:cstheme="minorHAnsi"/>
          <w:i/>
          <w:iCs/>
        </w:rPr>
        <w:tab/>
      </w:r>
      <w:r w:rsidRPr="008C0CD9">
        <w:rPr>
          <w:rFonts w:cstheme="minorHAnsi"/>
          <w:i/>
          <w:iCs/>
        </w:rPr>
        <w:tab/>
      </w:r>
      <w:r w:rsidRPr="008C0CD9">
        <w:rPr>
          <w:rFonts w:cstheme="minorHAnsi"/>
          <w:i/>
          <w:iCs/>
        </w:rPr>
        <w:tab/>
      </w:r>
    </w:p>
    <w:p w14:paraId="1068B1D8" w14:textId="77777777" w:rsidR="00E04A60" w:rsidRPr="004730C9" w:rsidRDefault="00E04A60" w:rsidP="00D42950">
      <w:pPr>
        <w:spacing w:after="0"/>
        <w:rPr>
          <w:rFonts w:cstheme="minorHAnsi"/>
        </w:rPr>
      </w:pPr>
      <w:r w:rsidRPr="004730C9">
        <w:rPr>
          <w:rFonts w:cstheme="minorHAnsi"/>
        </w:rPr>
        <w:t>Kostnadsført revisjonshonorar i 2019 utgjør kr 68 938 inkl. mva.</w:t>
      </w:r>
      <w:r w:rsidRPr="004730C9">
        <w:rPr>
          <w:rFonts w:cstheme="minorHAnsi"/>
        </w:rPr>
        <w:tab/>
      </w:r>
    </w:p>
    <w:p w14:paraId="1B7B5CD9" w14:textId="77777777" w:rsidR="00E04A60" w:rsidRPr="004730C9" w:rsidRDefault="00E04A60" w:rsidP="00D42950">
      <w:pPr>
        <w:spacing w:after="0"/>
        <w:rPr>
          <w:rFonts w:cstheme="minorHAnsi"/>
        </w:rPr>
      </w:pPr>
      <w:r w:rsidRPr="004730C9">
        <w:rPr>
          <w:rFonts w:cstheme="minorHAnsi"/>
        </w:rPr>
        <w:t>For konsultative tjenester kr. 0</w:t>
      </w:r>
      <w:r w:rsidRPr="004730C9">
        <w:rPr>
          <w:rFonts w:cstheme="minorHAnsi"/>
        </w:rPr>
        <w:tab/>
      </w:r>
      <w:r w:rsidRPr="004730C9">
        <w:rPr>
          <w:rFonts w:cstheme="minorHAnsi"/>
        </w:rPr>
        <w:tab/>
      </w:r>
      <w:r w:rsidRPr="004730C9">
        <w:rPr>
          <w:rFonts w:cstheme="minorHAnsi"/>
        </w:rPr>
        <w:tab/>
      </w:r>
    </w:p>
    <w:p w14:paraId="66A5BF34" w14:textId="77777777" w:rsidR="00E04A60" w:rsidRPr="004730C9" w:rsidRDefault="00E04A60" w:rsidP="00D42950">
      <w:pPr>
        <w:spacing w:after="0"/>
        <w:rPr>
          <w:rFonts w:cstheme="minorHAnsi"/>
        </w:rPr>
      </w:pPr>
      <w:r w:rsidRPr="004730C9">
        <w:rPr>
          <w:rFonts w:cstheme="minorHAnsi"/>
        </w:rPr>
        <w:lastRenderedPageBreak/>
        <w:tab/>
      </w:r>
      <w:r w:rsidRPr="004730C9">
        <w:rPr>
          <w:rFonts w:cstheme="minorHAnsi"/>
        </w:rPr>
        <w:tab/>
      </w:r>
      <w:r w:rsidRPr="004730C9">
        <w:rPr>
          <w:rFonts w:cstheme="minorHAnsi"/>
        </w:rPr>
        <w:tab/>
      </w:r>
      <w:r w:rsidRPr="004730C9">
        <w:rPr>
          <w:rFonts w:cstheme="minorHAnsi"/>
        </w:rPr>
        <w:tab/>
      </w:r>
    </w:p>
    <w:p w14:paraId="7EE060A5" w14:textId="075E1D4A" w:rsidR="00E04A60" w:rsidRPr="004730C9" w:rsidRDefault="00E04A60" w:rsidP="00D42950">
      <w:pPr>
        <w:spacing w:after="0"/>
        <w:rPr>
          <w:rFonts w:cstheme="minorHAnsi"/>
        </w:rPr>
      </w:pPr>
      <w:r w:rsidRPr="004730C9">
        <w:rPr>
          <w:rFonts w:cstheme="minorHAnsi"/>
          <w:b/>
          <w:bCs/>
        </w:rPr>
        <w:t>Note 3 Bundne midler</w:t>
      </w:r>
    </w:p>
    <w:p w14:paraId="00E8A1F1" w14:textId="77777777" w:rsidR="00E04A60" w:rsidRPr="004730C9" w:rsidRDefault="00E04A60" w:rsidP="00D42950">
      <w:pPr>
        <w:spacing w:after="0"/>
        <w:rPr>
          <w:rFonts w:cstheme="minorHAnsi"/>
        </w:rPr>
      </w:pPr>
      <w:r w:rsidRPr="004730C9">
        <w:rPr>
          <w:rFonts w:cstheme="minorHAnsi"/>
        </w:rPr>
        <w:t xml:space="preserve">I posten inngår bundne bankinnskudd skattetrekk kr 181 172 </w:t>
      </w:r>
    </w:p>
    <w:p w14:paraId="779941BC" w14:textId="77777777" w:rsidR="00E04A60" w:rsidRPr="004730C9" w:rsidRDefault="00E04A60" w:rsidP="00D42950">
      <w:pPr>
        <w:spacing w:after="0"/>
        <w:rPr>
          <w:rFonts w:cstheme="minorHAnsi"/>
        </w:rPr>
      </w:pPr>
      <w:r w:rsidRPr="004730C9">
        <w:rPr>
          <w:rFonts w:cstheme="minorHAnsi"/>
        </w:rPr>
        <w:t>og husleiedepositum kr 633 690.</w:t>
      </w:r>
      <w:r w:rsidRPr="004730C9">
        <w:rPr>
          <w:rFonts w:cstheme="minorHAnsi"/>
        </w:rPr>
        <w:tab/>
      </w:r>
      <w:r w:rsidRPr="004730C9">
        <w:rPr>
          <w:rFonts w:cstheme="minorHAnsi"/>
        </w:rPr>
        <w:tab/>
      </w:r>
      <w:r w:rsidRPr="004730C9">
        <w:rPr>
          <w:rFonts w:cstheme="minorHAnsi"/>
        </w:rPr>
        <w:tab/>
      </w:r>
    </w:p>
    <w:p w14:paraId="4D7BC96D" w14:textId="77777777" w:rsidR="00E04A60" w:rsidRPr="004730C9" w:rsidRDefault="00E04A60" w:rsidP="00D42950">
      <w:pPr>
        <w:spacing w:after="0"/>
        <w:rPr>
          <w:rFonts w:cstheme="minorHAnsi"/>
        </w:rPr>
      </w:pPr>
      <w:r w:rsidRPr="004730C9">
        <w:rPr>
          <w:rFonts w:cstheme="minorHAnsi"/>
        </w:rPr>
        <w:tab/>
      </w:r>
      <w:r w:rsidRPr="004730C9">
        <w:rPr>
          <w:rFonts w:cstheme="minorHAnsi"/>
        </w:rPr>
        <w:tab/>
      </w:r>
      <w:r w:rsidRPr="004730C9">
        <w:rPr>
          <w:rFonts w:cstheme="minorHAnsi"/>
        </w:rPr>
        <w:tab/>
      </w:r>
      <w:r w:rsidRPr="004730C9">
        <w:rPr>
          <w:rFonts w:cstheme="minorHAnsi"/>
        </w:rPr>
        <w:tab/>
      </w:r>
    </w:p>
    <w:p w14:paraId="20EB30D8" w14:textId="77777777" w:rsidR="00E04A60" w:rsidRPr="004730C9" w:rsidRDefault="00E04A60" w:rsidP="00D42950">
      <w:pPr>
        <w:spacing w:after="0"/>
        <w:rPr>
          <w:rFonts w:cstheme="minorHAnsi"/>
        </w:rPr>
      </w:pPr>
      <w:r w:rsidRPr="004730C9">
        <w:rPr>
          <w:rFonts w:cstheme="minorHAnsi"/>
        </w:rPr>
        <w:tab/>
      </w:r>
      <w:r w:rsidRPr="004730C9">
        <w:rPr>
          <w:rFonts w:cstheme="minorHAnsi"/>
        </w:rPr>
        <w:tab/>
      </w:r>
      <w:r w:rsidRPr="004730C9">
        <w:rPr>
          <w:rFonts w:cstheme="minorHAnsi"/>
        </w:rPr>
        <w:tab/>
      </w:r>
      <w:r w:rsidRPr="004730C9">
        <w:rPr>
          <w:rFonts w:cstheme="minorHAnsi"/>
        </w:rPr>
        <w:tab/>
      </w:r>
    </w:p>
    <w:p w14:paraId="79BD8490" w14:textId="77777777" w:rsidR="00E04A60" w:rsidRPr="004730C9" w:rsidRDefault="00E04A60" w:rsidP="00D42950">
      <w:pPr>
        <w:spacing w:after="0"/>
        <w:rPr>
          <w:rFonts w:cstheme="minorHAnsi"/>
          <w:b/>
          <w:bCs/>
        </w:rPr>
      </w:pPr>
      <w:r w:rsidRPr="004730C9">
        <w:rPr>
          <w:rFonts w:cstheme="minorHAnsi"/>
          <w:b/>
          <w:bCs/>
        </w:rPr>
        <w:t>Note 4 Driftsmidler</w:t>
      </w:r>
      <w:r w:rsidRPr="004730C9">
        <w:rPr>
          <w:rFonts w:cstheme="minorHAnsi"/>
          <w:b/>
          <w:bCs/>
        </w:rPr>
        <w:tab/>
      </w:r>
      <w:r w:rsidRPr="004730C9">
        <w:rPr>
          <w:rFonts w:cstheme="minorHAnsi"/>
          <w:b/>
          <w:bCs/>
        </w:rPr>
        <w:tab/>
      </w:r>
      <w:r w:rsidRPr="004730C9">
        <w:rPr>
          <w:rFonts w:cstheme="minorHAnsi"/>
          <w:b/>
          <w:bCs/>
        </w:rPr>
        <w:tab/>
      </w:r>
      <w:r w:rsidRPr="004730C9">
        <w:rPr>
          <w:rFonts w:cstheme="minorHAnsi"/>
          <w:b/>
          <w:bCs/>
        </w:rPr>
        <w:tab/>
      </w:r>
      <w:r w:rsidRPr="004730C9">
        <w:rPr>
          <w:rFonts w:cstheme="minorHAnsi"/>
          <w:b/>
          <w:bCs/>
        </w:rPr>
        <w:tab/>
      </w:r>
      <w:r w:rsidRPr="004730C9">
        <w:rPr>
          <w:rFonts w:cstheme="minorHAnsi"/>
          <w:b/>
          <w:bCs/>
        </w:rPr>
        <w:tab/>
      </w:r>
    </w:p>
    <w:p w14:paraId="76938E0E" w14:textId="77777777" w:rsidR="00E04A60" w:rsidRPr="004730C9" w:rsidRDefault="00E04A60" w:rsidP="004730C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rPr>
      </w:pPr>
      <w:r w:rsidRPr="004730C9">
        <w:rPr>
          <w:rFonts w:cstheme="minorHAnsi"/>
        </w:rPr>
        <w:tab/>
      </w:r>
      <w:r w:rsidRPr="004730C9">
        <w:rPr>
          <w:rFonts w:cstheme="minorHAnsi"/>
        </w:rPr>
        <w:tab/>
      </w:r>
      <w:r w:rsidRPr="004730C9">
        <w:rPr>
          <w:rFonts w:cstheme="minorHAnsi"/>
        </w:rPr>
        <w:tab/>
      </w:r>
      <w:r w:rsidRPr="004730C9">
        <w:rPr>
          <w:rFonts w:cstheme="minorHAnsi"/>
        </w:rPr>
        <w:tab/>
      </w:r>
      <w:r w:rsidRPr="004730C9">
        <w:rPr>
          <w:rFonts w:cstheme="minorHAnsi"/>
        </w:rPr>
        <w:tab/>
      </w:r>
      <w:r w:rsidRPr="004730C9">
        <w:rPr>
          <w:rFonts w:cstheme="minorHAnsi"/>
        </w:rPr>
        <w:tab/>
      </w:r>
    </w:p>
    <w:p w14:paraId="15BDB822" w14:textId="77777777" w:rsidR="00E04A60" w:rsidRPr="004730C9" w:rsidRDefault="00E04A60" w:rsidP="004730C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rPr>
      </w:pPr>
      <w:r w:rsidRPr="004730C9">
        <w:rPr>
          <w:rFonts w:cstheme="minorHAnsi"/>
        </w:rPr>
        <w:tab/>
      </w:r>
      <w:r w:rsidRPr="004730C9">
        <w:rPr>
          <w:rFonts w:cstheme="minorHAnsi"/>
        </w:rPr>
        <w:tab/>
        <w:t xml:space="preserve">                            Transportmidler  Dataustyr  Webutvikling </w:t>
      </w:r>
      <w:r w:rsidRPr="004730C9">
        <w:rPr>
          <w:rFonts w:cstheme="minorHAnsi"/>
        </w:rPr>
        <w:tab/>
        <w:t xml:space="preserve"> Kunst </w:t>
      </w:r>
      <w:r w:rsidRPr="004730C9">
        <w:rPr>
          <w:rFonts w:cstheme="minorHAnsi"/>
        </w:rPr>
        <w:tab/>
        <w:t xml:space="preserve">      Totalt </w:t>
      </w:r>
    </w:p>
    <w:p w14:paraId="2A4DAC5F" w14:textId="77777777" w:rsidR="00E04A60" w:rsidRPr="004730C9" w:rsidRDefault="00E04A60" w:rsidP="004730C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rPr>
      </w:pPr>
      <w:r w:rsidRPr="004730C9">
        <w:rPr>
          <w:rFonts w:cstheme="minorHAnsi"/>
        </w:rPr>
        <w:t>Anskaffelseskost 01.01.19</w:t>
      </w:r>
      <w:r w:rsidRPr="004730C9">
        <w:rPr>
          <w:rFonts w:cstheme="minorHAnsi"/>
        </w:rPr>
        <w:tab/>
        <w:t xml:space="preserve">                  -   </w:t>
      </w:r>
      <w:r w:rsidRPr="004730C9">
        <w:rPr>
          <w:rFonts w:cstheme="minorHAnsi"/>
        </w:rPr>
        <w:tab/>
        <w:t xml:space="preserve">        284 692 </w:t>
      </w:r>
      <w:r w:rsidRPr="004730C9">
        <w:rPr>
          <w:rFonts w:cstheme="minorHAnsi"/>
        </w:rPr>
        <w:tab/>
        <w:t xml:space="preserve"> 545 002 </w:t>
      </w:r>
      <w:r w:rsidRPr="004730C9">
        <w:rPr>
          <w:rFonts w:cstheme="minorHAnsi"/>
        </w:rPr>
        <w:tab/>
        <w:t xml:space="preserve"> 12 500      842 194 </w:t>
      </w:r>
    </w:p>
    <w:p w14:paraId="00DA7EF3" w14:textId="77777777" w:rsidR="00E04A60" w:rsidRPr="004730C9" w:rsidRDefault="00E04A60" w:rsidP="004730C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rPr>
      </w:pPr>
      <w:r w:rsidRPr="004730C9">
        <w:rPr>
          <w:rFonts w:cstheme="minorHAnsi"/>
        </w:rPr>
        <w:t>Kjøp i året</w:t>
      </w:r>
      <w:r w:rsidRPr="004730C9">
        <w:rPr>
          <w:rFonts w:cstheme="minorHAnsi"/>
        </w:rPr>
        <w:tab/>
      </w:r>
      <w:r w:rsidRPr="004730C9">
        <w:rPr>
          <w:rFonts w:cstheme="minorHAnsi"/>
        </w:rPr>
        <w:tab/>
      </w:r>
      <w:r w:rsidRPr="004730C9">
        <w:rPr>
          <w:rFonts w:cstheme="minorHAnsi"/>
        </w:rPr>
        <w:tab/>
        <w:t xml:space="preserve">                                    28 900           -                 </w:t>
      </w:r>
      <w:r w:rsidRPr="004730C9">
        <w:rPr>
          <w:rFonts w:cstheme="minorHAnsi"/>
        </w:rPr>
        <w:tab/>
      </w:r>
      <w:r w:rsidRPr="004730C9">
        <w:rPr>
          <w:rFonts w:cstheme="minorHAnsi"/>
        </w:rPr>
        <w:tab/>
        <w:t xml:space="preserve">      28 900 </w:t>
      </w:r>
    </w:p>
    <w:p w14:paraId="5944D9DD" w14:textId="77777777" w:rsidR="00E04A60" w:rsidRPr="004730C9" w:rsidRDefault="00E04A60" w:rsidP="004730C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rPr>
      </w:pPr>
      <w:r w:rsidRPr="004730C9">
        <w:rPr>
          <w:rFonts w:cstheme="minorHAnsi"/>
        </w:rPr>
        <w:t>Salg i året</w:t>
      </w:r>
      <w:r w:rsidRPr="004730C9">
        <w:rPr>
          <w:rFonts w:cstheme="minorHAnsi"/>
        </w:rPr>
        <w:tab/>
      </w:r>
      <w:r w:rsidRPr="004730C9">
        <w:rPr>
          <w:rFonts w:cstheme="minorHAnsi"/>
        </w:rPr>
        <w:tab/>
        <w:t xml:space="preserve">                               -   </w:t>
      </w:r>
      <w:r w:rsidRPr="004730C9">
        <w:rPr>
          <w:rFonts w:cstheme="minorHAnsi"/>
        </w:rPr>
        <w:tab/>
      </w:r>
      <w:r w:rsidRPr="004730C9">
        <w:rPr>
          <w:rFonts w:cstheme="minorHAnsi"/>
        </w:rPr>
        <w:tab/>
        <w:t xml:space="preserve">                           </w:t>
      </w:r>
      <w:r w:rsidRPr="004730C9">
        <w:rPr>
          <w:rFonts w:cstheme="minorHAnsi"/>
        </w:rPr>
        <w:tab/>
      </w:r>
      <w:r w:rsidRPr="004730C9">
        <w:rPr>
          <w:rFonts w:cstheme="minorHAnsi"/>
        </w:rPr>
        <w:tab/>
        <w:t xml:space="preserve">            -   </w:t>
      </w:r>
    </w:p>
    <w:p w14:paraId="4166C5DC" w14:textId="57F7671E" w:rsidR="00E04A60" w:rsidRPr="004730C9" w:rsidRDefault="00E04A60" w:rsidP="004730C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rPr>
      </w:pPr>
      <w:r w:rsidRPr="004730C9">
        <w:rPr>
          <w:rFonts w:cstheme="minorHAnsi"/>
        </w:rPr>
        <w:t>Anskaffelseskost 31.12.19</w:t>
      </w:r>
      <w:r w:rsidRPr="004730C9">
        <w:rPr>
          <w:rFonts w:cstheme="minorHAnsi"/>
        </w:rPr>
        <w:tab/>
        <w:t xml:space="preserve">                  0 </w:t>
      </w:r>
      <w:r w:rsidRPr="004730C9">
        <w:rPr>
          <w:rFonts w:cstheme="minorHAnsi"/>
        </w:rPr>
        <w:tab/>
        <w:t xml:space="preserve">         313 592  </w:t>
      </w:r>
      <w:r w:rsidR="00517350">
        <w:rPr>
          <w:rFonts w:cstheme="minorHAnsi"/>
        </w:rPr>
        <w:t xml:space="preserve">  </w:t>
      </w:r>
      <w:r w:rsidRPr="004730C9">
        <w:rPr>
          <w:rFonts w:cstheme="minorHAnsi"/>
        </w:rPr>
        <w:t xml:space="preserve">  545 002 </w:t>
      </w:r>
      <w:r w:rsidRPr="004730C9">
        <w:rPr>
          <w:rFonts w:cstheme="minorHAnsi"/>
        </w:rPr>
        <w:tab/>
        <w:t xml:space="preserve">  12 500      871 094 </w:t>
      </w:r>
    </w:p>
    <w:p w14:paraId="1EC14E4F" w14:textId="77777777" w:rsidR="00E04A60" w:rsidRPr="004730C9" w:rsidRDefault="00E04A60" w:rsidP="004730C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rPr>
      </w:pPr>
      <w:r w:rsidRPr="004730C9">
        <w:rPr>
          <w:rFonts w:cstheme="minorHAnsi"/>
        </w:rPr>
        <w:t>Akk. avskrivninger 01.01.19</w:t>
      </w:r>
      <w:r w:rsidRPr="004730C9">
        <w:rPr>
          <w:rFonts w:cstheme="minorHAnsi"/>
        </w:rPr>
        <w:tab/>
        <w:t xml:space="preserve">                  -   </w:t>
      </w:r>
      <w:r w:rsidRPr="004730C9">
        <w:rPr>
          <w:rFonts w:cstheme="minorHAnsi"/>
        </w:rPr>
        <w:tab/>
      </w:r>
      <w:r w:rsidRPr="004730C9">
        <w:rPr>
          <w:rFonts w:cstheme="minorHAnsi"/>
        </w:rPr>
        <w:tab/>
        <w:t xml:space="preserve">                 -   </w:t>
      </w:r>
      <w:r w:rsidRPr="004730C9">
        <w:rPr>
          <w:rFonts w:cstheme="minorHAnsi"/>
        </w:rPr>
        <w:tab/>
      </w:r>
      <w:r w:rsidRPr="004730C9">
        <w:rPr>
          <w:rFonts w:cstheme="minorHAnsi"/>
        </w:rPr>
        <w:tab/>
        <w:t xml:space="preserve">                       -   </w:t>
      </w:r>
    </w:p>
    <w:p w14:paraId="78E5E7D1" w14:textId="77777777" w:rsidR="00E04A60" w:rsidRPr="004730C9" w:rsidRDefault="00E04A60" w:rsidP="004730C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rPr>
      </w:pPr>
      <w:r w:rsidRPr="004730C9">
        <w:rPr>
          <w:rFonts w:cstheme="minorHAnsi"/>
        </w:rPr>
        <w:t>Akk. avskrivninger solgte</w:t>
      </w:r>
      <w:r w:rsidRPr="004730C9">
        <w:rPr>
          <w:rFonts w:cstheme="minorHAnsi"/>
        </w:rPr>
        <w:tab/>
        <w:t xml:space="preserve">                  -   </w:t>
      </w:r>
      <w:r w:rsidRPr="004730C9">
        <w:rPr>
          <w:rFonts w:cstheme="minorHAnsi"/>
        </w:rPr>
        <w:tab/>
      </w:r>
      <w:r w:rsidRPr="004730C9">
        <w:rPr>
          <w:rFonts w:cstheme="minorHAnsi"/>
        </w:rPr>
        <w:tab/>
      </w:r>
      <w:r w:rsidRPr="004730C9">
        <w:rPr>
          <w:rFonts w:cstheme="minorHAnsi"/>
        </w:rPr>
        <w:tab/>
      </w:r>
      <w:r w:rsidRPr="004730C9">
        <w:rPr>
          <w:rFonts w:cstheme="minorHAnsi"/>
        </w:rPr>
        <w:tab/>
        <w:t xml:space="preserve">                                     -   </w:t>
      </w:r>
    </w:p>
    <w:p w14:paraId="26FB22D5" w14:textId="77777777" w:rsidR="00E04A60" w:rsidRPr="004730C9" w:rsidRDefault="00E04A60" w:rsidP="004730C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rPr>
      </w:pPr>
      <w:r w:rsidRPr="004730C9">
        <w:rPr>
          <w:rFonts w:cstheme="minorHAnsi"/>
        </w:rPr>
        <w:t>Akk avskrivninger 31.12.19</w:t>
      </w:r>
      <w:r w:rsidRPr="004730C9">
        <w:rPr>
          <w:rFonts w:cstheme="minorHAnsi"/>
        </w:rPr>
        <w:tab/>
      </w:r>
      <w:r w:rsidRPr="004730C9">
        <w:rPr>
          <w:rFonts w:cstheme="minorHAnsi"/>
        </w:rPr>
        <w:tab/>
        <w:t xml:space="preserve">                      -266 413 </w:t>
      </w:r>
      <w:r w:rsidRPr="004730C9">
        <w:rPr>
          <w:rFonts w:cstheme="minorHAnsi"/>
        </w:rPr>
        <w:tab/>
        <w:t xml:space="preserve">  -545 001 </w:t>
      </w:r>
      <w:r w:rsidRPr="004730C9">
        <w:rPr>
          <w:rFonts w:cstheme="minorHAnsi"/>
        </w:rPr>
        <w:tab/>
      </w:r>
      <w:r w:rsidRPr="004730C9">
        <w:rPr>
          <w:rFonts w:cstheme="minorHAnsi"/>
        </w:rPr>
        <w:tab/>
        <w:t xml:space="preserve">       -811 414 </w:t>
      </w:r>
    </w:p>
    <w:p w14:paraId="0B73FA0F" w14:textId="7AD9B7EA" w:rsidR="00E04A60" w:rsidRPr="004730C9" w:rsidRDefault="00E04A60" w:rsidP="004730C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rPr>
      </w:pPr>
      <w:r w:rsidRPr="004730C9">
        <w:rPr>
          <w:rFonts w:cstheme="minorHAnsi"/>
        </w:rPr>
        <w:t>Bokført verdi 31.12.19</w:t>
      </w:r>
      <w:r w:rsidRPr="004730C9">
        <w:rPr>
          <w:rFonts w:cstheme="minorHAnsi"/>
        </w:rPr>
        <w:tab/>
        <w:t xml:space="preserve">                 </w:t>
      </w:r>
      <w:r w:rsidR="00517350">
        <w:rPr>
          <w:rFonts w:cstheme="minorHAnsi"/>
        </w:rPr>
        <w:t xml:space="preserve">              </w:t>
      </w:r>
      <w:r w:rsidRPr="004730C9">
        <w:rPr>
          <w:rFonts w:cstheme="minorHAnsi"/>
        </w:rPr>
        <w:t xml:space="preserve"> 0 </w:t>
      </w:r>
      <w:r w:rsidRPr="004730C9">
        <w:rPr>
          <w:rFonts w:cstheme="minorHAnsi"/>
        </w:rPr>
        <w:tab/>
        <w:t xml:space="preserve">           47 179 </w:t>
      </w:r>
      <w:r w:rsidRPr="004730C9">
        <w:rPr>
          <w:rFonts w:cstheme="minorHAnsi"/>
        </w:rPr>
        <w:tab/>
        <w:t xml:space="preserve">                1         </w:t>
      </w:r>
      <w:r w:rsidR="00517350">
        <w:rPr>
          <w:rFonts w:cstheme="minorHAnsi"/>
        </w:rPr>
        <w:t xml:space="preserve">   </w:t>
      </w:r>
      <w:r w:rsidRPr="004730C9">
        <w:rPr>
          <w:rFonts w:cstheme="minorHAnsi"/>
        </w:rPr>
        <w:t xml:space="preserve">  12 500      59 680 </w:t>
      </w:r>
    </w:p>
    <w:p w14:paraId="7B4CB928" w14:textId="77777777" w:rsidR="00E04A60" w:rsidRPr="004730C9" w:rsidRDefault="00E04A60" w:rsidP="004730C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rPr>
      </w:pPr>
      <w:r w:rsidRPr="004730C9">
        <w:rPr>
          <w:rFonts w:cstheme="minorHAnsi"/>
        </w:rPr>
        <w:tab/>
      </w:r>
      <w:r w:rsidRPr="004730C9">
        <w:rPr>
          <w:rFonts w:cstheme="minorHAnsi"/>
        </w:rPr>
        <w:tab/>
      </w:r>
      <w:r w:rsidRPr="004730C9">
        <w:rPr>
          <w:rFonts w:cstheme="minorHAnsi"/>
        </w:rPr>
        <w:tab/>
      </w:r>
      <w:r w:rsidRPr="004730C9">
        <w:rPr>
          <w:rFonts w:cstheme="minorHAnsi"/>
        </w:rPr>
        <w:tab/>
      </w:r>
      <w:r w:rsidRPr="004730C9">
        <w:rPr>
          <w:rFonts w:cstheme="minorHAnsi"/>
        </w:rPr>
        <w:tab/>
      </w:r>
      <w:r w:rsidRPr="004730C9">
        <w:rPr>
          <w:rFonts w:cstheme="minorHAnsi"/>
        </w:rPr>
        <w:tab/>
      </w:r>
    </w:p>
    <w:p w14:paraId="49683E13" w14:textId="77777777" w:rsidR="00E04A60" w:rsidRPr="004730C9" w:rsidRDefault="00E04A60" w:rsidP="004730C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rPr>
      </w:pPr>
      <w:r w:rsidRPr="004730C9">
        <w:rPr>
          <w:rFonts w:cstheme="minorHAnsi"/>
        </w:rPr>
        <w:t>Årets avskrivninger</w:t>
      </w:r>
      <w:r w:rsidRPr="004730C9">
        <w:rPr>
          <w:rFonts w:cstheme="minorHAnsi"/>
        </w:rPr>
        <w:tab/>
        <w:t xml:space="preserve"> </w:t>
      </w:r>
      <w:r w:rsidRPr="004730C9">
        <w:rPr>
          <w:rFonts w:cstheme="minorHAnsi"/>
        </w:rPr>
        <w:tab/>
        <w:t xml:space="preserve">                  -   </w:t>
      </w:r>
      <w:r w:rsidRPr="004730C9">
        <w:rPr>
          <w:rFonts w:cstheme="minorHAnsi"/>
        </w:rPr>
        <w:tab/>
        <w:t xml:space="preserve">           21 037 </w:t>
      </w:r>
      <w:r w:rsidRPr="004730C9">
        <w:rPr>
          <w:rFonts w:cstheme="minorHAnsi"/>
        </w:rPr>
        <w:tab/>
        <w:t xml:space="preserve">      24 319 </w:t>
      </w:r>
      <w:r w:rsidRPr="004730C9">
        <w:rPr>
          <w:rFonts w:cstheme="minorHAnsi"/>
        </w:rPr>
        <w:tab/>
        <w:t xml:space="preserve"> </w:t>
      </w:r>
      <w:r w:rsidRPr="004730C9">
        <w:rPr>
          <w:rFonts w:cstheme="minorHAnsi"/>
        </w:rPr>
        <w:tab/>
        <w:t xml:space="preserve">         45 356 </w:t>
      </w:r>
    </w:p>
    <w:p w14:paraId="3F223332" w14:textId="77777777" w:rsidR="00E04A60" w:rsidRPr="004730C9" w:rsidRDefault="00E04A60" w:rsidP="004730C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rPr>
      </w:pPr>
      <w:r w:rsidRPr="004730C9">
        <w:rPr>
          <w:rFonts w:cstheme="minorHAnsi"/>
        </w:rPr>
        <w:tab/>
      </w:r>
      <w:r w:rsidRPr="004730C9">
        <w:rPr>
          <w:rFonts w:cstheme="minorHAnsi"/>
        </w:rPr>
        <w:tab/>
      </w:r>
      <w:r w:rsidRPr="004730C9">
        <w:rPr>
          <w:rFonts w:cstheme="minorHAnsi"/>
        </w:rPr>
        <w:tab/>
      </w:r>
      <w:r w:rsidRPr="004730C9">
        <w:rPr>
          <w:rFonts w:cstheme="minorHAnsi"/>
        </w:rPr>
        <w:tab/>
      </w:r>
      <w:r w:rsidRPr="004730C9">
        <w:rPr>
          <w:rFonts w:cstheme="minorHAnsi"/>
        </w:rPr>
        <w:tab/>
      </w:r>
      <w:r w:rsidRPr="004730C9">
        <w:rPr>
          <w:rFonts w:cstheme="minorHAnsi"/>
        </w:rPr>
        <w:tab/>
      </w:r>
    </w:p>
    <w:p w14:paraId="1E12EC45" w14:textId="77777777" w:rsidR="00E04A60" w:rsidRPr="004730C9" w:rsidRDefault="00E04A60" w:rsidP="00D42950">
      <w:pPr>
        <w:spacing w:after="0"/>
        <w:rPr>
          <w:rFonts w:cstheme="minorHAnsi"/>
        </w:rPr>
      </w:pPr>
      <w:r w:rsidRPr="004730C9">
        <w:rPr>
          <w:rFonts w:cstheme="minorHAnsi"/>
        </w:rPr>
        <w:tab/>
      </w:r>
      <w:r w:rsidRPr="004730C9">
        <w:rPr>
          <w:rFonts w:cstheme="minorHAnsi"/>
        </w:rPr>
        <w:tab/>
      </w:r>
      <w:r w:rsidRPr="004730C9">
        <w:rPr>
          <w:rFonts w:cstheme="minorHAnsi"/>
        </w:rPr>
        <w:tab/>
      </w:r>
      <w:r w:rsidRPr="004730C9">
        <w:rPr>
          <w:rFonts w:cstheme="minorHAnsi"/>
        </w:rPr>
        <w:tab/>
      </w:r>
      <w:r w:rsidRPr="004730C9">
        <w:rPr>
          <w:rFonts w:cstheme="minorHAnsi"/>
        </w:rPr>
        <w:tab/>
      </w:r>
      <w:r w:rsidRPr="004730C9">
        <w:rPr>
          <w:rFonts w:cstheme="minorHAnsi"/>
        </w:rPr>
        <w:tab/>
      </w:r>
    </w:p>
    <w:p w14:paraId="56FEC425" w14:textId="77777777" w:rsidR="00E04A60" w:rsidRPr="004730C9" w:rsidRDefault="00E04A60" w:rsidP="00D42950">
      <w:pPr>
        <w:spacing w:after="0"/>
        <w:rPr>
          <w:rFonts w:cstheme="minorHAnsi"/>
          <w:b/>
          <w:bCs/>
        </w:rPr>
      </w:pPr>
      <w:r w:rsidRPr="004730C9">
        <w:rPr>
          <w:rFonts w:cstheme="minorHAnsi"/>
          <w:b/>
          <w:bCs/>
        </w:rPr>
        <w:t>Note 5 Egenkapital</w:t>
      </w:r>
      <w:r w:rsidRPr="004730C9">
        <w:rPr>
          <w:rFonts w:cstheme="minorHAnsi"/>
          <w:b/>
          <w:bCs/>
        </w:rPr>
        <w:tab/>
      </w:r>
      <w:r w:rsidRPr="004730C9">
        <w:rPr>
          <w:rFonts w:cstheme="minorHAnsi"/>
          <w:b/>
          <w:bCs/>
        </w:rPr>
        <w:tab/>
      </w:r>
      <w:r w:rsidRPr="004730C9">
        <w:rPr>
          <w:rFonts w:cstheme="minorHAnsi"/>
          <w:b/>
          <w:bCs/>
        </w:rPr>
        <w:tab/>
      </w:r>
      <w:r w:rsidRPr="004730C9">
        <w:rPr>
          <w:rFonts w:cstheme="minorHAnsi"/>
          <w:b/>
          <w:bCs/>
        </w:rPr>
        <w:tab/>
      </w:r>
      <w:r w:rsidRPr="004730C9">
        <w:rPr>
          <w:rFonts w:cstheme="minorHAnsi"/>
          <w:b/>
          <w:bCs/>
        </w:rPr>
        <w:tab/>
      </w:r>
      <w:r w:rsidRPr="004730C9">
        <w:rPr>
          <w:rFonts w:cstheme="minorHAnsi"/>
          <w:b/>
          <w:bCs/>
        </w:rPr>
        <w:tab/>
      </w:r>
    </w:p>
    <w:p w14:paraId="06B7984F" w14:textId="145D15F9" w:rsidR="00E04A60" w:rsidRPr="004730C9" w:rsidRDefault="00E04A60" w:rsidP="008C0CD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rPr>
      </w:pPr>
      <w:r w:rsidRPr="004730C9">
        <w:rPr>
          <w:rFonts w:cstheme="minorHAnsi"/>
        </w:rPr>
        <w:tab/>
      </w:r>
      <w:r w:rsidRPr="004730C9">
        <w:rPr>
          <w:rFonts w:cstheme="minorHAnsi"/>
        </w:rPr>
        <w:tab/>
      </w:r>
      <w:r w:rsidRPr="004730C9">
        <w:rPr>
          <w:rFonts w:cstheme="minorHAnsi"/>
        </w:rPr>
        <w:tab/>
      </w:r>
      <w:r w:rsidRPr="004730C9">
        <w:rPr>
          <w:rFonts w:cstheme="minorHAnsi"/>
        </w:rPr>
        <w:tab/>
      </w:r>
    </w:p>
    <w:p w14:paraId="4C5AD282" w14:textId="77777777" w:rsidR="00E04A60" w:rsidRPr="004730C9" w:rsidRDefault="00E04A60" w:rsidP="008C0CD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rPr>
      </w:pPr>
      <w:r w:rsidRPr="004730C9">
        <w:rPr>
          <w:rFonts w:cstheme="minorHAnsi"/>
        </w:rPr>
        <w:tab/>
        <w:t xml:space="preserve">                                  Annen egenkapital</w:t>
      </w:r>
      <w:r w:rsidRPr="004730C9">
        <w:rPr>
          <w:rFonts w:cstheme="minorHAnsi"/>
        </w:rPr>
        <w:tab/>
        <w:t xml:space="preserve">  Prosjektfond    </w:t>
      </w:r>
      <w:r w:rsidRPr="004730C9">
        <w:rPr>
          <w:rFonts w:cstheme="minorHAnsi"/>
        </w:rPr>
        <w:tab/>
        <w:t xml:space="preserve">  Sum egenkapital</w:t>
      </w:r>
      <w:r w:rsidRPr="004730C9">
        <w:rPr>
          <w:rFonts w:cstheme="minorHAnsi"/>
        </w:rPr>
        <w:tab/>
      </w:r>
      <w:r w:rsidRPr="004730C9">
        <w:rPr>
          <w:rFonts w:cstheme="minorHAnsi"/>
        </w:rPr>
        <w:tab/>
      </w:r>
      <w:r w:rsidRPr="004730C9">
        <w:rPr>
          <w:rFonts w:cstheme="minorHAnsi"/>
        </w:rPr>
        <w:tab/>
      </w:r>
    </w:p>
    <w:p w14:paraId="534AADD3" w14:textId="067E7FF8" w:rsidR="00E04A60" w:rsidRPr="004730C9" w:rsidRDefault="00E04A60" w:rsidP="008C0CD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rPr>
      </w:pPr>
      <w:r w:rsidRPr="004730C9">
        <w:rPr>
          <w:rFonts w:cstheme="minorHAnsi"/>
        </w:rPr>
        <w:t>Egenkapital  01/01</w:t>
      </w:r>
      <w:r w:rsidRPr="004730C9">
        <w:rPr>
          <w:rFonts w:cstheme="minorHAnsi"/>
        </w:rPr>
        <w:tab/>
        <w:t xml:space="preserve">         6 356 489</w:t>
      </w:r>
      <w:r w:rsidRPr="004730C9">
        <w:rPr>
          <w:rFonts w:cstheme="minorHAnsi"/>
        </w:rPr>
        <w:tab/>
        <w:t xml:space="preserve">               </w:t>
      </w:r>
      <w:r w:rsidR="008C0CD9">
        <w:rPr>
          <w:rFonts w:cstheme="minorHAnsi"/>
        </w:rPr>
        <w:t xml:space="preserve"> </w:t>
      </w:r>
      <w:r w:rsidRPr="004730C9">
        <w:rPr>
          <w:rFonts w:cstheme="minorHAnsi"/>
        </w:rPr>
        <w:t xml:space="preserve"> 100 000</w:t>
      </w:r>
      <w:r w:rsidRPr="004730C9">
        <w:rPr>
          <w:rFonts w:cstheme="minorHAnsi"/>
        </w:rPr>
        <w:tab/>
        <w:t xml:space="preserve">                </w:t>
      </w:r>
      <w:r w:rsidR="008C0CD9">
        <w:rPr>
          <w:rFonts w:cstheme="minorHAnsi"/>
        </w:rPr>
        <w:t xml:space="preserve"> </w:t>
      </w:r>
      <w:r w:rsidRPr="004730C9">
        <w:rPr>
          <w:rFonts w:cstheme="minorHAnsi"/>
        </w:rPr>
        <w:t>6 456 489</w:t>
      </w:r>
      <w:r w:rsidRPr="004730C9">
        <w:rPr>
          <w:rFonts w:cstheme="minorHAnsi"/>
        </w:rPr>
        <w:tab/>
      </w:r>
      <w:r w:rsidRPr="004730C9">
        <w:rPr>
          <w:rFonts w:cstheme="minorHAnsi"/>
        </w:rPr>
        <w:tab/>
      </w:r>
      <w:r w:rsidRPr="004730C9">
        <w:rPr>
          <w:rFonts w:cstheme="minorHAnsi"/>
        </w:rPr>
        <w:tab/>
      </w:r>
    </w:p>
    <w:p w14:paraId="72FB675E" w14:textId="25A9C851" w:rsidR="00E04A60" w:rsidRPr="004730C9" w:rsidRDefault="00E04A60" w:rsidP="008C0CD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rPr>
      </w:pPr>
      <w:r w:rsidRPr="004730C9">
        <w:rPr>
          <w:rFonts w:cstheme="minorHAnsi"/>
        </w:rPr>
        <w:t>Årets resultat</w:t>
      </w:r>
      <w:r w:rsidRPr="004730C9">
        <w:rPr>
          <w:rFonts w:cstheme="minorHAnsi"/>
        </w:rPr>
        <w:tab/>
        <w:t xml:space="preserve">                          436 921</w:t>
      </w:r>
      <w:r w:rsidRPr="004730C9">
        <w:rPr>
          <w:rFonts w:cstheme="minorHAnsi"/>
        </w:rPr>
        <w:tab/>
        <w:t xml:space="preserve">                                                           </w:t>
      </w:r>
      <w:r w:rsidR="008C0CD9">
        <w:rPr>
          <w:rFonts w:cstheme="minorHAnsi"/>
        </w:rPr>
        <w:t xml:space="preserve"> </w:t>
      </w:r>
      <w:r w:rsidRPr="004730C9">
        <w:rPr>
          <w:rFonts w:cstheme="minorHAnsi"/>
        </w:rPr>
        <w:t>436 921</w:t>
      </w:r>
      <w:r w:rsidRPr="004730C9">
        <w:rPr>
          <w:rFonts w:cstheme="minorHAnsi"/>
        </w:rPr>
        <w:tab/>
      </w:r>
      <w:r w:rsidRPr="004730C9">
        <w:rPr>
          <w:rFonts w:cstheme="minorHAnsi"/>
        </w:rPr>
        <w:tab/>
      </w:r>
      <w:r w:rsidRPr="004730C9">
        <w:rPr>
          <w:rFonts w:cstheme="minorHAnsi"/>
        </w:rPr>
        <w:tab/>
      </w:r>
    </w:p>
    <w:p w14:paraId="31B97AAF" w14:textId="3E000C8F" w:rsidR="00E04A60" w:rsidRPr="004730C9" w:rsidRDefault="00E04A60" w:rsidP="008C0CD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rPr>
      </w:pPr>
      <w:r w:rsidRPr="004730C9">
        <w:rPr>
          <w:rFonts w:cstheme="minorHAnsi"/>
        </w:rPr>
        <w:t>SUM</w:t>
      </w:r>
      <w:r w:rsidRPr="004730C9">
        <w:rPr>
          <w:rFonts w:cstheme="minorHAnsi"/>
        </w:rPr>
        <w:tab/>
        <w:t xml:space="preserve">                                  </w:t>
      </w:r>
      <w:r w:rsidR="008C0CD9">
        <w:rPr>
          <w:rFonts w:cstheme="minorHAnsi"/>
        </w:rPr>
        <w:t xml:space="preserve">   </w:t>
      </w:r>
      <w:r w:rsidRPr="004730C9">
        <w:rPr>
          <w:rFonts w:cstheme="minorHAnsi"/>
        </w:rPr>
        <w:t xml:space="preserve"> 6 793 410</w:t>
      </w:r>
      <w:r w:rsidRPr="004730C9">
        <w:rPr>
          <w:rFonts w:cstheme="minorHAnsi"/>
        </w:rPr>
        <w:tab/>
        <w:t xml:space="preserve">            </w:t>
      </w:r>
      <w:r w:rsidR="008C0CD9">
        <w:rPr>
          <w:rFonts w:cstheme="minorHAnsi"/>
        </w:rPr>
        <w:t xml:space="preserve"> </w:t>
      </w:r>
      <w:r w:rsidRPr="004730C9">
        <w:rPr>
          <w:rFonts w:cstheme="minorHAnsi"/>
        </w:rPr>
        <w:t xml:space="preserve">     100 000</w:t>
      </w:r>
      <w:r w:rsidRPr="004730C9">
        <w:rPr>
          <w:rFonts w:cstheme="minorHAnsi"/>
        </w:rPr>
        <w:tab/>
        <w:t xml:space="preserve">                 </w:t>
      </w:r>
      <w:r w:rsidR="008C0CD9">
        <w:rPr>
          <w:rFonts w:cstheme="minorHAnsi"/>
        </w:rPr>
        <w:t xml:space="preserve"> </w:t>
      </w:r>
      <w:r w:rsidRPr="004730C9">
        <w:rPr>
          <w:rFonts w:cstheme="minorHAnsi"/>
        </w:rPr>
        <w:t>6 893 410</w:t>
      </w:r>
      <w:r w:rsidRPr="004730C9">
        <w:rPr>
          <w:rFonts w:cstheme="minorHAnsi"/>
        </w:rPr>
        <w:tab/>
      </w:r>
      <w:r w:rsidRPr="004730C9">
        <w:rPr>
          <w:rFonts w:cstheme="minorHAnsi"/>
        </w:rPr>
        <w:tab/>
      </w:r>
      <w:r w:rsidRPr="004730C9">
        <w:rPr>
          <w:rFonts w:cstheme="minorHAnsi"/>
        </w:rPr>
        <w:tab/>
      </w:r>
    </w:p>
    <w:p w14:paraId="33A45707" w14:textId="77777777" w:rsidR="00E04A60" w:rsidRPr="004730C9" w:rsidRDefault="00E04A60" w:rsidP="00D42950">
      <w:pPr>
        <w:spacing w:after="0"/>
        <w:rPr>
          <w:rFonts w:cstheme="minorHAnsi"/>
        </w:rPr>
      </w:pPr>
      <w:r w:rsidRPr="004730C9">
        <w:rPr>
          <w:rFonts w:cstheme="minorHAnsi"/>
        </w:rPr>
        <w:tab/>
      </w:r>
      <w:r w:rsidRPr="004730C9">
        <w:rPr>
          <w:rFonts w:cstheme="minorHAnsi"/>
        </w:rPr>
        <w:tab/>
      </w:r>
      <w:r w:rsidRPr="004730C9">
        <w:rPr>
          <w:rFonts w:cstheme="minorHAnsi"/>
        </w:rPr>
        <w:tab/>
      </w:r>
      <w:r w:rsidRPr="004730C9">
        <w:rPr>
          <w:rFonts w:cstheme="minorHAnsi"/>
        </w:rPr>
        <w:tab/>
      </w:r>
      <w:r w:rsidRPr="004730C9">
        <w:rPr>
          <w:rFonts w:cstheme="minorHAnsi"/>
        </w:rPr>
        <w:tab/>
      </w:r>
      <w:r w:rsidRPr="004730C9">
        <w:rPr>
          <w:rFonts w:cstheme="minorHAnsi"/>
        </w:rPr>
        <w:tab/>
      </w:r>
    </w:p>
    <w:p w14:paraId="42AB7E03" w14:textId="77777777" w:rsidR="00E04A60" w:rsidRPr="004730C9" w:rsidRDefault="00E04A60" w:rsidP="00E04A60">
      <w:pPr>
        <w:rPr>
          <w:rFonts w:cstheme="minorHAnsi"/>
        </w:rPr>
      </w:pPr>
    </w:p>
    <w:p w14:paraId="480E0418" w14:textId="77777777" w:rsidR="00E04A60" w:rsidRPr="004730C9" w:rsidRDefault="00E04A60" w:rsidP="00E04A60">
      <w:pPr>
        <w:rPr>
          <w:rFonts w:cstheme="minorHAnsi"/>
        </w:rPr>
      </w:pPr>
    </w:p>
    <w:p w14:paraId="2F9D6059" w14:textId="3AFFF931" w:rsidR="00C2604A" w:rsidRDefault="00C2604A" w:rsidP="00ED7DC3">
      <w:pPr>
        <w:spacing w:after="0" w:line="240" w:lineRule="auto"/>
        <w:rPr>
          <w:rFonts w:eastAsia="Calibri" w:cstheme="minorHAnsi"/>
        </w:rPr>
      </w:pPr>
    </w:p>
    <w:p w14:paraId="09078D2B" w14:textId="01BF5F3A" w:rsidR="00A976FE" w:rsidRDefault="00A976FE" w:rsidP="00ED7DC3">
      <w:pPr>
        <w:spacing w:after="0" w:line="240" w:lineRule="auto"/>
        <w:rPr>
          <w:rFonts w:eastAsia="Calibri" w:cstheme="minorHAnsi"/>
        </w:rPr>
      </w:pPr>
    </w:p>
    <w:p w14:paraId="25B4D4D1" w14:textId="255517DE" w:rsidR="00A976FE" w:rsidRDefault="00A976FE" w:rsidP="00ED7DC3">
      <w:pPr>
        <w:spacing w:after="0" w:line="240" w:lineRule="auto"/>
        <w:rPr>
          <w:rFonts w:eastAsia="Calibri" w:cstheme="minorHAnsi"/>
        </w:rPr>
      </w:pPr>
    </w:p>
    <w:p w14:paraId="4C816422" w14:textId="1AEB46F1" w:rsidR="00A976FE" w:rsidRDefault="00A976FE" w:rsidP="00ED7DC3">
      <w:pPr>
        <w:spacing w:after="0" w:line="240" w:lineRule="auto"/>
        <w:rPr>
          <w:rFonts w:eastAsia="Calibri" w:cstheme="minorHAnsi"/>
        </w:rPr>
      </w:pPr>
    </w:p>
    <w:p w14:paraId="4F0D562E" w14:textId="4DAFF941" w:rsidR="00A976FE" w:rsidRDefault="00A976FE" w:rsidP="00ED7DC3">
      <w:pPr>
        <w:spacing w:after="0" w:line="240" w:lineRule="auto"/>
        <w:rPr>
          <w:rFonts w:eastAsia="Calibri" w:cstheme="minorHAnsi"/>
        </w:rPr>
      </w:pPr>
    </w:p>
    <w:p w14:paraId="72FA0495" w14:textId="7C8EBD63" w:rsidR="00A976FE" w:rsidRDefault="00A976FE" w:rsidP="00ED7DC3">
      <w:pPr>
        <w:spacing w:after="0" w:line="240" w:lineRule="auto"/>
        <w:rPr>
          <w:rFonts w:eastAsia="Calibri" w:cstheme="minorHAnsi"/>
        </w:rPr>
      </w:pPr>
    </w:p>
    <w:p w14:paraId="0B048983" w14:textId="481C1485" w:rsidR="00A976FE" w:rsidRDefault="00A976FE" w:rsidP="00ED7DC3">
      <w:pPr>
        <w:spacing w:after="0" w:line="240" w:lineRule="auto"/>
        <w:rPr>
          <w:rFonts w:eastAsia="Calibri" w:cstheme="minorHAnsi"/>
        </w:rPr>
      </w:pPr>
    </w:p>
    <w:p w14:paraId="697C5357" w14:textId="0492AB13" w:rsidR="00FC4553" w:rsidRPr="008342CD" w:rsidRDefault="00FC4553" w:rsidP="00FC4553">
      <w:pPr>
        <w:rPr>
          <w:rFonts w:cstheme="minorHAnsi"/>
          <w:sz w:val="28"/>
          <w:szCs w:val="28"/>
        </w:rPr>
      </w:pPr>
      <w:r>
        <w:rPr>
          <w:rFonts w:cstheme="minorHAnsi"/>
          <w:sz w:val="28"/>
          <w:szCs w:val="28"/>
        </w:rPr>
        <w:lastRenderedPageBreak/>
        <w:t>Årsregnskap 2020 – Norsk Redaktørforening</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283"/>
        <w:gridCol w:w="992"/>
        <w:gridCol w:w="330"/>
        <w:gridCol w:w="1322"/>
        <w:gridCol w:w="49"/>
        <w:gridCol w:w="1273"/>
        <w:gridCol w:w="145"/>
        <w:gridCol w:w="1177"/>
        <w:gridCol w:w="240"/>
      </w:tblGrid>
      <w:tr w:rsidR="00A04F74" w:rsidRPr="0054002C" w14:paraId="403C663A" w14:textId="77777777" w:rsidTr="00754402">
        <w:trPr>
          <w:gridAfter w:val="1"/>
          <w:wAfter w:w="240" w:type="dxa"/>
          <w:trHeight w:val="300"/>
        </w:trPr>
        <w:tc>
          <w:tcPr>
            <w:tcW w:w="2972" w:type="dxa"/>
            <w:gridSpan w:val="2"/>
            <w:shd w:val="clear" w:color="auto" w:fill="D6E3BC" w:themeFill="accent3" w:themeFillTint="66"/>
            <w:noWrap/>
            <w:vAlign w:val="bottom"/>
            <w:hideMark/>
          </w:tcPr>
          <w:p w14:paraId="20C0700A" w14:textId="65B826B9" w:rsidR="00A04F74" w:rsidRPr="00A976FE" w:rsidRDefault="00A04F74" w:rsidP="00A976FE">
            <w:pPr>
              <w:spacing w:after="0" w:line="240" w:lineRule="auto"/>
              <w:rPr>
                <w:rFonts w:eastAsia="Times New Roman" w:cstheme="minorHAnsi"/>
                <w:b/>
                <w:bCs/>
                <w:color w:val="000000"/>
                <w:sz w:val="18"/>
                <w:szCs w:val="18"/>
                <w:lang w:eastAsia="nb-NO"/>
              </w:rPr>
            </w:pPr>
            <w:r w:rsidRPr="00A976FE">
              <w:rPr>
                <w:rFonts w:eastAsia="Times New Roman" w:cstheme="minorHAnsi"/>
                <w:color w:val="000000"/>
                <w:sz w:val="18"/>
                <w:szCs w:val="18"/>
                <w:lang w:eastAsia="nb-NO"/>
              </w:rPr>
              <w:t> </w:t>
            </w:r>
            <w:r w:rsidR="00FB78D6">
              <w:rPr>
                <w:rFonts w:eastAsia="Times New Roman" w:cstheme="minorHAnsi"/>
                <w:b/>
                <w:bCs/>
                <w:color w:val="000000"/>
                <w:sz w:val="18"/>
                <w:szCs w:val="18"/>
                <w:lang w:eastAsia="nb-NO"/>
              </w:rPr>
              <w:t>INNTEKTER</w:t>
            </w:r>
          </w:p>
        </w:tc>
        <w:tc>
          <w:tcPr>
            <w:tcW w:w="1322" w:type="dxa"/>
            <w:gridSpan w:val="2"/>
            <w:shd w:val="clear" w:color="auto" w:fill="D6E3BC" w:themeFill="accent3" w:themeFillTint="66"/>
            <w:noWrap/>
            <w:vAlign w:val="bottom"/>
            <w:hideMark/>
          </w:tcPr>
          <w:p w14:paraId="65C42D22" w14:textId="5860A5BA" w:rsidR="00A04F74" w:rsidRPr="00A976FE" w:rsidRDefault="00A04F74" w:rsidP="00A976FE">
            <w:pPr>
              <w:spacing w:after="0" w:line="240" w:lineRule="auto"/>
              <w:jc w:val="center"/>
              <w:rPr>
                <w:rFonts w:eastAsia="Times New Roman" w:cstheme="minorHAnsi"/>
                <w:color w:val="000000"/>
                <w:sz w:val="18"/>
                <w:szCs w:val="18"/>
                <w:lang w:eastAsia="nb-NO"/>
              </w:rPr>
            </w:pPr>
            <w:r w:rsidRPr="00A976FE">
              <w:rPr>
                <w:rFonts w:eastAsia="Times New Roman" w:cstheme="minorHAnsi"/>
                <w:color w:val="000000"/>
                <w:sz w:val="18"/>
                <w:szCs w:val="18"/>
                <w:lang w:eastAsia="nb-NO"/>
              </w:rPr>
              <w:t>Virkelig</w:t>
            </w:r>
            <w:r w:rsidR="00FB78D6">
              <w:rPr>
                <w:rFonts w:eastAsia="Times New Roman" w:cstheme="minorHAnsi"/>
                <w:color w:val="000000"/>
                <w:sz w:val="18"/>
                <w:szCs w:val="18"/>
                <w:lang w:eastAsia="nb-NO"/>
              </w:rPr>
              <w:t xml:space="preserve"> 2020</w:t>
            </w:r>
          </w:p>
        </w:tc>
        <w:tc>
          <w:tcPr>
            <w:tcW w:w="1322" w:type="dxa"/>
            <w:shd w:val="clear" w:color="auto" w:fill="D6E3BC" w:themeFill="accent3" w:themeFillTint="66"/>
            <w:noWrap/>
            <w:vAlign w:val="bottom"/>
            <w:hideMark/>
          </w:tcPr>
          <w:p w14:paraId="32046245" w14:textId="65142392" w:rsidR="00A04F74" w:rsidRPr="00A976FE" w:rsidRDefault="00A04F74" w:rsidP="00A976FE">
            <w:pPr>
              <w:spacing w:after="0" w:line="240" w:lineRule="auto"/>
              <w:jc w:val="center"/>
              <w:rPr>
                <w:rFonts w:eastAsia="Times New Roman" w:cstheme="minorHAnsi"/>
                <w:color w:val="000000"/>
                <w:sz w:val="18"/>
                <w:szCs w:val="18"/>
                <w:lang w:eastAsia="nb-NO"/>
              </w:rPr>
            </w:pPr>
            <w:r w:rsidRPr="00A976FE">
              <w:rPr>
                <w:rFonts w:eastAsia="Times New Roman" w:cstheme="minorHAnsi"/>
                <w:color w:val="000000"/>
                <w:sz w:val="18"/>
                <w:szCs w:val="18"/>
                <w:lang w:eastAsia="nb-NO"/>
              </w:rPr>
              <w:t>Budsjett</w:t>
            </w:r>
            <w:r w:rsidR="00FB78D6">
              <w:rPr>
                <w:rFonts w:eastAsia="Times New Roman" w:cstheme="minorHAnsi"/>
                <w:color w:val="000000"/>
                <w:sz w:val="18"/>
                <w:szCs w:val="18"/>
                <w:lang w:eastAsia="nb-NO"/>
              </w:rPr>
              <w:t xml:space="preserve"> 2020</w:t>
            </w:r>
          </w:p>
        </w:tc>
        <w:tc>
          <w:tcPr>
            <w:tcW w:w="1322" w:type="dxa"/>
            <w:gridSpan w:val="2"/>
            <w:shd w:val="clear" w:color="auto" w:fill="D6E3BC" w:themeFill="accent3" w:themeFillTint="66"/>
            <w:noWrap/>
            <w:vAlign w:val="bottom"/>
            <w:hideMark/>
          </w:tcPr>
          <w:p w14:paraId="6D3AC0A3" w14:textId="0B73DB61" w:rsidR="00A04F74" w:rsidRPr="00A976FE" w:rsidRDefault="00A04F74" w:rsidP="00A976FE">
            <w:pPr>
              <w:spacing w:after="0" w:line="240" w:lineRule="auto"/>
              <w:jc w:val="center"/>
              <w:rPr>
                <w:rFonts w:eastAsia="Times New Roman" w:cstheme="minorHAnsi"/>
                <w:color w:val="000000"/>
                <w:sz w:val="18"/>
                <w:szCs w:val="18"/>
                <w:lang w:eastAsia="nb-NO"/>
              </w:rPr>
            </w:pPr>
            <w:r w:rsidRPr="00A976FE">
              <w:rPr>
                <w:rFonts w:eastAsia="Times New Roman" w:cstheme="minorHAnsi"/>
                <w:color w:val="000000"/>
                <w:sz w:val="18"/>
                <w:szCs w:val="18"/>
                <w:lang w:eastAsia="nb-NO"/>
              </w:rPr>
              <w:t>Avvik</w:t>
            </w:r>
            <w:r w:rsidR="00FB78D6">
              <w:rPr>
                <w:rFonts w:eastAsia="Times New Roman" w:cstheme="minorHAnsi"/>
                <w:color w:val="000000"/>
                <w:sz w:val="18"/>
                <w:szCs w:val="18"/>
                <w:lang w:eastAsia="nb-NO"/>
              </w:rPr>
              <w:t xml:space="preserve"> 2020</w:t>
            </w:r>
          </w:p>
        </w:tc>
        <w:tc>
          <w:tcPr>
            <w:tcW w:w="1322" w:type="dxa"/>
            <w:gridSpan w:val="2"/>
            <w:shd w:val="clear" w:color="auto" w:fill="D6E3BC" w:themeFill="accent3" w:themeFillTint="66"/>
            <w:noWrap/>
            <w:vAlign w:val="bottom"/>
            <w:hideMark/>
          </w:tcPr>
          <w:p w14:paraId="68347A15" w14:textId="0159B103" w:rsidR="00A04F74" w:rsidRPr="00A976FE" w:rsidRDefault="00FB78D6" w:rsidP="00A976FE">
            <w:pPr>
              <w:spacing w:after="0" w:line="240" w:lineRule="auto"/>
              <w:jc w:val="center"/>
              <w:rPr>
                <w:rFonts w:eastAsia="Times New Roman" w:cstheme="minorHAnsi"/>
                <w:color w:val="000000"/>
                <w:sz w:val="18"/>
                <w:szCs w:val="18"/>
                <w:lang w:eastAsia="nb-NO"/>
              </w:rPr>
            </w:pPr>
            <w:r>
              <w:rPr>
                <w:rFonts w:eastAsia="Times New Roman" w:cstheme="minorHAnsi"/>
                <w:color w:val="000000"/>
                <w:sz w:val="18"/>
                <w:szCs w:val="18"/>
                <w:lang w:eastAsia="nb-NO"/>
              </w:rPr>
              <w:t>Virkelig 2019</w:t>
            </w:r>
          </w:p>
        </w:tc>
      </w:tr>
      <w:tr w:rsidR="00A04F74" w:rsidRPr="0054002C" w14:paraId="27AA5C6B" w14:textId="77777777" w:rsidTr="00754402">
        <w:trPr>
          <w:gridAfter w:val="1"/>
          <w:wAfter w:w="240" w:type="dxa"/>
          <w:trHeight w:hRule="exact" w:val="227"/>
        </w:trPr>
        <w:tc>
          <w:tcPr>
            <w:tcW w:w="2972" w:type="dxa"/>
            <w:gridSpan w:val="2"/>
            <w:shd w:val="clear" w:color="auto" w:fill="auto"/>
            <w:noWrap/>
            <w:vAlign w:val="bottom"/>
            <w:hideMark/>
          </w:tcPr>
          <w:p w14:paraId="32552FE5"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gridSpan w:val="2"/>
            <w:shd w:val="clear" w:color="auto" w:fill="B8CCE4" w:themeFill="accent1" w:themeFillTint="66"/>
            <w:noWrap/>
            <w:vAlign w:val="bottom"/>
            <w:hideMark/>
          </w:tcPr>
          <w:p w14:paraId="745E53A1"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shd w:val="clear" w:color="auto" w:fill="FFFF00"/>
            <w:noWrap/>
            <w:vAlign w:val="bottom"/>
            <w:hideMark/>
          </w:tcPr>
          <w:p w14:paraId="61BB34CF"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gridSpan w:val="2"/>
            <w:shd w:val="clear" w:color="auto" w:fill="F2DBDB" w:themeFill="accent2" w:themeFillTint="33"/>
            <w:noWrap/>
            <w:vAlign w:val="bottom"/>
            <w:hideMark/>
          </w:tcPr>
          <w:p w14:paraId="65E5C3A3"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gridSpan w:val="2"/>
            <w:shd w:val="clear" w:color="auto" w:fill="auto"/>
            <w:noWrap/>
            <w:vAlign w:val="bottom"/>
            <w:hideMark/>
          </w:tcPr>
          <w:p w14:paraId="20E260DA"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r>
      <w:tr w:rsidR="00A04F74" w:rsidRPr="0054002C" w14:paraId="6AD9AC55" w14:textId="77777777" w:rsidTr="00754402">
        <w:trPr>
          <w:gridAfter w:val="1"/>
          <w:wAfter w:w="240" w:type="dxa"/>
          <w:trHeight w:hRule="exact" w:val="227"/>
        </w:trPr>
        <w:tc>
          <w:tcPr>
            <w:tcW w:w="2972" w:type="dxa"/>
            <w:gridSpan w:val="2"/>
            <w:shd w:val="clear" w:color="auto" w:fill="auto"/>
            <w:noWrap/>
            <w:vAlign w:val="bottom"/>
            <w:hideMark/>
          </w:tcPr>
          <w:p w14:paraId="4DA84AD0"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Kontingenter</w:t>
            </w:r>
          </w:p>
        </w:tc>
        <w:tc>
          <w:tcPr>
            <w:tcW w:w="1322" w:type="dxa"/>
            <w:gridSpan w:val="2"/>
            <w:shd w:val="clear" w:color="auto" w:fill="B8CCE4" w:themeFill="accent1" w:themeFillTint="66"/>
            <w:noWrap/>
            <w:vAlign w:val="bottom"/>
            <w:hideMark/>
          </w:tcPr>
          <w:p w14:paraId="72933574"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8 311 001 </w:t>
            </w:r>
          </w:p>
        </w:tc>
        <w:tc>
          <w:tcPr>
            <w:tcW w:w="1322" w:type="dxa"/>
            <w:shd w:val="clear" w:color="auto" w:fill="FFFF00"/>
            <w:noWrap/>
            <w:vAlign w:val="bottom"/>
            <w:hideMark/>
          </w:tcPr>
          <w:p w14:paraId="1476AA9D"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8 387 500 </w:t>
            </w:r>
          </w:p>
        </w:tc>
        <w:tc>
          <w:tcPr>
            <w:tcW w:w="1322" w:type="dxa"/>
            <w:gridSpan w:val="2"/>
            <w:shd w:val="clear" w:color="auto" w:fill="F2DBDB" w:themeFill="accent2" w:themeFillTint="33"/>
            <w:noWrap/>
            <w:vAlign w:val="bottom"/>
            <w:hideMark/>
          </w:tcPr>
          <w:p w14:paraId="277C0C19"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-76 499 </w:t>
            </w:r>
          </w:p>
        </w:tc>
        <w:tc>
          <w:tcPr>
            <w:tcW w:w="1322" w:type="dxa"/>
            <w:gridSpan w:val="2"/>
            <w:shd w:val="clear" w:color="auto" w:fill="auto"/>
            <w:noWrap/>
            <w:vAlign w:val="bottom"/>
            <w:hideMark/>
          </w:tcPr>
          <w:p w14:paraId="6D8D8FFC"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8 156 836 </w:t>
            </w:r>
          </w:p>
        </w:tc>
      </w:tr>
      <w:tr w:rsidR="00A04F74" w:rsidRPr="0054002C" w14:paraId="5E4479A4" w14:textId="77777777" w:rsidTr="00754402">
        <w:trPr>
          <w:gridAfter w:val="1"/>
          <w:wAfter w:w="240" w:type="dxa"/>
          <w:trHeight w:hRule="exact" w:val="227"/>
        </w:trPr>
        <w:tc>
          <w:tcPr>
            <w:tcW w:w="2972" w:type="dxa"/>
            <w:gridSpan w:val="2"/>
            <w:shd w:val="clear" w:color="auto" w:fill="auto"/>
            <w:noWrap/>
            <w:vAlign w:val="bottom"/>
            <w:hideMark/>
          </w:tcPr>
          <w:p w14:paraId="3BB52766"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Adm vederlag</w:t>
            </w:r>
          </w:p>
        </w:tc>
        <w:tc>
          <w:tcPr>
            <w:tcW w:w="1322" w:type="dxa"/>
            <w:gridSpan w:val="2"/>
            <w:shd w:val="clear" w:color="auto" w:fill="B8CCE4" w:themeFill="accent1" w:themeFillTint="66"/>
            <w:noWrap/>
            <w:vAlign w:val="bottom"/>
            <w:hideMark/>
          </w:tcPr>
          <w:p w14:paraId="59072109"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162 704 </w:t>
            </w:r>
          </w:p>
        </w:tc>
        <w:tc>
          <w:tcPr>
            <w:tcW w:w="1322" w:type="dxa"/>
            <w:shd w:val="clear" w:color="auto" w:fill="FFFF00"/>
            <w:noWrap/>
            <w:vAlign w:val="bottom"/>
            <w:hideMark/>
          </w:tcPr>
          <w:p w14:paraId="018B3B0D"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150 000 </w:t>
            </w:r>
          </w:p>
        </w:tc>
        <w:tc>
          <w:tcPr>
            <w:tcW w:w="1322" w:type="dxa"/>
            <w:gridSpan w:val="2"/>
            <w:shd w:val="clear" w:color="auto" w:fill="F2DBDB" w:themeFill="accent2" w:themeFillTint="33"/>
            <w:noWrap/>
            <w:vAlign w:val="bottom"/>
            <w:hideMark/>
          </w:tcPr>
          <w:p w14:paraId="556520F6"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12 704 </w:t>
            </w:r>
          </w:p>
        </w:tc>
        <w:tc>
          <w:tcPr>
            <w:tcW w:w="1322" w:type="dxa"/>
            <w:gridSpan w:val="2"/>
            <w:shd w:val="clear" w:color="auto" w:fill="auto"/>
            <w:noWrap/>
            <w:vAlign w:val="bottom"/>
            <w:hideMark/>
          </w:tcPr>
          <w:p w14:paraId="7414D536"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181 355 </w:t>
            </w:r>
          </w:p>
        </w:tc>
      </w:tr>
      <w:tr w:rsidR="00A04F74" w:rsidRPr="0054002C" w14:paraId="0E2B2A32" w14:textId="77777777" w:rsidTr="00754402">
        <w:trPr>
          <w:gridAfter w:val="1"/>
          <w:wAfter w:w="240" w:type="dxa"/>
          <w:trHeight w:hRule="exact" w:val="227"/>
        </w:trPr>
        <w:tc>
          <w:tcPr>
            <w:tcW w:w="2972" w:type="dxa"/>
            <w:gridSpan w:val="2"/>
            <w:shd w:val="clear" w:color="auto" w:fill="auto"/>
            <w:noWrap/>
            <w:vAlign w:val="bottom"/>
            <w:hideMark/>
          </w:tcPr>
          <w:p w14:paraId="03FB80B1"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Refusjon OR</w:t>
            </w:r>
          </w:p>
        </w:tc>
        <w:tc>
          <w:tcPr>
            <w:tcW w:w="1322" w:type="dxa"/>
            <w:gridSpan w:val="2"/>
            <w:shd w:val="clear" w:color="auto" w:fill="B8CCE4" w:themeFill="accent1" w:themeFillTint="66"/>
            <w:noWrap/>
            <w:vAlign w:val="bottom"/>
            <w:hideMark/>
          </w:tcPr>
          <w:p w14:paraId="19D1EDB7"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250 000 </w:t>
            </w:r>
          </w:p>
        </w:tc>
        <w:tc>
          <w:tcPr>
            <w:tcW w:w="1322" w:type="dxa"/>
            <w:shd w:val="clear" w:color="auto" w:fill="FFFF00"/>
            <w:noWrap/>
            <w:vAlign w:val="bottom"/>
            <w:hideMark/>
          </w:tcPr>
          <w:p w14:paraId="2599519C"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250 000 </w:t>
            </w:r>
          </w:p>
        </w:tc>
        <w:tc>
          <w:tcPr>
            <w:tcW w:w="1322" w:type="dxa"/>
            <w:gridSpan w:val="2"/>
            <w:shd w:val="clear" w:color="auto" w:fill="F2DBDB" w:themeFill="accent2" w:themeFillTint="33"/>
            <w:noWrap/>
            <w:vAlign w:val="bottom"/>
            <w:hideMark/>
          </w:tcPr>
          <w:p w14:paraId="05DC9622"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   </w:t>
            </w:r>
          </w:p>
        </w:tc>
        <w:tc>
          <w:tcPr>
            <w:tcW w:w="1322" w:type="dxa"/>
            <w:gridSpan w:val="2"/>
            <w:shd w:val="clear" w:color="auto" w:fill="auto"/>
            <w:noWrap/>
            <w:vAlign w:val="bottom"/>
            <w:hideMark/>
          </w:tcPr>
          <w:p w14:paraId="71ACD318"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250 000 </w:t>
            </w:r>
          </w:p>
        </w:tc>
      </w:tr>
      <w:tr w:rsidR="00A04F74" w:rsidRPr="0054002C" w14:paraId="540C7366" w14:textId="77777777" w:rsidTr="00754402">
        <w:trPr>
          <w:gridAfter w:val="1"/>
          <w:wAfter w:w="240" w:type="dxa"/>
          <w:trHeight w:hRule="exact" w:val="227"/>
        </w:trPr>
        <w:tc>
          <w:tcPr>
            <w:tcW w:w="2972" w:type="dxa"/>
            <w:gridSpan w:val="2"/>
            <w:shd w:val="clear" w:color="auto" w:fill="auto"/>
            <w:noWrap/>
            <w:vAlign w:val="bottom"/>
            <w:hideMark/>
          </w:tcPr>
          <w:p w14:paraId="28FE77FD"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Prosjektmidler / PFF</w:t>
            </w:r>
          </w:p>
        </w:tc>
        <w:tc>
          <w:tcPr>
            <w:tcW w:w="1322" w:type="dxa"/>
            <w:gridSpan w:val="2"/>
            <w:shd w:val="clear" w:color="auto" w:fill="B8CCE4" w:themeFill="accent1" w:themeFillTint="66"/>
            <w:noWrap/>
            <w:vAlign w:val="bottom"/>
            <w:hideMark/>
          </w:tcPr>
          <w:p w14:paraId="584D6A4C"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1 175 000 </w:t>
            </w:r>
          </w:p>
        </w:tc>
        <w:tc>
          <w:tcPr>
            <w:tcW w:w="1322" w:type="dxa"/>
            <w:shd w:val="clear" w:color="auto" w:fill="FFFF00"/>
            <w:noWrap/>
            <w:vAlign w:val="bottom"/>
            <w:hideMark/>
          </w:tcPr>
          <w:p w14:paraId="2CF3C991"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1 200 000 </w:t>
            </w:r>
          </w:p>
        </w:tc>
        <w:tc>
          <w:tcPr>
            <w:tcW w:w="1322" w:type="dxa"/>
            <w:gridSpan w:val="2"/>
            <w:shd w:val="clear" w:color="auto" w:fill="F2DBDB" w:themeFill="accent2" w:themeFillTint="33"/>
            <w:noWrap/>
            <w:vAlign w:val="bottom"/>
            <w:hideMark/>
          </w:tcPr>
          <w:p w14:paraId="1F887EFE"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-25 000 </w:t>
            </w:r>
          </w:p>
        </w:tc>
        <w:tc>
          <w:tcPr>
            <w:tcW w:w="1322" w:type="dxa"/>
            <w:gridSpan w:val="2"/>
            <w:shd w:val="clear" w:color="auto" w:fill="auto"/>
            <w:noWrap/>
            <w:vAlign w:val="bottom"/>
            <w:hideMark/>
          </w:tcPr>
          <w:p w14:paraId="11891C39"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1 199 999 </w:t>
            </w:r>
          </w:p>
        </w:tc>
      </w:tr>
      <w:tr w:rsidR="00A04F74" w:rsidRPr="0054002C" w14:paraId="1A033D86" w14:textId="77777777" w:rsidTr="00754402">
        <w:trPr>
          <w:gridAfter w:val="1"/>
          <w:wAfter w:w="240" w:type="dxa"/>
          <w:trHeight w:hRule="exact" w:val="227"/>
        </w:trPr>
        <w:tc>
          <w:tcPr>
            <w:tcW w:w="2972" w:type="dxa"/>
            <w:gridSpan w:val="2"/>
            <w:shd w:val="clear" w:color="auto" w:fill="auto"/>
            <w:noWrap/>
            <w:vAlign w:val="bottom"/>
            <w:hideMark/>
          </w:tcPr>
          <w:p w14:paraId="7CB3EED6"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Inntekter Vårmøte</w:t>
            </w:r>
          </w:p>
        </w:tc>
        <w:tc>
          <w:tcPr>
            <w:tcW w:w="1322" w:type="dxa"/>
            <w:gridSpan w:val="2"/>
            <w:shd w:val="clear" w:color="auto" w:fill="B8CCE4" w:themeFill="accent1" w:themeFillTint="66"/>
            <w:noWrap/>
            <w:vAlign w:val="bottom"/>
            <w:hideMark/>
          </w:tcPr>
          <w:p w14:paraId="7BC78F74"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   </w:t>
            </w:r>
          </w:p>
        </w:tc>
        <w:tc>
          <w:tcPr>
            <w:tcW w:w="1322" w:type="dxa"/>
            <w:shd w:val="clear" w:color="auto" w:fill="FFFF00"/>
            <w:noWrap/>
            <w:vAlign w:val="bottom"/>
            <w:hideMark/>
          </w:tcPr>
          <w:p w14:paraId="31D76275"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650 000 </w:t>
            </w:r>
          </w:p>
        </w:tc>
        <w:tc>
          <w:tcPr>
            <w:tcW w:w="1322" w:type="dxa"/>
            <w:gridSpan w:val="2"/>
            <w:shd w:val="clear" w:color="auto" w:fill="F2DBDB" w:themeFill="accent2" w:themeFillTint="33"/>
            <w:noWrap/>
            <w:vAlign w:val="bottom"/>
            <w:hideMark/>
          </w:tcPr>
          <w:p w14:paraId="2EE8EC29"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-650 000 </w:t>
            </w:r>
          </w:p>
        </w:tc>
        <w:tc>
          <w:tcPr>
            <w:tcW w:w="1322" w:type="dxa"/>
            <w:gridSpan w:val="2"/>
            <w:shd w:val="clear" w:color="auto" w:fill="auto"/>
            <w:noWrap/>
            <w:vAlign w:val="bottom"/>
            <w:hideMark/>
          </w:tcPr>
          <w:p w14:paraId="1F4E4D96"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703 779 </w:t>
            </w:r>
          </w:p>
        </w:tc>
      </w:tr>
      <w:tr w:rsidR="00A04F74" w:rsidRPr="0054002C" w14:paraId="2C59B78A" w14:textId="77777777" w:rsidTr="00754402">
        <w:trPr>
          <w:gridAfter w:val="1"/>
          <w:wAfter w:w="240" w:type="dxa"/>
          <w:trHeight w:hRule="exact" w:val="227"/>
        </w:trPr>
        <w:tc>
          <w:tcPr>
            <w:tcW w:w="2972" w:type="dxa"/>
            <w:gridSpan w:val="2"/>
            <w:shd w:val="clear" w:color="auto" w:fill="auto"/>
            <w:noWrap/>
            <w:vAlign w:val="bottom"/>
            <w:hideMark/>
          </w:tcPr>
          <w:p w14:paraId="095C02D8"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Inntekter Høstmøte</w:t>
            </w:r>
          </w:p>
        </w:tc>
        <w:tc>
          <w:tcPr>
            <w:tcW w:w="1322" w:type="dxa"/>
            <w:gridSpan w:val="2"/>
            <w:shd w:val="clear" w:color="auto" w:fill="B8CCE4" w:themeFill="accent1" w:themeFillTint="66"/>
            <w:noWrap/>
            <w:vAlign w:val="bottom"/>
            <w:hideMark/>
          </w:tcPr>
          <w:p w14:paraId="6DD10B79" w14:textId="0489F47C"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207</w:t>
            </w:r>
            <w:r w:rsidR="00345F91">
              <w:rPr>
                <w:rFonts w:eastAsia="Times New Roman" w:cstheme="minorHAnsi"/>
                <w:color w:val="000000"/>
                <w:sz w:val="18"/>
                <w:szCs w:val="18"/>
                <w:lang w:eastAsia="nb-NO"/>
              </w:rPr>
              <w:t xml:space="preserve"> </w:t>
            </w:r>
            <w:r w:rsidRPr="00A976FE">
              <w:rPr>
                <w:rFonts w:eastAsia="Times New Roman" w:cstheme="minorHAnsi"/>
                <w:color w:val="000000"/>
                <w:sz w:val="18"/>
                <w:szCs w:val="18"/>
                <w:lang w:eastAsia="nb-NO"/>
              </w:rPr>
              <w:t>500</w:t>
            </w:r>
          </w:p>
        </w:tc>
        <w:tc>
          <w:tcPr>
            <w:tcW w:w="1322" w:type="dxa"/>
            <w:shd w:val="clear" w:color="auto" w:fill="FFFF00"/>
            <w:noWrap/>
            <w:vAlign w:val="bottom"/>
            <w:hideMark/>
          </w:tcPr>
          <w:p w14:paraId="07B2213D"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450 000 </w:t>
            </w:r>
          </w:p>
        </w:tc>
        <w:tc>
          <w:tcPr>
            <w:tcW w:w="1322" w:type="dxa"/>
            <w:gridSpan w:val="2"/>
            <w:shd w:val="clear" w:color="auto" w:fill="F2DBDB" w:themeFill="accent2" w:themeFillTint="33"/>
            <w:noWrap/>
            <w:vAlign w:val="bottom"/>
            <w:hideMark/>
          </w:tcPr>
          <w:p w14:paraId="57B1D370"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-242 500 </w:t>
            </w:r>
          </w:p>
        </w:tc>
        <w:tc>
          <w:tcPr>
            <w:tcW w:w="1322" w:type="dxa"/>
            <w:gridSpan w:val="2"/>
            <w:shd w:val="clear" w:color="auto" w:fill="auto"/>
            <w:noWrap/>
            <w:vAlign w:val="bottom"/>
            <w:hideMark/>
          </w:tcPr>
          <w:p w14:paraId="6AA7399A"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443500</w:t>
            </w:r>
          </w:p>
        </w:tc>
      </w:tr>
      <w:tr w:rsidR="00A04F74" w:rsidRPr="0054002C" w14:paraId="3F2962D5" w14:textId="77777777" w:rsidTr="00754402">
        <w:trPr>
          <w:gridAfter w:val="1"/>
          <w:wAfter w:w="240" w:type="dxa"/>
          <w:trHeight w:hRule="exact" w:val="227"/>
        </w:trPr>
        <w:tc>
          <w:tcPr>
            <w:tcW w:w="2972" w:type="dxa"/>
            <w:gridSpan w:val="2"/>
            <w:shd w:val="clear" w:color="auto" w:fill="auto"/>
            <w:noWrap/>
            <w:vAlign w:val="bottom"/>
            <w:hideMark/>
          </w:tcPr>
          <w:p w14:paraId="08E306DF" w14:textId="70CAA204" w:rsidR="00A04F74" w:rsidRPr="00A976FE" w:rsidRDefault="00A73A85" w:rsidP="00A976FE">
            <w:pPr>
              <w:spacing w:after="0" w:line="240" w:lineRule="auto"/>
              <w:rPr>
                <w:rFonts w:eastAsia="Times New Roman" w:cstheme="minorHAnsi"/>
                <w:color w:val="000000"/>
                <w:sz w:val="18"/>
                <w:szCs w:val="18"/>
                <w:lang w:eastAsia="nb-NO"/>
              </w:rPr>
            </w:pPr>
            <w:r>
              <w:rPr>
                <w:rFonts w:eastAsia="Times New Roman" w:cstheme="minorHAnsi"/>
                <w:color w:val="000000"/>
                <w:sz w:val="18"/>
                <w:szCs w:val="18"/>
                <w:lang w:eastAsia="nb-NO"/>
              </w:rPr>
              <w:t>V</w:t>
            </w:r>
            <w:r w:rsidR="00A04F74" w:rsidRPr="00A976FE">
              <w:rPr>
                <w:rFonts w:eastAsia="Times New Roman" w:cstheme="minorHAnsi"/>
                <w:color w:val="000000"/>
                <w:sz w:val="18"/>
                <w:szCs w:val="18"/>
                <w:lang w:eastAsia="nb-NO"/>
              </w:rPr>
              <w:t>iderefakturerte inntekter</w:t>
            </w:r>
          </w:p>
        </w:tc>
        <w:tc>
          <w:tcPr>
            <w:tcW w:w="1322" w:type="dxa"/>
            <w:gridSpan w:val="2"/>
            <w:shd w:val="clear" w:color="auto" w:fill="B8CCE4" w:themeFill="accent1" w:themeFillTint="66"/>
            <w:noWrap/>
            <w:vAlign w:val="bottom"/>
            <w:hideMark/>
          </w:tcPr>
          <w:p w14:paraId="645839B1" w14:textId="3B74DA64"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4</w:t>
            </w:r>
            <w:r w:rsidR="00345F91">
              <w:rPr>
                <w:rFonts w:eastAsia="Times New Roman" w:cstheme="minorHAnsi"/>
                <w:color w:val="000000"/>
                <w:sz w:val="18"/>
                <w:szCs w:val="18"/>
                <w:lang w:eastAsia="nb-NO"/>
              </w:rPr>
              <w:t xml:space="preserve"> </w:t>
            </w:r>
            <w:r w:rsidRPr="00A976FE">
              <w:rPr>
                <w:rFonts w:eastAsia="Times New Roman" w:cstheme="minorHAnsi"/>
                <w:color w:val="000000"/>
                <w:sz w:val="18"/>
                <w:szCs w:val="18"/>
                <w:lang w:eastAsia="nb-NO"/>
              </w:rPr>
              <w:t>250</w:t>
            </w:r>
          </w:p>
        </w:tc>
        <w:tc>
          <w:tcPr>
            <w:tcW w:w="1322" w:type="dxa"/>
            <w:shd w:val="clear" w:color="auto" w:fill="FFFF00"/>
            <w:noWrap/>
            <w:vAlign w:val="bottom"/>
            <w:hideMark/>
          </w:tcPr>
          <w:p w14:paraId="27AA1D02"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gridSpan w:val="2"/>
            <w:shd w:val="clear" w:color="auto" w:fill="F2DBDB" w:themeFill="accent2" w:themeFillTint="33"/>
            <w:noWrap/>
            <w:vAlign w:val="bottom"/>
            <w:hideMark/>
          </w:tcPr>
          <w:p w14:paraId="4427AA2C"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gridSpan w:val="2"/>
            <w:shd w:val="clear" w:color="auto" w:fill="auto"/>
            <w:noWrap/>
            <w:vAlign w:val="bottom"/>
            <w:hideMark/>
          </w:tcPr>
          <w:p w14:paraId="73FCAA97"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66950</w:t>
            </w:r>
          </w:p>
        </w:tc>
      </w:tr>
      <w:tr w:rsidR="00A04F74" w:rsidRPr="0054002C" w14:paraId="0AC7078B" w14:textId="77777777" w:rsidTr="00754402">
        <w:trPr>
          <w:gridAfter w:val="1"/>
          <w:wAfter w:w="240" w:type="dxa"/>
          <w:trHeight w:hRule="exact" w:val="227"/>
        </w:trPr>
        <w:tc>
          <w:tcPr>
            <w:tcW w:w="2972" w:type="dxa"/>
            <w:gridSpan w:val="2"/>
            <w:shd w:val="clear" w:color="auto" w:fill="auto"/>
            <w:noWrap/>
            <w:vAlign w:val="bottom"/>
            <w:hideMark/>
          </w:tcPr>
          <w:p w14:paraId="31C16883"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Kompetansekurs  /innt andre møter</w:t>
            </w:r>
          </w:p>
        </w:tc>
        <w:tc>
          <w:tcPr>
            <w:tcW w:w="1322" w:type="dxa"/>
            <w:gridSpan w:val="2"/>
            <w:shd w:val="clear" w:color="auto" w:fill="B8CCE4" w:themeFill="accent1" w:themeFillTint="66"/>
            <w:noWrap/>
            <w:vAlign w:val="bottom"/>
            <w:hideMark/>
          </w:tcPr>
          <w:p w14:paraId="36D7F249" w14:textId="0CEB01A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19</w:t>
            </w:r>
            <w:r w:rsidR="00345F91">
              <w:rPr>
                <w:rFonts w:eastAsia="Times New Roman" w:cstheme="minorHAnsi"/>
                <w:color w:val="000000"/>
                <w:sz w:val="18"/>
                <w:szCs w:val="18"/>
                <w:lang w:eastAsia="nb-NO"/>
              </w:rPr>
              <w:t xml:space="preserve"> </w:t>
            </w:r>
            <w:r w:rsidRPr="00A976FE">
              <w:rPr>
                <w:rFonts w:eastAsia="Times New Roman" w:cstheme="minorHAnsi"/>
                <w:color w:val="000000"/>
                <w:sz w:val="18"/>
                <w:szCs w:val="18"/>
                <w:lang w:eastAsia="nb-NO"/>
              </w:rPr>
              <w:t>500</w:t>
            </w:r>
          </w:p>
        </w:tc>
        <w:tc>
          <w:tcPr>
            <w:tcW w:w="1322" w:type="dxa"/>
            <w:shd w:val="clear" w:color="auto" w:fill="FFFF00"/>
            <w:noWrap/>
            <w:vAlign w:val="bottom"/>
            <w:hideMark/>
          </w:tcPr>
          <w:p w14:paraId="1576B0D7"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100 000 </w:t>
            </w:r>
          </w:p>
        </w:tc>
        <w:tc>
          <w:tcPr>
            <w:tcW w:w="1322" w:type="dxa"/>
            <w:gridSpan w:val="2"/>
            <w:shd w:val="clear" w:color="auto" w:fill="F2DBDB" w:themeFill="accent2" w:themeFillTint="33"/>
            <w:noWrap/>
            <w:vAlign w:val="bottom"/>
            <w:hideMark/>
          </w:tcPr>
          <w:p w14:paraId="056AE52D"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-80 500 </w:t>
            </w:r>
          </w:p>
        </w:tc>
        <w:tc>
          <w:tcPr>
            <w:tcW w:w="1322" w:type="dxa"/>
            <w:gridSpan w:val="2"/>
            <w:shd w:val="clear" w:color="auto" w:fill="auto"/>
            <w:noWrap/>
            <w:vAlign w:val="bottom"/>
            <w:hideMark/>
          </w:tcPr>
          <w:p w14:paraId="5B37E7DE"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125000</w:t>
            </w:r>
          </w:p>
        </w:tc>
      </w:tr>
      <w:tr w:rsidR="00A04F74" w:rsidRPr="0054002C" w14:paraId="1B3EDD72" w14:textId="77777777" w:rsidTr="00754402">
        <w:trPr>
          <w:gridAfter w:val="1"/>
          <w:wAfter w:w="240" w:type="dxa"/>
          <w:trHeight w:hRule="exact" w:val="227"/>
        </w:trPr>
        <w:tc>
          <w:tcPr>
            <w:tcW w:w="2972" w:type="dxa"/>
            <w:gridSpan w:val="2"/>
            <w:shd w:val="clear" w:color="auto" w:fill="auto"/>
            <w:noWrap/>
            <w:vAlign w:val="bottom"/>
            <w:hideMark/>
          </w:tcPr>
          <w:p w14:paraId="10791573"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Andre inntekter</w:t>
            </w:r>
          </w:p>
        </w:tc>
        <w:tc>
          <w:tcPr>
            <w:tcW w:w="1322" w:type="dxa"/>
            <w:gridSpan w:val="2"/>
            <w:shd w:val="clear" w:color="auto" w:fill="B8CCE4" w:themeFill="accent1" w:themeFillTint="66"/>
            <w:noWrap/>
            <w:vAlign w:val="bottom"/>
            <w:hideMark/>
          </w:tcPr>
          <w:p w14:paraId="63C0EDC5"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39 000 </w:t>
            </w:r>
          </w:p>
        </w:tc>
        <w:tc>
          <w:tcPr>
            <w:tcW w:w="1322" w:type="dxa"/>
            <w:shd w:val="clear" w:color="auto" w:fill="FFFF00"/>
            <w:noWrap/>
            <w:vAlign w:val="bottom"/>
            <w:hideMark/>
          </w:tcPr>
          <w:p w14:paraId="7B6E7927"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115 000 </w:t>
            </w:r>
          </w:p>
        </w:tc>
        <w:tc>
          <w:tcPr>
            <w:tcW w:w="1322" w:type="dxa"/>
            <w:gridSpan w:val="2"/>
            <w:shd w:val="clear" w:color="auto" w:fill="F2DBDB" w:themeFill="accent2" w:themeFillTint="33"/>
            <w:noWrap/>
            <w:vAlign w:val="bottom"/>
            <w:hideMark/>
          </w:tcPr>
          <w:p w14:paraId="582ABE29"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-76 000 </w:t>
            </w:r>
          </w:p>
        </w:tc>
        <w:tc>
          <w:tcPr>
            <w:tcW w:w="1322" w:type="dxa"/>
            <w:gridSpan w:val="2"/>
            <w:shd w:val="clear" w:color="auto" w:fill="auto"/>
            <w:noWrap/>
            <w:vAlign w:val="bottom"/>
            <w:hideMark/>
          </w:tcPr>
          <w:p w14:paraId="4C19F7A9"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85 215 </w:t>
            </w:r>
          </w:p>
        </w:tc>
      </w:tr>
      <w:tr w:rsidR="00A04F74" w:rsidRPr="0054002C" w14:paraId="71282F45" w14:textId="77777777" w:rsidTr="00754402">
        <w:trPr>
          <w:gridAfter w:val="1"/>
          <w:wAfter w:w="240" w:type="dxa"/>
          <w:trHeight w:hRule="exact" w:val="227"/>
        </w:trPr>
        <w:tc>
          <w:tcPr>
            <w:tcW w:w="2972" w:type="dxa"/>
            <w:gridSpan w:val="2"/>
            <w:shd w:val="clear" w:color="auto" w:fill="D6E3BC" w:themeFill="accent3" w:themeFillTint="66"/>
            <w:noWrap/>
            <w:vAlign w:val="bottom"/>
            <w:hideMark/>
          </w:tcPr>
          <w:p w14:paraId="55C22A17" w14:textId="77777777" w:rsidR="00A04F74" w:rsidRPr="00A976FE" w:rsidRDefault="00A04F74" w:rsidP="00A976FE">
            <w:pPr>
              <w:spacing w:after="0" w:line="240" w:lineRule="auto"/>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SUM INNTEKTER</w:t>
            </w:r>
          </w:p>
        </w:tc>
        <w:tc>
          <w:tcPr>
            <w:tcW w:w="1322" w:type="dxa"/>
            <w:gridSpan w:val="2"/>
            <w:shd w:val="clear" w:color="auto" w:fill="D6E3BC" w:themeFill="accent3" w:themeFillTint="66"/>
            <w:noWrap/>
            <w:vAlign w:val="bottom"/>
            <w:hideMark/>
          </w:tcPr>
          <w:p w14:paraId="625D8792"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10 168 955 </w:t>
            </w:r>
          </w:p>
        </w:tc>
        <w:tc>
          <w:tcPr>
            <w:tcW w:w="1322" w:type="dxa"/>
            <w:shd w:val="clear" w:color="auto" w:fill="D6E3BC" w:themeFill="accent3" w:themeFillTint="66"/>
            <w:noWrap/>
            <w:vAlign w:val="bottom"/>
            <w:hideMark/>
          </w:tcPr>
          <w:p w14:paraId="3926E68C"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11 302 500 </w:t>
            </w:r>
          </w:p>
        </w:tc>
        <w:tc>
          <w:tcPr>
            <w:tcW w:w="1322" w:type="dxa"/>
            <w:gridSpan w:val="2"/>
            <w:shd w:val="clear" w:color="auto" w:fill="D6E3BC" w:themeFill="accent3" w:themeFillTint="66"/>
            <w:noWrap/>
            <w:vAlign w:val="bottom"/>
            <w:hideMark/>
          </w:tcPr>
          <w:p w14:paraId="24676207"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-1 137 795 </w:t>
            </w:r>
          </w:p>
        </w:tc>
        <w:tc>
          <w:tcPr>
            <w:tcW w:w="1322" w:type="dxa"/>
            <w:gridSpan w:val="2"/>
            <w:shd w:val="clear" w:color="auto" w:fill="D6E3BC" w:themeFill="accent3" w:themeFillTint="66"/>
            <w:noWrap/>
            <w:vAlign w:val="bottom"/>
            <w:hideMark/>
          </w:tcPr>
          <w:p w14:paraId="00F27968"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11 212 634 </w:t>
            </w:r>
          </w:p>
        </w:tc>
      </w:tr>
      <w:tr w:rsidR="00A04F74" w:rsidRPr="0054002C" w14:paraId="1B8A2EAD" w14:textId="77777777" w:rsidTr="00754402">
        <w:trPr>
          <w:gridAfter w:val="1"/>
          <w:wAfter w:w="240" w:type="dxa"/>
          <w:trHeight w:hRule="exact" w:val="227"/>
        </w:trPr>
        <w:tc>
          <w:tcPr>
            <w:tcW w:w="2972" w:type="dxa"/>
            <w:gridSpan w:val="2"/>
            <w:shd w:val="clear" w:color="auto" w:fill="auto"/>
            <w:noWrap/>
            <w:vAlign w:val="bottom"/>
            <w:hideMark/>
          </w:tcPr>
          <w:p w14:paraId="2DAA5584"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gridSpan w:val="2"/>
            <w:shd w:val="clear" w:color="auto" w:fill="B8CCE4" w:themeFill="accent1" w:themeFillTint="66"/>
            <w:noWrap/>
            <w:vAlign w:val="bottom"/>
            <w:hideMark/>
          </w:tcPr>
          <w:p w14:paraId="531C066B"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shd w:val="clear" w:color="auto" w:fill="FFFF00"/>
            <w:noWrap/>
            <w:vAlign w:val="bottom"/>
            <w:hideMark/>
          </w:tcPr>
          <w:p w14:paraId="752F2217"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gridSpan w:val="2"/>
            <w:shd w:val="clear" w:color="auto" w:fill="F2DBDB" w:themeFill="accent2" w:themeFillTint="33"/>
            <w:noWrap/>
            <w:vAlign w:val="bottom"/>
            <w:hideMark/>
          </w:tcPr>
          <w:p w14:paraId="2C3BC9C9"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gridSpan w:val="2"/>
            <w:shd w:val="clear" w:color="auto" w:fill="auto"/>
            <w:noWrap/>
            <w:vAlign w:val="bottom"/>
            <w:hideMark/>
          </w:tcPr>
          <w:p w14:paraId="30572DF0"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r>
      <w:tr w:rsidR="00A04F74" w:rsidRPr="0054002C" w14:paraId="2F53C24B" w14:textId="77777777" w:rsidTr="00754402">
        <w:trPr>
          <w:gridAfter w:val="1"/>
          <w:wAfter w:w="240" w:type="dxa"/>
          <w:trHeight w:hRule="exact" w:val="227"/>
        </w:trPr>
        <w:tc>
          <w:tcPr>
            <w:tcW w:w="2972" w:type="dxa"/>
            <w:gridSpan w:val="2"/>
            <w:shd w:val="clear" w:color="auto" w:fill="auto"/>
            <w:noWrap/>
            <w:vAlign w:val="bottom"/>
            <w:hideMark/>
          </w:tcPr>
          <w:p w14:paraId="1F2D5833"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Kontingent NP</w:t>
            </w:r>
          </w:p>
        </w:tc>
        <w:tc>
          <w:tcPr>
            <w:tcW w:w="1322" w:type="dxa"/>
            <w:gridSpan w:val="2"/>
            <w:shd w:val="clear" w:color="auto" w:fill="B8CCE4" w:themeFill="accent1" w:themeFillTint="66"/>
            <w:noWrap/>
            <w:vAlign w:val="bottom"/>
            <w:hideMark/>
          </w:tcPr>
          <w:p w14:paraId="14F5F250"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1 938 450 </w:t>
            </w:r>
          </w:p>
        </w:tc>
        <w:tc>
          <w:tcPr>
            <w:tcW w:w="1322" w:type="dxa"/>
            <w:shd w:val="clear" w:color="auto" w:fill="FFFF00"/>
            <w:noWrap/>
            <w:vAlign w:val="bottom"/>
            <w:hideMark/>
          </w:tcPr>
          <w:p w14:paraId="3A5D984B"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1 750 000 </w:t>
            </w:r>
          </w:p>
        </w:tc>
        <w:tc>
          <w:tcPr>
            <w:tcW w:w="1322" w:type="dxa"/>
            <w:gridSpan w:val="2"/>
            <w:shd w:val="clear" w:color="auto" w:fill="F2DBDB" w:themeFill="accent2" w:themeFillTint="33"/>
            <w:noWrap/>
            <w:vAlign w:val="bottom"/>
            <w:hideMark/>
          </w:tcPr>
          <w:p w14:paraId="33A835AF"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188 450 </w:t>
            </w:r>
          </w:p>
        </w:tc>
        <w:tc>
          <w:tcPr>
            <w:tcW w:w="1322" w:type="dxa"/>
            <w:gridSpan w:val="2"/>
            <w:shd w:val="clear" w:color="auto" w:fill="auto"/>
            <w:noWrap/>
            <w:vAlign w:val="bottom"/>
            <w:hideMark/>
          </w:tcPr>
          <w:p w14:paraId="0F89AA37"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1 684 800 </w:t>
            </w:r>
          </w:p>
        </w:tc>
      </w:tr>
      <w:tr w:rsidR="00A04F74" w:rsidRPr="0054002C" w14:paraId="37A01521" w14:textId="77777777" w:rsidTr="00754402">
        <w:trPr>
          <w:gridAfter w:val="1"/>
          <w:wAfter w:w="240" w:type="dxa"/>
          <w:trHeight w:hRule="exact" w:val="227"/>
        </w:trPr>
        <w:tc>
          <w:tcPr>
            <w:tcW w:w="2972" w:type="dxa"/>
            <w:gridSpan w:val="2"/>
            <w:shd w:val="clear" w:color="auto" w:fill="auto"/>
            <w:noWrap/>
            <w:vAlign w:val="bottom"/>
            <w:hideMark/>
          </w:tcPr>
          <w:p w14:paraId="3B518792"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Regionkontingenter</w:t>
            </w:r>
          </w:p>
        </w:tc>
        <w:tc>
          <w:tcPr>
            <w:tcW w:w="1322" w:type="dxa"/>
            <w:gridSpan w:val="2"/>
            <w:shd w:val="clear" w:color="auto" w:fill="B8CCE4" w:themeFill="accent1" w:themeFillTint="66"/>
            <w:noWrap/>
            <w:vAlign w:val="bottom"/>
            <w:hideMark/>
          </w:tcPr>
          <w:p w14:paraId="19782D09"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1 108 500 </w:t>
            </w:r>
          </w:p>
        </w:tc>
        <w:tc>
          <w:tcPr>
            <w:tcW w:w="1322" w:type="dxa"/>
            <w:shd w:val="clear" w:color="auto" w:fill="FFFF00"/>
            <w:noWrap/>
            <w:vAlign w:val="bottom"/>
            <w:hideMark/>
          </w:tcPr>
          <w:p w14:paraId="32647748"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1 087 500 </w:t>
            </w:r>
          </w:p>
        </w:tc>
        <w:tc>
          <w:tcPr>
            <w:tcW w:w="1322" w:type="dxa"/>
            <w:gridSpan w:val="2"/>
            <w:shd w:val="clear" w:color="auto" w:fill="F2DBDB" w:themeFill="accent2" w:themeFillTint="33"/>
            <w:noWrap/>
            <w:vAlign w:val="bottom"/>
            <w:hideMark/>
          </w:tcPr>
          <w:p w14:paraId="5340C3CC"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21 000 </w:t>
            </w:r>
          </w:p>
        </w:tc>
        <w:tc>
          <w:tcPr>
            <w:tcW w:w="1322" w:type="dxa"/>
            <w:gridSpan w:val="2"/>
            <w:shd w:val="clear" w:color="auto" w:fill="auto"/>
            <w:noWrap/>
            <w:vAlign w:val="bottom"/>
            <w:hideMark/>
          </w:tcPr>
          <w:p w14:paraId="15CEBFC8"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1 062 000 </w:t>
            </w:r>
          </w:p>
        </w:tc>
      </w:tr>
      <w:tr w:rsidR="00A04F74" w:rsidRPr="0054002C" w14:paraId="7455A880" w14:textId="77777777" w:rsidTr="00754402">
        <w:trPr>
          <w:gridAfter w:val="1"/>
          <w:wAfter w:w="240" w:type="dxa"/>
          <w:trHeight w:hRule="exact" w:val="227"/>
        </w:trPr>
        <w:tc>
          <w:tcPr>
            <w:tcW w:w="2972" w:type="dxa"/>
            <w:gridSpan w:val="2"/>
            <w:shd w:val="clear" w:color="auto" w:fill="auto"/>
            <w:noWrap/>
            <w:vAlign w:val="bottom"/>
            <w:hideMark/>
          </w:tcPr>
          <w:p w14:paraId="135752AE"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Pensjonistkontingenter</w:t>
            </w:r>
          </w:p>
        </w:tc>
        <w:tc>
          <w:tcPr>
            <w:tcW w:w="1322" w:type="dxa"/>
            <w:gridSpan w:val="2"/>
            <w:shd w:val="clear" w:color="auto" w:fill="B8CCE4" w:themeFill="accent1" w:themeFillTint="66"/>
            <w:noWrap/>
            <w:vAlign w:val="bottom"/>
            <w:hideMark/>
          </w:tcPr>
          <w:p w14:paraId="10FF277D"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54 600 </w:t>
            </w:r>
          </w:p>
        </w:tc>
        <w:tc>
          <w:tcPr>
            <w:tcW w:w="1322" w:type="dxa"/>
            <w:shd w:val="clear" w:color="auto" w:fill="FFFF00"/>
            <w:noWrap/>
            <w:vAlign w:val="bottom"/>
            <w:hideMark/>
          </w:tcPr>
          <w:p w14:paraId="279AA4FA"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50 000 </w:t>
            </w:r>
          </w:p>
        </w:tc>
        <w:tc>
          <w:tcPr>
            <w:tcW w:w="1322" w:type="dxa"/>
            <w:gridSpan w:val="2"/>
            <w:shd w:val="clear" w:color="auto" w:fill="F2DBDB" w:themeFill="accent2" w:themeFillTint="33"/>
            <w:noWrap/>
            <w:vAlign w:val="bottom"/>
            <w:hideMark/>
          </w:tcPr>
          <w:p w14:paraId="72B7D7FE"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4 600 </w:t>
            </w:r>
          </w:p>
        </w:tc>
        <w:tc>
          <w:tcPr>
            <w:tcW w:w="1322" w:type="dxa"/>
            <w:gridSpan w:val="2"/>
            <w:shd w:val="clear" w:color="auto" w:fill="auto"/>
            <w:noWrap/>
            <w:vAlign w:val="bottom"/>
            <w:hideMark/>
          </w:tcPr>
          <w:p w14:paraId="46A2F31E"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51 900 </w:t>
            </w:r>
          </w:p>
        </w:tc>
      </w:tr>
      <w:tr w:rsidR="00A04F74" w:rsidRPr="0054002C" w14:paraId="5FEA78F0" w14:textId="77777777" w:rsidTr="00754402">
        <w:trPr>
          <w:gridAfter w:val="1"/>
          <w:wAfter w:w="240" w:type="dxa"/>
          <w:trHeight w:hRule="exact" w:val="227"/>
        </w:trPr>
        <w:tc>
          <w:tcPr>
            <w:tcW w:w="2972" w:type="dxa"/>
            <w:gridSpan w:val="2"/>
            <w:shd w:val="clear" w:color="auto" w:fill="auto"/>
            <w:noWrap/>
            <w:vAlign w:val="bottom"/>
            <w:hideMark/>
          </w:tcPr>
          <w:p w14:paraId="152E3834"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NJ felleskasser</w:t>
            </w:r>
          </w:p>
        </w:tc>
        <w:tc>
          <w:tcPr>
            <w:tcW w:w="1322" w:type="dxa"/>
            <w:gridSpan w:val="2"/>
            <w:shd w:val="clear" w:color="auto" w:fill="B8CCE4" w:themeFill="accent1" w:themeFillTint="66"/>
            <w:noWrap/>
            <w:vAlign w:val="bottom"/>
            <w:hideMark/>
          </w:tcPr>
          <w:p w14:paraId="074F89E4"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88 455 </w:t>
            </w:r>
          </w:p>
        </w:tc>
        <w:tc>
          <w:tcPr>
            <w:tcW w:w="1322" w:type="dxa"/>
            <w:shd w:val="clear" w:color="auto" w:fill="FFFF00"/>
            <w:noWrap/>
            <w:vAlign w:val="bottom"/>
            <w:hideMark/>
          </w:tcPr>
          <w:p w14:paraId="11699B11"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100 000 </w:t>
            </w:r>
          </w:p>
        </w:tc>
        <w:tc>
          <w:tcPr>
            <w:tcW w:w="1322" w:type="dxa"/>
            <w:gridSpan w:val="2"/>
            <w:shd w:val="clear" w:color="auto" w:fill="F2DBDB" w:themeFill="accent2" w:themeFillTint="33"/>
            <w:noWrap/>
            <w:vAlign w:val="bottom"/>
            <w:hideMark/>
          </w:tcPr>
          <w:p w14:paraId="1B6E873C"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-11 545 </w:t>
            </w:r>
          </w:p>
        </w:tc>
        <w:tc>
          <w:tcPr>
            <w:tcW w:w="1322" w:type="dxa"/>
            <w:gridSpan w:val="2"/>
            <w:shd w:val="clear" w:color="auto" w:fill="auto"/>
            <w:noWrap/>
            <w:vAlign w:val="bottom"/>
            <w:hideMark/>
          </w:tcPr>
          <w:p w14:paraId="0B51E5D3"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86 910 </w:t>
            </w:r>
          </w:p>
        </w:tc>
      </w:tr>
      <w:tr w:rsidR="00A04F74" w:rsidRPr="0054002C" w14:paraId="434CDF8B" w14:textId="77777777" w:rsidTr="00754402">
        <w:trPr>
          <w:gridAfter w:val="1"/>
          <w:wAfter w:w="240" w:type="dxa"/>
          <w:trHeight w:hRule="exact" w:val="227"/>
        </w:trPr>
        <w:tc>
          <w:tcPr>
            <w:tcW w:w="2972" w:type="dxa"/>
            <w:gridSpan w:val="2"/>
            <w:shd w:val="clear" w:color="auto" w:fill="auto"/>
            <w:noWrap/>
            <w:vAlign w:val="bottom"/>
            <w:hideMark/>
          </w:tcPr>
          <w:p w14:paraId="412E6C40"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Tilltak i handlingsplanen</w:t>
            </w:r>
          </w:p>
        </w:tc>
        <w:tc>
          <w:tcPr>
            <w:tcW w:w="1322" w:type="dxa"/>
            <w:gridSpan w:val="2"/>
            <w:shd w:val="clear" w:color="auto" w:fill="B8CCE4" w:themeFill="accent1" w:themeFillTint="66"/>
            <w:noWrap/>
            <w:vAlign w:val="bottom"/>
            <w:hideMark/>
          </w:tcPr>
          <w:p w14:paraId="4BDBF7AB"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10 179 </w:t>
            </w:r>
          </w:p>
        </w:tc>
        <w:tc>
          <w:tcPr>
            <w:tcW w:w="1322" w:type="dxa"/>
            <w:shd w:val="clear" w:color="auto" w:fill="FFFF00"/>
            <w:noWrap/>
            <w:vAlign w:val="bottom"/>
            <w:hideMark/>
          </w:tcPr>
          <w:p w14:paraId="50B93975"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200 000 </w:t>
            </w:r>
          </w:p>
        </w:tc>
        <w:tc>
          <w:tcPr>
            <w:tcW w:w="1322" w:type="dxa"/>
            <w:gridSpan w:val="2"/>
            <w:shd w:val="clear" w:color="auto" w:fill="F2DBDB" w:themeFill="accent2" w:themeFillTint="33"/>
            <w:noWrap/>
            <w:vAlign w:val="bottom"/>
            <w:hideMark/>
          </w:tcPr>
          <w:p w14:paraId="6CDE0B47"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-189 821 </w:t>
            </w:r>
          </w:p>
        </w:tc>
        <w:tc>
          <w:tcPr>
            <w:tcW w:w="1322" w:type="dxa"/>
            <w:gridSpan w:val="2"/>
            <w:shd w:val="clear" w:color="auto" w:fill="auto"/>
            <w:noWrap/>
            <w:vAlign w:val="bottom"/>
            <w:hideMark/>
          </w:tcPr>
          <w:p w14:paraId="0FD040A6"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168 445 </w:t>
            </w:r>
          </w:p>
        </w:tc>
      </w:tr>
      <w:tr w:rsidR="00A04F74" w:rsidRPr="0054002C" w14:paraId="74FB00A5" w14:textId="77777777" w:rsidTr="00754402">
        <w:trPr>
          <w:gridAfter w:val="1"/>
          <w:wAfter w:w="240" w:type="dxa"/>
          <w:trHeight w:hRule="exact" w:val="227"/>
        </w:trPr>
        <w:tc>
          <w:tcPr>
            <w:tcW w:w="2972" w:type="dxa"/>
            <w:gridSpan w:val="2"/>
            <w:shd w:val="clear" w:color="auto" w:fill="auto"/>
            <w:noWrap/>
            <w:vAlign w:val="bottom"/>
            <w:hideMark/>
          </w:tcPr>
          <w:p w14:paraId="7728BD05"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Viderefakturerte kostnader</w:t>
            </w:r>
          </w:p>
        </w:tc>
        <w:tc>
          <w:tcPr>
            <w:tcW w:w="1322" w:type="dxa"/>
            <w:gridSpan w:val="2"/>
            <w:shd w:val="clear" w:color="auto" w:fill="B8CCE4" w:themeFill="accent1" w:themeFillTint="66"/>
            <w:noWrap/>
            <w:vAlign w:val="bottom"/>
            <w:hideMark/>
          </w:tcPr>
          <w:p w14:paraId="1FC6CE7E"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4 250 </w:t>
            </w:r>
          </w:p>
        </w:tc>
        <w:tc>
          <w:tcPr>
            <w:tcW w:w="1322" w:type="dxa"/>
            <w:shd w:val="clear" w:color="auto" w:fill="FFFF00"/>
            <w:noWrap/>
            <w:vAlign w:val="bottom"/>
            <w:hideMark/>
          </w:tcPr>
          <w:p w14:paraId="28EC81BB"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   </w:t>
            </w:r>
          </w:p>
        </w:tc>
        <w:tc>
          <w:tcPr>
            <w:tcW w:w="1322" w:type="dxa"/>
            <w:gridSpan w:val="2"/>
            <w:shd w:val="clear" w:color="auto" w:fill="F2DBDB" w:themeFill="accent2" w:themeFillTint="33"/>
            <w:noWrap/>
            <w:vAlign w:val="bottom"/>
            <w:hideMark/>
          </w:tcPr>
          <w:p w14:paraId="1439A121"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4 250 </w:t>
            </w:r>
          </w:p>
        </w:tc>
        <w:tc>
          <w:tcPr>
            <w:tcW w:w="1322" w:type="dxa"/>
            <w:gridSpan w:val="2"/>
            <w:shd w:val="clear" w:color="auto" w:fill="auto"/>
            <w:noWrap/>
            <w:vAlign w:val="bottom"/>
            <w:hideMark/>
          </w:tcPr>
          <w:p w14:paraId="19C350AF"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66 950 </w:t>
            </w:r>
          </w:p>
        </w:tc>
      </w:tr>
      <w:tr w:rsidR="00A04F74" w:rsidRPr="0054002C" w14:paraId="62381771" w14:textId="77777777" w:rsidTr="00754402">
        <w:trPr>
          <w:gridAfter w:val="1"/>
          <w:wAfter w:w="240" w:type="dxa"/>
          <w:trHeight w:hRule="exact" w:val="227"/>
        </w:trPr>
        <w:tc>
          <w:tcPr>
            <w:tcW w:w="2972" w:type="dxa"/>
            <w:gridSpan w:val="2"/>
            <w:shd w:val="clear" w:color="auto" w:fill="auto"/>
            <w:noWrap/>
            <w:vAlign w:val="bottom"/>
            <w:hideMark/>
          </w:tcPr>
          <w:p w14:paraId="5C54BE30"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Kostnader vårmøte</w:t>
            </w:r>
          </w:p>
        </w:tc>
        <w:tc>
          <w:tcPr>
            <w:tcW w:w="1322" w:type="dxa"/>
            <w:gridSpan w:val="2"/>
            <w:shd w:val="clear" w:color="auto" w:fill="B8CCE4" w:themeFill="accent1" w:themeFillTint="66"/>
            <w:noWrap/>
            <w:vAlign w:val="bottom"/>
            <w:hideMark/>
          </w:tcPr>
          <w:p w14:paraId="3F403AE4"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22 500 </w:t>
            </w:r>
          </w:p>
        </w:tc>
        <w:tc>
          <w:tcPr>
            <w:tcW w:w="1322" w:type="dxa"/>
            <w:shd w:val="clear" w:color="auto" w:fill="FFFF00"/>
            <w:noWrap/>
            <w:vAlign w:val="bottom"/>
            <w:hideMark/>
          </w:tcPr>
          <w:p w14:paraId="1E201B2A"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650 000 </w:t>
            </w:r>
          </w:p>
        </w:tc>
        <w:tc>
          <w:tcPr>
            <w:tcW w:w="1322" w:type="dxa"/>
            <w:gridSpan w:val="2"/>
            <w:shd w:val="clear" w:color="auto" w:fill="F2DBDB" w:themeFill="accent2" w:themeFillTint="33"/>
            <w:noWrap/>
            <w:vAlign w:val="bottom"/>
            <w:hideMark/>
          </w:tcPr>
          <w:p w14:paraId="50BEE808"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-627 500 </w:t>
            </w:r>
          </w:p>
        </w:tc>
        <w:tc>
          <w:tcPr>
            <w:tcW w:w="1322" w:type="dxa"/>
            <w:gridSpan w:val="2"/>
            <w:shd w:val="clear" w:color="auto" w:fill="auto"/>
            <w:noWrap/>
            <w:vAlign w:val="bottom"/>
            <w:hideMark/>
          </w:tcPr>
          <w:p w14:paraId="7757111A"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698 758 </w:t>
            </w:r>
          </w:p>
        </w:tc>
      </w:tr>
      <w:tr w:rsidR="00A04F74" w:rsidRPr="0054002C" w14:paraId="7B0F6E8C" w14:textId="77777777" w:rsidTr="00754402">
        <w:trPr>
          <w:gridAfter w:val="1"/>
          <w:wAfter w:w="240" w:type="dxa"/>
          <w:trHeight w:hRule="exact" w:val="227"/>
        </w:trPr>
        <w:tc>
          <w:tcPr>
            <w:tcW w:w="2972" w:type="dxa"/>
            <w:gridSpan w:val="2"/>
            <w:shd w:val="clear" w:color="auto" w:fill="auto"/>
            <w:noWrap/>
            <w:vAlign w:val="bottom"/>
            <w:hideMark/>
          </w:tcPr>
          <w:p w14:paraId="1CE833C7"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Kostnader høstmøte</w:t>
            </w:r>
          </w:p>
        </w:tc>
        <w:tc>
          <w:tcPr>
            <w:tcW w:w="1322" w:type="dxa"/>
            <w:gridSpan w:val="2"/>
            <w:shd w:val="clear" w:color="auto" w:fill="B8CCE4" w:themeFill="accent1" w:themeFillTint="66"/>
            <w:noWrap/>
            <w:vAlign w:val="bottom"/>
            <w:hideMark/>
          </w:tcPr>
          <w:p w14:paraId="7803BFB5"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385 745 </w:t>
            </w:r>
          </w:p>
        </w:tc>
        <w:tc>
          <w:tcPr>
            <w:tcW w:w="1322" w:type="dxa"/>
            <w:shd w:val="clear" w:color="auto" w:fill="FFFF00"/>
            <w:noWrap/>
            <w:vAlign w:val="bottom"/>
            <w:hideMark/>
          </w:tcPr>
          <w:p w14:paraId="42DE7A0A"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450 000 </w:t>
            </w:r>
          </w:p>
        </w:tc>
        <w:tc>
          <w:tcPr>
            <w:tcW w:w="1322" w:type="dxa"/>
            <w:gridSpan w:val="2"/>
            <w:shd w:val="clear" w:color="auto" w:fill="F2DBDB" w:themeFill="accent2" w:themeFillTint="33"/>
            <w:noWrap/>
            <w:vAlign w:val="bottom"/>
            <w:hideMark/>
          </w:tcPr>
          <w:p w14:paraId="6BFCB210"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-64 255 </w:t>
            </w:r>
          </w:p>
        </w:tc>
        <w:tc>
          <w:tcPr>
            <w:tcW w:w="1322" w:type="dxa"/>
            <w:gridSpan w:val="2"/>
            <w:shd w:val="clear" w:color="auto" w:fill="auto"/>
            <w:noWrap/>
            <w:vAlign w:val="bottom"/>
            <w:hideMark/>
          </w:tcPr>
          <w:p w14:paraId="5E4AEA68"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541 016 </w:t>
            </w:r>
          </w:p>
        </w:tc>
      </w:tr>
      <w:tr w:rsidR="00A04F74" w:rsidRPr="0054002C" w14:paraId="301A53DD" w14:textId="77777777" w:rsidTr="00754402">
        <w:trPr>
          <w:gridAfter w:val="1"/>
          <w:wAfter w:w="240" w:type="dxa"/>
          <w:trHeight w:hRule="exact" w:val="227"/>
        </w:trPr>
        <w:tc>
          <w:tcPr>
            <w:tcW w:w="2972" w:type="dxa"/>
            <w:gridSpan w:val="2"/>
            <w:shd w:val="clear" w:color="auto" w:fill="auto"/>
            <w:noWrap/>
            <w:vAlign w:val="bottom"/>
            <w:hideMark/>
          </w:tcPr>
          <w:p w14:paraId="1A10D7BD"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Kostnader andre møter</w:t>
            </w:r>
          </w:p>
        </w:tc>
        <w:tc>
          <w:tcPr>
            <w:tcW w:w="1322" w:type="dxa"/>
            <w:gridSpan w:val="2"/>
            <w:shd w:val="clear" w:color="auto" w:fill="B8CCE4" w:themeFill="accent1" w:themeFillTint="66"/>
            <w:noWrap/>
            <w:vAlign w:val="bottom"/>
            <w:hideMark/>
          </w:tcPr>
          <w:p w14:paraId="6115B343"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297 696 </w:t>
            </w:r>
          </w:p>
        </w:tc>
        <w:tc>
          <w:tcPr>
            <w:tcW w:w="1322" w:type="dxa"/>
            <w:shd w:val="clear" w:color="auto" w:fill="FFFF00"/>
            <w:noWrap/>
            <w:vAlign w:val="bottom"/>
            <w:hideMark/>
          </w:tcPr>
          <w:p w14:paraId="188AF645"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450 000 </w:t>
            </w:r>
          </w:p>
        </w:tc>
        <w:tc>
          <w:tcPr>
            <w:tcW w:w="1322" w:type="dxa"/>
            <w:gridSpan w:val="2"/>
            <w:shd w:val="clear" w:color="auto" w:fill="F2DBDB" w:themeFill="accent2" w:themeFillTint="33"/>
            <w:noWrap/>
            <w:vAlign w:val="bottom"/>
            <w:hideMark/>
          </w:tcPr>
          <w:p w14:paraId="2616823F"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-152 304 </w:t>
            </w:r>
          </w:p>
        </w:tc>
        <w:tc>
          <w:tcPr>
            <w:tcW w:w="1322" w:type="dxa"/>
            <w:gridSpan w:val="2"/>
            <w:shd w:val="clear" w:color="auto" w:fill="auto"/>
            <w:noWrap/>
            <w:vAlign w:val="bottom"/>
            <w:hideMark/>
          </w:tcPr>
          <w:p w14:paraId="3FA82182"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461 572 </w:t>
            </w:r>
          </w:p>
        </w:tc>
      </w:tr>
      <w:tr w:rsidR="00A04F74" w:rsidRPr="0054002C" w14:paraId="127C5EB1" w14:textId="77777777" w:rsidTr="00754402">
        <w:trPr>
          <w:gridAfter w:val="1"/>
          <w:wAfter w:w="240" w:type="dxa"/>
          <w:trHeight w:hRule="exact" w:val="227"/>
        </w:trPr>
        <w:tc>
          <w:tcPr>
            <w:tcW w:w="2972" w:type="dxa"/>
            <w:gridSpan w:val="2"/>
            <w:shd w:val="clear" w:color="auto" w:fill="auto"/>
            <w:noWrap/>
            <w:vAlign w:val="bottom"/>
            <w:hideMark/>
          </w:tcPr>
          <w:p w14:paraId="7D1024BE"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Honorar u/trekk</w:t>
            </w:r>
          </w:p>
        </w:tc>
        <w:tc>
          <w:tcPr>
            <w:tcW w:w="1322" w:type="dxa"/>
            <w:gridSpan w:val="2"/>
            <w:shd w:val="clear" w:color="auto" w:fill="B8CCE4" w:themeFill="accent1" w:themeFillTint="66"/>
            <w:noWrap/>
            <w:vAlign w:val="bottom"/>
            <w:hideMark/>
          </w:tcPr>
          <w:p w14:paraId="15F8A2E0"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   </w:t>
            </w:r>
          </w:p>
        </w:tc>
        <w:tc>
          <w:tcPr>
            <w:tcW w:w="1322" w:type="dxa"/>
            <w:shd w:val="clear" w:color="auto" w:fill="FFFF00"/>
            <w:noWrap/>
            <w:vAlign w:val="bottom"/>
            <w:hideMark/>
          </w:tcPr>
          <w:p w14:paraId="7E8D3660"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25 000 </w:t>
            </w:r>
          </w:p>
        </w:tc>
        <w:tc>
          <w:tcPr>
            <w:tcW w:w="1322" w:type="dxa"/>
            <w:gridSpan w:val="2"/>
            <w:shd w:val="clear" w:color="auto" w:fill="F2DBDB" w:themeFill="accent2" w:themeFillTint="33"/>
            <w:noWrap/>
            <w:vAlign w:val="bottom"/>
            <w:hideMark/>
          </w:tcPr>
          <w:p w14:paraId="0A6BFA43"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-25 000 </w:t>
            </w:r>
          </w:p>
        </w:tc>
        <w:tc>
          <w:tcPr>
            <w:tcW w:w="1322" w:type="dxa"/>
            <w:gridSpan w:val="2"/>
            <w:shd w:val="clear" w:color="auto" w:fill="auto"/>
            <w:noWrap/>
            <w:vAlign w:val="bottom"/>
            <w:hideMark/>
          </w:tcPr>
          <w:p w14:paraId="40518587"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   </w:t>
            </w:r>
          </w:p>
        </w:tc>
      </w:tr>
      <w:tr w:rsidR="00A04F74" w:rsidRPr="0054002C" w14:paraId="2AF95AF8" w14:textId="77777777" w:rsidTr="00754402">
        <w:trPr>
          <w:gridAfter w:val="1"/>
          <w:wAfter w:w="240" w:type="dxa"/>
          <w:trHeight w:hRule="exact" w:val="227"/>
        </w:trPr>
        <w:tc>
          <w:tcPr>
            <w:tcW w:w="2972" w:type="dxa"/>
            <w:gridSpan w:val="2"/>
            <w:shd w:val="clear" w:color="auto" w:fill="auto"/>
            <w:noWrap/>
            <w:vAlign w:val="bottom"/>
            <w:hideMark/>
          </w:tcPr>
          <w:p w14:paraId="48496D30"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Diverse kostnader</w:t>
            </w:r>
          </w:p>
        </w:tc>
        <w:tc>
          <w:tcPr>
            <w:tcW w:w="1322" w:type="dxa"/>
            <w:gridSpan w:val="2"/>
            <w:shd w:val="clear" w:color="auto" w:fill="B8CCE4" w:themeFill="accent1" w:themeFillTint="66"/>
            <w:noWrap/>
            <w:vAlign w:val="bottom"/>
            <w:hideMark/>
          </w:tcPr>
          <w:p w14:paraId="36DBB58D"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   </w:t>
            </w:r>
          </w:p>
        </w:tc>
        <w:tc>
          <w:tcPr>
            <w:tcW w:w="1322" w:type="dxa"/>
            <w:shd w:val="clear" w:color="auto" w:fill="FFFF00"/>
            <w:noWrap/>
            <w:vAlign w:val="bottom"/>
            <w:hideMark/>
          </w:tcPr>
          <w:p w14:paraId="25D0A6C9"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10 000 </w:t>
            </w:r>
          </w:p>
        </w:tc>
        <w:tc>
          <w:tcPr>
            <w:tcW w:w="1322" w:type="dxa"/>
            <w:gridSpan w:val="2"/>
            <w:shd w:val="clear" w:color="auto" w:fill="F2DBDB" w:themeFill="accent2" w:themeFillTint="33"/>
            <w:noWrap/>
            <w:vAlign w:val="bottom"/>
            <w:hideMark/>
          </w:tcPr>
          <w:p w14:paraId="509B2836"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-10 000 </w:t>
            </w:r>
          </w:p>
        </w:tc>
        <w:tc>
          <w:tcPr>
            <w:tcW w:w="1322" w:type="dxa"/>
            <w:gridSpan w:val="2"/>
            <w:shd w:val="clear" w:color="auto" w:fill="auto"/>
            <w:noWrap/>
            <w:vAlign w:val="bottom"/>
            <w:hideMark/>
          </w:tcPr>
          <w:p w14:paraId="3EB46E54"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230 </w:t>
            </w:r>
          </w:p>
        </w:tc>
      </w:tr>
      <w:tr w:rsidR="00A04F74" w:rsidRPr="0054002C" w14:paraId="06BE5A42" w14:textId="77777777" w:rsidTr="00754402">
        <w:trPr>
          <w:gridAfter w:val="1"/>
          <w:wAfter w:w="240" w:type="dxa"/>
          <w:trHeight w:hRule="exact" w:val="227"/>
        </w:trPr>
        <w:tc>
          <w:tcPr>
            <w:tcW w:w="2972" w:type="dxa"/>
            <w:gridSpan w:val="2"/>
            <w:shd w:val="clear" w:color="auto" w:fill="auto"/>
            <w:noWrap/>
            <w:vAlign w:val="bottom"/>
            <w:hideMark/>
          </w:tcPr>
          <w:p w14:paraId="3B239663"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Pressekort</w:t>
            </w:r>
          </w:p>
        </w:tc>
        <w:tc>
          <w:tcPr>
            <w:tcW w:w="1322" w:type="dxa"/>
            <w:gridSpan w:val="2"/>
            <w:shd w:val="clear" w:color="auto" w:fill="B8CCE4" w:themeFill="accent1" w:themeFillTint="66"/>
            <w:noWrap/>
            <w:vAlign w:val="bottom"/>
            <w:hideMark/>
          </w:tcPr>
          <w:p w14:paraId="30B4B48F"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9 663 </w:t>
            </w:r>
          </w:p>
        </w:tc>
        <w:tc>
          <w:tcPr>
            <w:tcW w:w="1322" w:type="dxa"/>
            <w:shd w:val="clear" w:color="auto" w:fill="FFFF00"/>
            <w:noWrap/>
            <w:vAlign w:val="bottom"/>
            <w:hideMark/>
          </w:tcPr>
          <w:p w14:paraId="1F7F9BE8"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15 000 </w:t>
            </w:r>
          </w:p>
        </w:tc>
        <w:tc>
          <w:tcPr>
            <w:tcW w:w="1322" w:type="dxa"/>
            <w:gridSpan w:val="2"/>
            <w:shd w:val="clear" w:color="auto" w:fill="F2DBDB" w:themeFill="accent2" w:themeFillTint="33"/>
            <w:noWrap/>
            <w:vAlign w:val="bottom"/>
            <w:hideMark/>
          </w:tcPr>
          <w:p w14:paraId="7D8CD178"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-5 337 </w:t>
            </w:r>
          </w:p>
        </w:tc>
        <w:tc>
          <w:tcPr>
            <w:tcW w:w="1322" w:type="dxa"/>
            <w:gridSpan w:val="2"/>
            <w:shd w:val="clear" w:color="auto" w:fill="auto"/>
            <w:noWrap/>
            <w:vAlign w:val="bottom"/>
            <w:hideMark/>
          </w:tcPr>
          <w:p w14:paraId="062CFBA3"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10 350 </w:t>
            </w:r>
          </w:p>
        </w:tc>
      </w:tr>
      <w:tr w:rsidR="00A04F74" w:rsidRPr="0054002C" w14:paraId="4DABCC3C" w14:textId="77777777" w:rsidTr="00754402">
        <w:trPr>
          <w:gridAfter w:val="1"/>
          <w:wAfter w:w="240" w:type="dxa"/>
          <w:trHeight w:hRule="exact" w:val="227"/>
        </w:trPr>
        <w:tc>
          <w:tcPr>
            <w:tcW w:w="2972" w:type="dxa"/>
            <w:gridSpan w:val="2"/>
            <w:shd w:val="clear" w:color="auto" w:fill="auto"/>
            <w:noWrap/>
            <w:vAlign w:val="bottom"/>
            <w:hideMark/>
          </w:tcPr>
          <w:p w14:paraId="4F9958BD"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Prosjekter og utredninger</w:t>
            </w:r>
          </w:p>
        </w:tc>
        <w:tc>
          <w:tcPr>
            <w:tcW w:w="1322" w:type="dxa"/>
            <w:gridSpan w:val="2"/>
            <w:shd w:val="clear" w:color="auto" w:fill="B8CCE4" w:themeFill="accent1" w:themeFillTint="66"/>
            <w:noWrap/>
            <w:vAlign w:val="bottom"/>
            <w:hideMark/>
          </w:tcPr>
          <w:p w14:paraId="72123EA5"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292 651 </w:t>
            </w:r>
          </w:p>
        </w:tc>
        <w:tc>
          <w:tcPr>
            <w:tcW w:w="1322" w:type="dxa"/>
            <w:shd w:val="clear" w:color="auto" w:fill="FFFF00"/>
            <w:noWrap/>
            <w:vAlign w:val="bottom"/>
            <w:hideMark/>
          </w:tcPr>
          <w:p w14:paraId="40FA343B"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200 000 </w:t>
            </w:r>
          </w:p>
        </w:tc>
        <w:tc>
          <w:tcPr>
            <w:tcW w:w="1322" w:type="dxa"/>
            <w:gridSpan w:val="2"/>
            <w:shd w:val="clear" w:color="auto" w:fill="F2DBDB" w:themeFill="accent2" w:themeFillTint="33"/>
            <w:noWrap/>
            <w:vAlign w:val="bottom"/>
            <w:hideMark/>
          </w:tcPr>
          <w:p w14:paraId="59B291AD"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92 651 </w:t>
            </w:r>
          </w:p>
        </w:tc>
        <w:tc>
          <w:tcPr>
            <w:tcW w:w="1322" w:type="dxa"/>
            <w:gridSpan w:val="2"/>
            <w:shd w:val="clear" w:color="auto" w:fill="auto"/>
            <w:noWrap/>
            <w:vAlign w:val="bottom"/>
            <w:hideMark/>
          </w:tcPr>
          <w:p w14:paraId="2B469416"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206 031 </w:t>
            </w:r>
          </w:p>
        </w:tc>
      </w:tr>
      <w:tr w:rsidR="00A04F74" w:rsidRPr="0054002C" w14:paraId="532AF93D" w14:textId="77777777" w:rsidTr="00754402">
        <w:trPr>
          <w:gridAfter w:val="1"/>
          <w:wAfter w:w="240" w:type="dxa"/>
          <w:trHeight w:hRule="exact" w:val="227"/>
        </w:trPr>
        <w:tc>
          <w:tcPr>
            <w:tcW w:w="2972" w:type="dxa"/>
            <w:gridSpan w:val="2"/>
            <w:shd w:val="clear" w:color="auto" w:fill="D6E3BC" w:themeFill="accent3" w:themeFillTint="66"/>
            <w:noWrap/>
            <w:vAlign w:val="bottom"/>
            <w:hideMark/>
          </w:tcPr>
          <w:p w14:paraId="52C6F522" w14:textId="77777777" w:rsidR="00A04F74" w:rsidRPr="00A976FE" w:rsidRDefault="00A04F74" w:rsidP="00A976FE">
            <w:pPr>
              <w:spacing w:after="0" w:line="240" w:lineRule="auto"/>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Sum prosjektkostnader</w:t>
            </w:r>
          </w:p>
        </w:tc>
        <w:tc>
          <w:tcPr>
            <w:tcW w:w="1322" w:type="dxa"/>
            <w:gridSpan w:val="2"/>
            <w:shd w:val="clear" w:color="auto" w:fill="D6E3BC" w:themeFill="accent3" w:themeFillTint="66"/>
            <w:noWrap/>
            <w:vAlign w:val="bottom"/>
            <w:hideMark/>
          </w:tcPr>
          <w:p w14:paraId="490674AB"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4 212 689 </w:t>
            </w:r>
          </w:p>
        </w:tc>
        <w:tc>
          <w:tcPr>
            <w:tcW w:w="1322" w:type="dxa"/>
            <w:shd w:val="clear" w:color="auto" w:fill="D6E3BC" w:themeFill="accent3" w:themeFillTint="66"/>
            <w:noWrap/>
            <w:vAlign w:val="bottom"/>
            <w:hideMark/>
          </w:tcPr>
          <w:p w14:paraId="17B699D8"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4 987 500 </w:t>
            </w:r>
          </w:p>
        </w:tc>
        <w:tc>
          <w:tcPr>
            <w:tcW w:w="1322" w:type="dxa"/>
            <w:gridSpan w:val="2"/>
            <w:shd w:val="clear" w:color="auto" w:fill="D6E3BC" w:themeFill="accent3" w:themeFillTint="66"/>
            <w:noWrap/>
            <w:vAlign w:val="bottom"/>
            <w:hideMark/>
          </w:tcPr>
          <w:p w14:paraId="53389F27"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-774 811 </w:t>
            </w:r>
          </w:p>
        </w:tc>
        <w:tc>
          <w:tcPr>
            <w:tcW w:w="1322" w:type="dxa"/>
            <w:gridSpan w:val="2"/>
            <w:shd w:val="clear" w:color="auto" w:fill="D6E3BC" w:themeFill="accent3" w:themeFillTint="66"/>
            <w:noWrap/>
            <w:vAlign w:val="bottom"/>
            <w:hideMark/>
          </w:tcPr>
          <w:p w14:paraId="7C834640"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5 038 962 </w:t>
            </w:r>
          </w:p>
        </w:tc>
      </w:tr>
      <w:tr w:rsidR="00A04F74" w:rsidRPr="0054002C" w14:paraId="76E0C154" w14:textId="77777777" w:rsidTr="00754402">
        <w:trPr>
          <w:gridAfter w:val="1"/>
          <w:wAfter w:w="240" w:type="dxa"/>
          <w:trHeight w:hRule="exact" w:val="227"/>
        </w:trPr>
        <w:tc>
          <w:tcPr>
            <w:tcW w:w="2972" w:type="dxa"/>
            <w:gridSpan w:val="2"/>
            <w:shd w:val="clear" w:color="auto" w:fill="auto"/>
            <w:noWrap/>
            <w:vAlign w:val="bottom"/>
            <w:hideMark/>
          </w:tcPr>
          <w:p w14:paraId="32A879E5"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gridSpan w:val="2"/>
            <w:shd w:val="clear" w:color="auto" w:fill="B8CCE4" w:themeFill="accent1" w:themeFillTint="66"/>
            <w:noWrap/>
            <w:vAlign w:val="bottom"/>
            <w:hideMark/>
          </w:tcPr>
          <w:p w14:paraId="674BE5D0"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shd w:val="clear" w:color="auto" w:fill="FFFF00"/>
            <w:noWrap/>
            <w:vAlign w:val="bottom"/>
            <w:hideMark/>
          </w:tcPr>
          <w:p w14:paraId="65BC4D41"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gridSpan w:val="2"/>
            <w:shd w:val="clear" w:color="auto" w:fill="F2DBDB" w:themeFill="accent2" w:themeFillTint="33"/>
            <w:noWrap/>
            <w:vAlign w:val="bottom"/>
            <w:hideMark/>
          </w:tcPr>
          <w:p w14:paraId="03EC97A6"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gridSpan w:val="2"/>
            <w:shd w:val="clear" w:color="auto" w:fill="auto"/>
            <w:noWrap/>
            <w:vAlign w:val="bottom"/>
            <w:hideMark/>
          </w:tcPr>
          <w:p w14:paraId="762B5174"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r>
      <w:tr w:rsidR="00A04F74" w:rsidRPr="0054002C" w14:paraId="41B47D0E" w14:textId="77777777" w:rsidTr="00754402">
        <w:trPr>
          <w:gridAfter w:val="1"/>
          <w:wAfter w:w="240" w:type="dxa"/>
          <w:trHeight w:hRule="exact" w:val="227"/>
        </w:trPr>
        <w:tc>
          <w:tcPr>
            <w:tcW w:w="2972" w:type="dxa"/>
            <w:gridSpan w:val="2"/>
            <w:shd w:val="clear" w:color="auto" w:fill="auto"/>
            <w:noWrap/>
            <w:vAlign w:val="bottom"/>
            <w:hideMark/>
          </w:tcPr>
          <w:p w14:paraId="2765ACD4"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Lønnskostnader</w:t>
            </w:r>
          </w:p>
        </w:tc>
        <w:tc>
          <w:tcPr>
            <w:tcW w:w="1322" w:type="dxa"/>
            <w:gridSpan w:val="2"/>
            <w:shd w:val="clear" w:color="auto" w:fill="B8CCE4" w:themeFill="accent1" w:themeFillTint="66"/>
            <w:noWrap/>
            <w:vAlign w:val="bottom"/>
            <w:hideMark/>
          </w:tcPr>
          <w:p w14:paraId="675A5245"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3 224 529 </w:t>
            </w:r>
          </w:p>
        </w:tc>
        <w:tc>
          <w:tcPr>
            <w:tcW w:w="1322" w:type="dxa"/>
            <w:shd w:val="clear" w:color="auto" w:fill="FFFF00"/>
            <w:noWrap/>
            <w:vAlign w:val="bottom"/>
            <w:hideMark/>
          </w:tcPr>
          <w:p w14:paraId="0F131570"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3 390 000 </w:t>
            </w:r>
          </w:p>
        </w:tc>
        <w:tc>
          <w:tcPr>
            <w:tcW w:w="1322" w:type="dxa"/>
            <w:gridSpan w:val="2"/>
            <w:shd w:val="clear" w:color="auto" w:fill="F2DBDB" w:themeFill="accent2" w:themeFillTint="33"/>
            <w:noWrap/>
            <w:vAlign w:val="bottom"/>
            <w:hideMark/>
          </w:tcPr>
          <w:p w14:paraId="6A2A112C"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-165 471 </w:t>
            </w:r>
          </w:p>
        </w:tc>
        <w:tc>
          <w:tcPr>
            <w:tcW w:w="1322" w:type="dxa"/>
            <w:gridSpan w:val="2"/>
            <w:shd w:val="clear" w:color="auto" w:fill="auto"/>
            <w:noWrap/>
            <w:vAlign w:val="bottom"/>
            <w:hideMark/>
          </w:tcPr>
          <w:p w14:paraId="70C14657"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3 189 779 </w:t>
            </w:r>
          </w:p>
        </w:tc>
      </w:tr>
      <w:tr w:rsidR="00A04F74" w:rsidRPr="0054002C" w14:paraId="2054B246" w14:textId="77777777" w:rsidTr="00754402">
        <w:trPr>
          <w:gridAfter w:val="1"/>
          <w:wAfter w:w="240" w:type="dxa"/>
          <w:trHeight w:hRule="exact" w:val="227"/>
        </w:trPr>
        <w:tc>
          <w:tcPr>
            <w:tcW w:w="2972" w:type="dxa"/>
            <w:gridSpan w:val="2"/>
            <w:shd w:val="clear" w:color="auto" w:fill="auto"/>
            <w:noWrap/>
            <w:vAlign w:val="bottom"/>
            <w:hideMark/>
          </w:tcPr>
          <w:p w14:paraId="442E48E5"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Andre lønnskostnader / pensjon</w:t>
            </w:r>
          </w:p>
        </w:tc>
        <w:tc>
          <w:tcPr>
            <w:tcW w:w="1322" w:type="dxa"/>
            <w:gridSpan w:val="2"/>
            <w:shd w:val="clear" w:color="auto" w:fill="B8CCE4" w:themeFill="accent1" w:themeFillTint="66"/>
            <w:noWrap/>
            <w:vAlign w:val="bottom"/>
            <w:hideMark/>
          </w:tcPr>
          <w:p w14:paraId="650EA2BA"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1 070 839 </w:t>
            </w:r>
          </w:p>
        </w:tc>
        <w:tc>
          <w:tcPr>
            <w:tcW w:w="1322" w:type="dxa"/>
            <w:shd w:val="clear" w:color="auto" w:fill="FFFF00"/>
            <w:noWrap/>
            <w:vAlign w:val="bottom"/>
            <w:hideMark/>
          </w:tcPr>
          <w:p w14:paraId="7D859BB9"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1 135 000 </w:t>
            </w:r>
          </w:p>
        </w:tc>
        <w:tc>
          <w:tcPr>
            <w:tcW w:w="1322" w:type="dxa"/>
            <w:gridSpan w:val="2"/>
            <w:shd w:val="clear" w:color="auto" w:fill="F2DBDB" w:themeFill="accent2" w:themeFillTint="33"/>
            <w:noWrap/>
            <w:vAlign w:val="bottom"/>
            <w:hideMark/>
          </w:tcPr>
          <w:p w14:paraId="09B40677"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-64 161 </w:t>
            </w:r>
          </w:p>
        </w:tc>
        <w:tc>
          <w:tcPr>
            <w:tcW w:w="1322" w:type="dxa"/>
            <w:gridSpan w:val="2"/>
            <w:shd w:val="clear" w:color="auto" w:fill="auto"/>
            <w:noWrap/>
            <w:vAlign w:val="bottom"/>
            <w:hideMark/>
          </w:tcPr>
          <w:p w14:paraId="7E97CB06"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1 065 551 </w:t>
            </w:r>
          </w:p>
        </w:tc>
      </w:tr>
      <w:tr w:rsidR="00A04F74" w:rsidRPr="0054002C" w14:paraId="462A0F05" w14:textId="77777777" w:rsidTr="00754402">
        <w:trPr>
          <w:gridAfter w:val="1"/>
          <w:wAfter w:w="240" w:type="dxa"/>
          <w:trHeight w:hRule="exact" w:val="227"/>
        </w:trPr>
        <w:tc>
          <w:tcPr>
            <w:tcW w:w="2972" w:type="dxa"/>
            <w:gridSpan w:val="2"/>
            <w:shd w:val="clear" w:color="auto" w:fill="auto"/>
            <w:noWrap/>
            <w:vAlign w:val="bottom"/>
            <w:hideMark/>
          </w:tcPr>
          <w:p w14:paraId="6C47DC1A"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Andre personalkostnader</w:t>
            </w:r>
          </w:p>
        </w:tc>
        <w:tc>
          <w:tcPr>
            <w:tcW w:w="1322" w:type="dxa"/>
            <w:gridSpan w:val="2"/>
            <w:shd w:val="clear" w:color="auto" w:fill="B8CCE4" w:themeFill="accent1" w:themeFillTint="66"/>
            <w:noWrap/>
            <w:vAlign w:val="bottom"/>
            <w:hideMark/>
          </w:tcPr>
          <w:p w14:paraId="265B536F"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59 740 </w:t>
            </w:r>
          </w:p>
        </w:tc>
        <w:tc>
          <w:tcPr>
            <w:tcW w:w="1322" w:type="dxa"/>
            <w:shd w:val="clear" w:color="auto" w:fill="FFFF00"/>
            <w:noWrap/>
            <w:vAlign w:val="bottom"/>
            <w:hideMark/>
          </w:tcPr>
          <w:p w14:paraId="189C851F"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75 000 </w:t>
            </w:r>
          </w:p>
        </w:tc>
        <w:tc>
          <w:tcPr>
            <w:tcW w:w="1322" w:type="dxa"/>
            <w:gridSpan w:val="2"/>
            <w:shd w:val="clear" w:color="auto" w:fill="F2DBDB" w:themeFill="accent2" w:themeFillTint="33"/>
            <w:noWrap/>
            <w:vAlign w:val="bottom"/>
            <w:hideMark/>
          </w:tcPr>
          <w:p w14:paraId="47ABA7CA"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-15 260 </w:t>
            </w:r>
          </w:p>
        </w:tc>
        <w:tc>
          <w:tcPr>
            <w:tcW w:w="1322" w:type="dxa"/>
            <w:gridSpan w:val="2"/>
            <w:shd w:val="clear" w:color="auto" w:fill="auto"/>
            <w:noWrap/>
            <w:vAlign w:val="bottom"/>
            <w:hideMark/>
          </w:tcPr>
          <w:p w14:paraId="79C99A1C"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27 422 </w:t>
            </w:r>
          </w:p>
        </w:tc>
      </w:tr>
      <w:tr w:rsidR="00A04F74" w:rsidRPr="0054002C" w14:paraId="59502A43" w14:textId="77777777" w:rsidTr="00754402">
        <w:trPr>
          <w:gridAfter w:val="1"/>
          <w:wAfter w:w="240" w:type="dxa"/>
          <w:trHeight w:hRule="exact" w:val="227"/>
        </w:trPr>
        <w:tc>
          <w:tcPr>
            <w:tcW w:w="2972" w:type="dxa"/>
            <w:gridSpan w:val="2"/>
            <w:shd w:val="clear" w:color="auto" w:fill="auto"/>
            <w:noWrap/>
            <w:vAlign w:val="bottom"/>
            <w:hideMark/>
          </w:tcPr>
          <w:p w14:paraId="568F0D8E"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Refunderte administrasjonskostnader</w:t>
            </w:r>
          </w:p>
        </w:tc>
        <w:tc>
          <w:tcPr>
            <w:tcW w:w="1322" w:type="dxa"/>
            <w:gridSpan w:val="2"/>
            <w:shd w:val="clear" w:color="auto" w:fill="B8CCE4" w:themeFill="accent1" w:themeFillTint="66"/>
            <w:noWrap/>
            <w:vAlign w:val="bottom"/>
            <w:hideMark/>
          </w:tcPr>
          <w:p w14:paraId="4D227B78"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-245 748 </w:t>
            </w:r>
          </w:p>
        </w:tc>
        <w:tc>
          <w:tcPr>
            <w:tcW w:w="1322" w:type="dxa"/>
            <w:shd w:val="clear" w:color="auto" w:fill="FFFF00"/>
            <w:noWrap/>
            <w:vAlign w:val="bottom"/>
            <w:hideMark/>
          </w:tcPr>
          <w:p w14:paraId="3EE77D51"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-250 000 </w:t>
            </w:r>
          </w:p>
        </w:tc>
        <w:tc>
          <w:tcPr>
            <w:tcW w:w="1322" w:type="dxa"/>
            <w:gridSpan w:val="2"/>
            <w:shd w:val="clear" w:color="auto" w:fill="F2DBDB" w:themeFill="accent2" w:themeFillTint="33"/>
            <w:noWrap/>
            <w:vAlign w:val="bottom"/>
            <w:hideMark/>
          </w:tcPr>
          <w:p w14:paraId="51BF5448"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4 252 </w:t>
            </w:r>
          </w:p>
        </w:tc>
        <w:tc>
          <w:tcPr>
            <w:tcW w:w="1322" w:type="dxa"/>
            <w:gridSpan w:val="2"/>
            <w:shd w:val="clear" w:color="auto" w:fill="auto"/>
            <w:noWrap/>
            <w:vAlign w:val="bottom"/>
            <w:hideMark/>
          </w:tcPr>
          <w:p w14:paraId="1254C682"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-245 748 </w:t>
            </w:r>
          </w:p>
        </w:tc>
      </w:tr>
      <w:tr w:rsidR="00A04F74" w:rsidRPr="0054002C" w14:paraId="3418FCEB" w14:textId="77777777" w:rsidTr="00754402">
        <w:trPr>
          <w:gridAfter w:val="1"/>
          <w:wAfter w:w="240" w:type="dxa"/>
          <w:trHeight w:hRule="exact" w:val="227"/>
        </w:trPr>
        <w:tc>
          <w:tcPr>
            <w:tcW w:w="2972" w:type="dxa"/>
            <w:gridSpan w:val="2"/>
            <w:shd w:val="clear" w:color="auto" w:fill="D6E3BC" w:themeFill="accent3" w:themeFillTint="66"/>
            <w:noWrap/>
            <w:vAlign w:val="bottom"/>
            <w:hideMark/>
          </w:tcPr>
          <w:p w14:paraId="73723FA7" w14:textId="77777777" w:rsidR="00A04F74" w:rsidRPr="00A976FE" w:rsidRDefault="00A04F74" w:rsidP="00A976FE">
            <w:pPr>
              <w:spacing w:after="0" w:line="240" w:lineRule="auto"/>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Sum personalkostnader</w:t>
            </w:r>
          </w:p>
        </w:tc>
        <w:tc>
          <w:tcPr>
            <w:tcW w:w="1322" w:type="dxa"/>
            <w:gridSpan w:val="2"/>
            <w:shd w:val="clear" w:color="auto" w:fill="D6E3BC" w:themeFill="accent3" w:themeFillTint="66"/>
            <w:noWrap/>
            <w:vAlign w:val="bottom"/>
            <w:hideMark/>
          </w:tcPr>
          <w:p w14:paraId="187B1FF8"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4 109 360 </w:t>
            </w:r>
          </w:p>
        </w:tc>
        <w:tc>
          <w:tcPr>
            <w:tcW w:w="1322" w:type="dxa"/>
            <w:shd w:val="clear" w:color="auto" w:fill="D6E3BC" w:themeFill="accent3" w:themeFillTint="66"/>
            <w:noWrap/>
            <w:vAlign w:val="bottom"/>
            <w:hideMark/>
          </w:tcPr>
          <w:p w14:paraId="46862F2E"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4 350 000 </w:t>
            </w:r>
          </w:p>
        </w:tc>
        <w:tc>
          <w:tcPr>
            <w:tcW w:w="1322" w:type="dxa"/>
            <w:gridSpan w:val="2"/>
            <w:shd w:val="clear" w:color="auto" w:fill="D6E3BC" w:themeFill="accent3" w:themeFillTint="66"/>
            <w:noWrap/>
            <w:vAlign w:val="bottom"/>
            <w:hideMark/>
          </w:tcPr>
          <w:p w14:paraId="24CCE4FF"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-240 640 </w:t>
            </w:r>
          </w:p>
        </w:tc>
        <w:tc>
          <w:tcPr>
            <w:tcW w:w="1322" w:type="dxa"/>
            <w:gridSpan w:val="2"/>
            <w:shd w:val="clear" w:color="auto" w:fill="D6E3BC" w:themeFill="accent3" w:themeFillTint="66"/>
            <w:noWrap/>
            <w:vAlign w:val="bottom"/>
            <w:hideMark/>
          </w:tcPr>
          <w:p w14:paraId="52EEF424"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4 037 004 </w:t>
            </w:r>
          </w:p>
        </w:tc>
      </w:tr>
      <w:tr w:rsidR="00A04F74" w:rsidRPr="0054002C" w14:paraId="19D98DBB" w14:textId="77777777" w:rsidTr="00754402">
        <w:trPr>
          <w:gridAfter w:val="1"/>
          <w:wAfter w:w="240" w:type="dxa"/>
          <w:trHeight w:hRule="exact" w:val="227"/>
        </w:trPr>
        <w:tc>
          <w:tcPr>
            <w:tcW w:w="2972" w:type="dxa"/>
            <w:gridSpan w:val="2"/>
            <w:shd w:val="clear" w:color="auto" w:fill="auto"/>
            <w:noWrap/>
            <w:vAlign w:val="bottom"/>
            <w:hideMark/>
          </w:tcPr>
          <w:p w14:paraId="3DAB962B"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gridSpan w:val="2"/>
            <w:shd w:val="clear" w:color="auto" w:fill="B8CCE4" w:themeFill="accent1" w:themeFillTint="66"/>
            <w:noWrap/>
            <w:vAlign w:val="bottom"/>
            <w:hideMark/>
          </w:tcPr>
          <w:p w14:paraId="5012F88D"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shd w:val="clear" w:color="auto" w:fill="FFFF00"/>
            <w:noWrap/>
            <w:vAlign w:val="bottom"/>
            <w:hideMark/>
          </w:tcPr>
          <w:p w14:paraId="02D60AAC"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gridSpan w:val="2"/>
            <w:shd w:val="clear" w:color="auto" w:fill="F2DBDB" w:themeFill="accent2" w:themeFillTint="33"/>
            <w:noWrap/>
            <w:vAlign w:val="bottom"/>
            <w:hideMark/>
          </w:tcPr>
          <w:p w14:paraId="68642CF7"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gridSpan w:val="2"/>
            <w:shd w:val="clear" w:color="auto" w:fill="auto"/>
            <w:noWrap/>
            <w:vAlign w:val="bottom"/>
            <w:hideMark/>
          </w:tcPr>
          <w:p w14:paraId="280D1B35"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r>
      <w:tr w:rsidR="00A04F74" w:rsidRPr="0054002C" w14:paraId="1060D0E1" w14:textId="77777777" w:rsidTr="00754402">
        <w:trPr>
          <w:gridAfter w:val="1"/>
          <w:wAfter w:w="240" w:type="dxa"/>
          <w:trHeight w:hRule="exact" w:val="227"/>
        </w:trPr>
        <w:tc>
          <w:tcPr>
            <w:tcW w:w="2972" w:type="dxa"/>
            <w:gridSpan w:val="2"/>
            <w:shd w:val="clear" w:color="auto" w:fill="auto"/>
            <w:noWrap/>
            <w:vAlign w:val="bottom"/>
            <w:hideMark/>
          </w:tcPr>
          <w:p w14:paraId="4A1F11BB"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Avskrivninger</w:t>
            </w:r>
          </w:p>
        </w:tc>
        <w:tc>
          <w:tcPr>
            <w:tcW w:w="1322" w:type="dxa"/>
            <w:gridSpan w:val="2"/>
            <w:shd w:val="clear" w:color="auto" w:fill="B8CCE4" w:themeFill="accent1" w:themeFillTint="66"/>
            <w:noWrap/>
            <w:vAlign w:val="bottom"/>
            <w:hideMark/>
          </w:tcPr>
          <w:p w14:paraId="59684C9C"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24 350 </w:t>
            </w:r>
          </w:p>
        </w:tc>
        <w:tc>
          <w:tcPr>
            <w:tcW w:w="1322" w:type="dxa"/>
            <w:shd w:val="clear" w:color="auto" w:fill="FFFF00"/>
            <w:noWrap/>
            <w:vAlign w:val="bottom"/>
            <w:hideMark/>
          </w:tcPr>
          <w:p w14:paraId="114FF469"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100 000 </w:t>
            </w:r>
          </w:p>
        </w:tc>
        <w:tc>
          <w:tcPr>
            <w:tcW w:w="1322" w:type="dxa"/>
            <w:gridSpan w:val="2"/>
            <w:shd w:val="clear" w:color="auto" w:fill="F2DBDB" w:themeFill="accent2" w:themeFillTint="33"/>
            <w:noWrap/>
            <w:vAlign w:val="bottom"/>
            <w:hideMark/>
          </w:tcPr>
          <w:p w14:paraId="43601DA9"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-75 650 </w:t>
            </w:r>
          </w:p>
        </w:tc>
        <w:tc>
          <w:tcPr>
            <w:tcW w:w="1322" w:type="dxa"/>
            <w:gridSpan w:val="2"/>
            <w:shd w:val="clear" w:color="auto" w:fill="auto"/>
            <w:noWrap/>
            <w:vAlign w:val="bottom"/>
            <w:hideMark/>
          </w:tcPr>
          <w:p w14:paraId="223CC511"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45 356 </w:t>
            </w:r>
          </w:p>
        </w:tc>
      </w:tr>
      <w:tr w:rsidR="00A04F74" w:rsidRPr="0054002C" w14:paraId="772096D8" w14:textId="77777777" w:rsidTr="00754402">
        <w:trPr>
          <w:gridAfter w:val="1"/>
          <w:wAfter w:w="240" w:type="dxa"/>
          <w:trHeight w:hRule="exact" w:val="227"/>
        </w:trPr>
        <w:tc>
          <w:tcPr>
            <w:tcW w:w="2972" w:type="dxa"/>
            <w:gridSpan w:val="2"/>
            <w:shd w:val="clear" w:color="auto" w:fill="auto"/>
            <w:noWrap/>
            <w:vAlign w:val="bottom"/>
            <w:hideMark/>
          </w:tcPr>
          <w:p w14:paraId="6D3A07F3"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Kostnader lokaler</w:t>
            </w:r>
          </w:p>
        </w:tc>
        <w:tc>
          <w:tcPr>
            <w:tcW w:w="1322" w:type="dxa"/>
            <w:gridSpan w:val="2"/>
            <w:shd w:val="clear" w:color="auto" w:fill="B8CCE4" w:themeFill="accent1" w:themeFillTint="66"/>
            <w:noWrap/>
            <w:vAlign w:val="bottom"/>
            <w:hideMark/>
          </w:tcPr>
          <w:p w14:paraId="229DB779"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752 186 </w:t>
            </w:r>
          </w:p>
        </w:tc>
        <w:tc>
          <w:tcPr>
            <w:tcW w:w="1322" w:type="dxa"/>
            <w:shd w:val="clear" w:color="auto" w:fill="FFFF00"/>
            <w:noWrap/>
            <w:vAlign w:val="bottom"/>
            <w:hideMark/>
          </w:tcPr>
          <w:p w14:paraId="17945E26"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773 000 </w:t>
            </w:r>
          </w:p>
        </w:tc>
        <w:tc>
          <w:tcPr>
            <w:tcW w:w="1322" w:type="dxa"/>
            <w:gridSpan w:val="2"/>
            <w:shd w:val="clear" w:color="auto" w:fill="F2DBDB" w:themeFill="accent2" w:themeFillTint="33"/>
            <w:noWrap/>
            <w:vAlign w:val="bottom"/>
            <w:hideMark/>
          </w:tcPr>
          <w:p w14:paraId="31EC8C55"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-20 814 </w:t>
            </w:r>
          </w:p>
        </w:tc>
        <w:tc>
          <w:tcPr>
            <w:tcW w:w="1322" w:type="dxa"/>
            <w:gridSpan w:val="2"/>
            <w:shd w:val="clear" w:color="auto" w:fill="auto"/>
            <w:noWrap/>
            <w:vAlign w:val="bottom"/>
            <w:hideMark/>
          </w:tcPr>
          <w:p w14:paraId="05F3DAE1"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731 374 </w:t>
            </w:r>
          </w:p>
        </w:tc>
      </w:tr>
      <w:tr w:rsidR="00A04F74" w:rsidRPr="0054002C" w14:paraId="138F7F5B" w14:textId="77777777" w:rsidTr="00754402">
        <w:trPr>
          <w:gridAfter w:val="1"/>
          <w:wAfter w:w="240" w:type="dxa"/>
          <w:trHeight w:hRule="exact" w:val="227"/>
        </w:trPr>
        <w:tc>
          <w:tcPr>
            <w:tcW w:w="2972" w:type="dxa"/>
            <w:gridSpan w:val="2"/>
            <w:shd w:val="clear" w:color="auto" w:fill="auto"/>
            <w:noWrap/>
            <w:vAlign w:val="bottom"/>
            <w:hideMark/>
          </w:tcPr>
          <w:p w14:paraId="3847C3A5"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Inventar / vedlikehold</w:t>
            </w:r>
          </w:p>
        </w:tc>
        <w:tc>
          <w:tcPr>
            <w:tcW w:w="1322" w:type="dxa"/>
            <w:gridSpan w:val="2"/>
            <w:shd w:val="clear" w:color="auto" w:fill="B8CCE4" w:themeFill="accent1" w:themeFillTint="66"/>
            <w:noWrap/>
            <w:vAlign w:val="bottom"/>
            <w:hideMark/>
          </w:tcPr>
          <w:p w14:paraId="34A48450"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73 832 </w:t>
            </w:r>
          </w:p>
        </w:tc>
        <w:tc>
          <w:tcPr>
            <w:tcW w:w="1322" w:type="dxa"/>
            <w:shd w:val="clear" w:color="auto" w:fill="FFFF00"/>
            <w:noWrap/>
            <w:vAlign w:val="bottom"/>
            <w:hideMark/>
          </w:tcPr>
          <w:p w14:paraId="2674B121"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20 000 </w:t>
            </w:r>
          </w:p>
        </w:tc>
        <w:tc>
          <w:tcPr>
            <w:tcW w:w="1322" w:type="dxa"/>
            <w:gridSpan w:val="2"/>
            <w:shd w:val="clear" w:color="auto" w:fill="F2DBDB" w:themeFill="accent2" w:themeFillTint="33"/>
            <w:noWrap/>
            <w:vAlign w:val="bottom"/>
            <w:hideMark/>
          </w:tcPr>
          <w:p w14:paraId="65BBFE13"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53 832 </w:t>
            </w:r>
          </w:p>
        </w:tc>
        <w:tc>
          <w:tcPr>
            <w:tcW w:w="1322" w:type="dxa"/>
            <w:gridSpan w:val="2"/>
            <w:shd w:val="clear" w:color="auto" w:fill="auto"/>
            <w:noWrap/>
            <w:vAlign w:val="bottom"/>
            <w:hideMark/>
          </w:tcPr>
          <w:p w14:paraId="76D2E45B"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27 863 </w:t>
            </w:r>
          </w:p>
        </w:tc>
      </w:tr>
      <w:tr w:rsidR="00A04F74" w:rsidRPr="0054002C" w14:paraId="3CE2E6A9" w14:textId="77777777" w:rsidTr="00754402">
        <w:trPr>
          <w:gridAfter w:val="1"/>
          <w:wAfter w:w="240" w:type="dxa"/>
          <w:trHeight w:hRule="exact" w:val="227"/>
        </w:trPr>
        <w:tc>
          <w:tcPr>
            <w:tcW w:w="2972" w:type="dxa"/>
            <w:gridSpan w:val="2"/>
            <w:shd w:val="clear" w:color="auto" w:fill="auto"/>
            <w:noWrap/>
            <w:vAlign w:val="bottom"/>
            <w:hideMark/>
          </w:tcPr>
          <w:p w14:paraId="03158920"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Fremmede tjenester</w:t>
            </w:r>
          </w:p>
        </w:tc>
        <w:tc>
          <w:tcPr>
            <w:tcW w:w="1322" w:type="dxa"/>
            <w:gridSpan w:val="2"/>
            <w:shd w:val="clear" w:color="auto" w:fill="B8CCE4" w:themeFill="accent1" w:themeFillTint="66"/>
            <w:noWrap/>
            <w:vAlign w:val="bottom"/>
            <w:hideMark/>
          </w:tcPr>
          <w:p w14:paraId="0FD827B4"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219 261 </w:t>
            </w:r>
          </w:p>
        </w:tc>
        <w:tc>
          <w:tcPr>
            <w:tcW w:w="1322" w:type="dxa"/>
            <w:shd w:val="clear" w:color="auto" w:fill="FFFF00"/>
            <w:noWrap/>
            <w:vAlign w:val="bottom"/>
            <w:hideMark/>
          </w:tcPr>
          <w:p w14:paraId="7277E474"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250 000 </w:t>
            </w:r>
          </w:p>
        </w:tc>
        <w:tc>
          <w:tcPr>
            <w:tcW w:w="1322" w:type="dxa"/>
            <w:gridSpan w:val="2"/>
            <w:shd w:val="clear" w:color="auto" w:fill="F2DBDB" w:themeFill="accent2" w:themeFillTint="33"/>
            <w:noWrap/>
            <w:vAlign w:val="bottom"/>
            <w:hideMark/>
          </w:tcPr>
          <w:p w14:paraId="7C841B97"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-30 739 </w:t>
            </w:r>
          </w:p>
        </w:tc>
        <w:tc>
          <w:tcPr>
            <w:tcW w:w="1322" w:type="dxa"/>
            <w:gridSpan w:val="2"/>
            <w:shd w:val="clear" w:color="auto" w:fill="auto"/>
            <w:noWrap/>
            <w:vAlign w:val="bottom"/>
            <w:hideMark/>
          </w:tcPr>
          <w:p w14:paraId="313E44D1"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257 398 </w:t>
            </w:r>
          </w:p>
        </w:tc>
      </w:tr>
      <w:tr w:rsidR="00A04F74" w:rsidRPr="0054002C" w14:paraId="6E0D7416" w14:textId="77777777" w:rsidTr="00754402">
        <w:trPr>
          <w:gridAfter w:val="1"/>
          <w:wAfter w:w="240" w:type="dxa"/>
          <w:trHeight w:hRule="exact" w:val="227"/>
        </w:trPr>
        <w:tc>
          <w:tcPr>
            <w:tcW w:w="2972" w:type="dxa"/>
            <w:gridSpan w:val="2"/>
            <w:shd w:val="clear" w:color="auto" w:fill="auto"/>
            <w:noWrap/>
            <w:vAlign w:val="bottom"/>
            <w:hideMark/>
          </w:tcPr>
          <w:p w14:paraId="67B7A7FA"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Kontorkostnader</w:t>
            </w:r>
          </w:p>
        </w:tc>
        <w:tc>
          <w:tcPr>
            <w:tcW w:w="1322" w:type="dxa"/>
            <w:gridSpan w:val="2"/>
            <w:shd w:val="clear" w:color="auto" w:fill="B8CCE4" w:themeFill="accent1" w:themeFillTint="66"/>
            <w:noWrap/>
            <w:vAlign w:val="bottom"/>
            <w:hideMark/>
          </w:tcPr>
          <w:p w14:paraId="13658D16"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206 107 </w:t>
            </w:r>
          </w:p>
        </w:tc>
        <w:tc>
          <w:tcPr>
            <w:tcW w:w="1322" w:type="dxa"/>
            <w:shd w:val="clear" w:color="auto" w:fill="FFFF00"/>
            <w:noWrap/>
            <w:vAlign w:val="bottom"/>
            <w:hideMark/>
          </w:tcPr>
          <w:p w14:paraId="39E23FA9"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160 000 </w:t>
            </w:r>
          </w:p>
        </w:tc>
        <w:tc>
          <w:tcPr>
            <w:tcW w:w="1322" w:type="dxa"/>
            <w:gridSpan w:val="2"/>
            <w:shd w:val="clear" w:color="auto" w:fill="F2DBDB" w:themeFill="accent2" w:themeFillTint="33"/>
            <w:noWrap/>
            <w:vAlign w:val="bottom"/>
            <w:hideMark/>
          </w:tcPr>
          <w:p w14:paraId="37B118DA"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46 107 </w:t>
            </w:r>
          </w:p>
        </w:tc>
        <w:tc>
          <w:tcPr>
            <w:tcW w:w="1322" w:type="dxa"/>
            <w:gridSpan w:val="2"/>
            <w:shd w:val="clear" w:color="auto" w:fill="auto"/>
            <w:noWrap/>
            <w:vAlign w:val="bottom"/>
            <w:hideMark/>
          </w:tcPr>
          <w:p w14:paraId="1B3C2969"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260 448 </w:t>
            </w:r>
          </w:p>
        </w:tc>
      </w:tr>
      <w:tr w:rsidR="00A04F74" w:rsidRPr="0054002C" w14:paraId="3D1DA440" w14:textId="77777777" w:rsidTr="00754402">
        <w:trPr>
          <w:gridAfter w:val="1"/>
          <w:wAfter w:w="240" w:type="dxa"/>
          <w:trHeight w:hRule="exact" w:val="227"/>
        </w:trPr>
        <w:tc>
          <w:tcPr>
            <w:tcW w:w="2972" w:type="dxa"/>
            <w:gridSpan w:val="2"/>
            <w:shd w:val="clear" w:color="auto" w:fill="auto"/>
            <w:noWrap/>
            <w:vAlign w:val="bottom"/>
            <w:hideMark/>
          </w:tcPr>
          <w:p w14:paraId="152B731F"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Aviser og faglitteratur</w:t>
            </w:r>
          </w:p>
        </w:tc>
        <w:tc>
          <w:tcPr>
            <w:tcW w:w="1322" w:type="dxa"/>
            <w:gridSpan w:val="2"/>
            <w:shd w:val="clear" w:color="auto" w:fill="B8CCE4" w:themeFill="accent1" w:themeFillTint="66"/>
            <w:noWrap/>
            <w:vAlign w:val="bottom"/>
            <w:hideMark/>
          </w:tcPr>
          <w:p w14:paraId="02D26F9D"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66 209 </w:t>
            </w:r>
          </w:p>
        </w:tc>
        <w:tc>
          <w:tcPr>
            <w:tcW w:w="1322" w:type="dxa"/>
            <w:shd w:val="clear" w:color="auto" w:fill="FFFF00"/>
            <w:noWrap/>
            <w:vAlign w:val="bottom"/>
            <w:hideMark/>
          </w:tcPr>
          <w:p w14:paraId="5E108844"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60 000 </w:t>
            </w:r>
          </w:p>
        </w:tc>
        <w:tc>
          <w:tcPr>
            <w:tcW w:w="1322" w:type="dxa"/>
            <w:gridSpan w:val="2"/>
            <w:shd w:val="clear" w:color="auto" w:fill="F2DBDB" w:themeFill="accent2" w:themeFillTint="33"/>
            <w:noWrap/>
            <w:vAlign w:val="bottom"/>
            <w:hideMark/>
          </w:tcPr>
          <w:p w14:paraId="3B487551"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6 209 </w:t>
            </w:r>
          </w:p>
        </w:tc>
        <w:tc>
          <w:tcPr>
            <w:tcW w:w="1322" w:type="dxa"/>
            <w:gridSpan w:val="2"/>
            <w:shd w:val="clear" w:color="auto" w:fill="auto"/>
            <w:noWrap/>
            <w:vAlign w:val="bottom"/>
            <w:hideMark/>
          </w:tcPr>
          <w:p w14:paraId="7E9BE142"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60 190 </w:t>
            </w:r>
          </w:p>
        </w:tc>
      </w:tr>
      <w:tr w:rsidR="00A04F74" w:rsidRPr="0054002C" w14:paraId="540EEE50" w14:textId="77777777" w:rsidTr="00754402">
        <w:trPr>
          <w:gridAfter w:val="1"/>
          <w:wAfter w:w="240" w:type="dxa"/>
          <w:trHeight w:hRule="exact" w:val="227"/>
        </w:trPr>
        <w:tc>
          <w:tcPr>
            <w:tcW w:w="2972" w:type="dxa"/>
            <w:gridSpan w:val="2"/>
            <w:shd w:val="clear" w:color="auto" w:fill="auto"/>
            <w:noWrap/>
            <w:vAlign w:val="bottom"/>
            <w:hideMark/>
          </w:tcPr>
          <w:p w14:paraId="35330E15"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Telekostnader</w:t>
            </w:r>
          </w:p>
        </w:tc>
        <w:tc>
          <w:tcPr>
            <w:tcW w:w="1322" w:type="dxa"/>
            <w:gridSpan w:val="2"/>
            <w:shd w:val="clear" w:color="auto" w:fill="B8CCE4" w:themeFill="accent1" w:themeFillTint="66"/>
            <w:noWrap/>
            <w:vAlign w:val="bottom"/>
            <w:hideMark/>
          </w:tcPr>
          <w:p w14:paraId="35D029D0"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70 812 </w:t>
            </w:r>
          </w:p>
        </w:tc>
        <w:tc>
          <w:tcPr>
            <w:tcW w:w="1322" w:type="dxa"/>
            <w:shd w:val="clear" w:color="auto" w:fill="FFFF00"/>
            <w:noWrap/>
            <w:vAlign w:val="bottom"/>
            <w:hideMark/>
          </w:tcPr>
          <w:p w14:paraId="0DE0E563"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68 000 </w:t>
            </w:r>
          </w:p>
        </w:tc>
        <w:tc>
          <w:tcPr>
            <w:tcW w:w="1322" w:type="dxa"/>
            <w:gridSpan w:val="2"/>
            <w:shd w:val="clear" w:color="auto" w:fill="F2DBDB" w:themeFill="accent2" w:themeFillTint="33"/>
            <w:noWrap/>
            <w:vAlign w:val="bottom"/>
            <w:hideMark/>
          </w:tcPr>
          <w:p w14:paraId="07CCC2C3"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2 812 </w:t>
            </w:r>
          </w:p>
        </w:tc>
        <w:tc>
          <w:tcPr>
            <w:tcW w:w="1322" w:type="dxa"/>
            <w:gridSpan w:val="2"/>
            <w:shd w:val="clear" w:color="auto" w:fill="auto"/>
            <w:noWrap/>
            <w:vAlign w:val="bottom"/>
            <w:hideMark/>
          </w:tcPr>
          <w:p w14:paraId="3B0F4676"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73 581 </w:t>
            </w:r>
          </w:p>
        </w:tc>
      </w:tr>
      <w:tr w:rsidR="00A04F74" w:rsidRPr="0054002C" w14:paraId="72E51AE6" w14:textId="77777777" w:rsidTr="00754402">
        <w:trPr>
          <w:gridAfter w:val="1"/>
          <w:wAfter w:w="240" w:type="dxa"/>
          <w:trHeight w:hRule="exact" w:val="227"/>
        </w:trPr>
        <w:tc>
          <w:tcPr>
            <w:tcW w:w="2972" w:type="dxa"/>
            <w:gridSpan w:val="2"/>
            <w:shd w:val="clear" w:color="auto" w:fill="auto"/>
            <w:noWrap/>
            <w:vAlign w:val="bottom"/>
            <w:hideMark/>
          </w:tcPr>
          <w:p w14:paraId="5BD95DE9"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Porto</w:t>
            </w:r>
          </w:p>
        </w:tc>
        <w:tc>
          <w:tcPr>
            <w:tcW w:w="1322" w:type="dxa"/>
            <w:gridSpan w:val="2"/>
            <w:shd w:val="clear" w:color="auto" w:fill="B8CCE4" w:themeFill="accent1" w:themeFillTint="66"/>
            <w:noWrap/>
            <w:vAlign w:val="bottom"/>
            <w:hideMark/>
          </w:tcPr>
          <w:p w14:paraId="0D015E6E"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-2 594 </w:t>
            </w:r>
          </w:p>
        </w:tc>
        <w:tc>
          <w:tcPr>
            <w:tcW w:w="1322" w:type="dxa"/>
            <w:shd w:val="clear" w:color="auto" w:fill="FFFF00"/>
            <w:noWrap/>
            <w:vAlign w:val="bottom"/>
            <w:hideMark/>
          </w:tcPr>
          <w:p w14:paraId="08905225"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10 000 </w:t>
            </w:r>
          </w:p>
        </w:tc>
        <w:tc>
          <w:tcPr>
            <w:tcW w:w="1322" w:type="dxa"/>
            <w:gridSpan w:val="2"/>
            <w:shd w:val="clear" w:color="auto" w:fill="F2DBDB" w:themeFill="accent2" w:themeFillTint="33"/>
            <w:noWrap/>
            <w:vAlign w:val="bottom"/>
            <w:hideMark/>
          </w:tcPr>
          <w:p w14:paraId="23AC010D"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-12 594 </w:t>
            </w:r>
          </w:p>
        </w:tc>
        <w:tc>
          <w:tcPr>
            <w:tcW w:w="1322" w:type="dxa"/>
            <w:gridSpan w:val="2"/>
            <w:shd w:val="clear" w:color="auto" w:fill="auto"/>
            <w:noWrap/>
            <w:vAlign w:val="bottom"/>
            <w:hideMark/>
          </w:tcPr>
          <w:p w14:paraId="5DF09DDD"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15 890 </w:t>
            </w:r>
          </w:p>
        </w:tc>
      </w:tr>
      <w:tr w:rsidR="00A04F74" w:rsidRPr="0054002C" w14:paraId="6021C476" w14:textId="77777777" w:rsidTr="00754402">
        <w:trPr>
          <w:gridAfter w:val="1"/>
          <w:wAfter w:w="240" w:type="dxa"/>
          <w:trHeight w:hRule="exact" w:val="227"/>
        </w:trPr>
        <w:tc>
          <w:tcPr>
            <w:tcW w:w="2972" w:type="dxa"/>
            <w:gridSpan w:val="2"/>
            <w:shd w:val="clear" w:color="auto" w:fill="auto"/>
            <w:noWrap/>
            <w:vAlign w:val="bottom"/>
            <w:hideMark/>
          </w:tcPr>
          <w:p w14:paraId="5A45CDCF"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Reisekostnader</w:t>
            </w:r>
          </w:p>
        </w:tc>
        <w:tc>
          <w:tcPr>
            <w:tcW w:w="1322" w:type="dxa"/>
            <w:gridSpan w:val="2"/>
            <w:shd w:val="clear" w:color="auto" w:fill="B8CCE4" w:themeFill="accent1" w:themeFillTint="66"/>
            <w:noWrap/>
            <w:vAlign w:val="bottom"/>
            <w:hideMark/>
          </w:tcPr>
          <w:p w14:paraId="5978C6B8"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48 186 </w:t>
            </w:r>
          </w:p>
        </w:tc>
        <w:tc>
          <w:tcPr>
            <w:tcW w:w="1322" w:type="dxa"/>
            <w:shd w:val="clear" w:color="auto" w:fill="FFFF00"/>
            <w:noWrap/>
            <w:vAlign w:val="bottom"/>
            <w:hideMark/>
          </w:tcPr>
          <w:p w14:paraId="096C548B"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150 000 </w:t>
            </w:r>
          </w:p>
        </w:tc>
        <w:tc>
          <w:tcPr>
            <w:tcW w:w="1322" w:type="dxa"/>
            <w:gridSpan w:val="2"/>
            <w:shd w:val="clear" w:color="auto" w:fill="F2DBDB" w:themeFill="accent2" w:themeFillTint="33"/>
            <w:noWrap/>
            <w:vAlign w:val="bottom"/>
            <w:hideMark/>
          </w:tcPr>
          <w:p w14:paraId="1BF407DA"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-101 814 </w:t>
            </w:r>
          </w:p>
        </w:tc>
        <w:tc>
          <w:tcPr>
            <w:tcW w:w="1322" w:type="dxa"/>
            <w:gridSpan w:val="2"/>
            <w:shd w:val="clear" w:color="auto" w:fill="auto"/>
            <w:noWrap/>
            <w:vAlign w:val="bottom"/>
            <w:hideMark/>
          </w:tcPr>
          <w:p w14:paraId="0FEF0865"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133 994 </w:t>
            </w:r>
          </w:p>
        </w:tc>
      </w:tr>
      <w:tr w:rsidR="00A04F74" w:rsidRPr="0054002C" w14:paraId="2C260C7D" w14:textId="77777777" w:rsidTr="00754402">
        <w:trPr>
          <w:gridAfter w:val="1"/>
          <w:wAfter w:w="240" w:type="dxa"/>
          <w:trHeight w:hRule="exact" w:val="227"/>
        </w:trPr>
        <w:tc>
          <w:tcPr>
            <w:tcW w:w="2972" w:type="dxa"/>
            <w:gridSpan w:val="2"/>
            <w:shd w:val="clear" w:color="auto" w:fill="auto"/>
            <w:noWrap/>
            <w:vAlign w:val="bottom"/>
            <w:hideMark/>
          </w:tcPr>
          <w:p w14:paraId="0A7ABE6F"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Konferanser</w:t>
            </w:r>
          </w:p>
        </w:tc>
        <w:tc>
          <w:tcPr>
            <w:tcW w:w="1322" w:type="dxa"/>
            <w:gridSpan w:val="2"/>
            <w:shd w:val="clear" w:color="auto" w:fill="B8CCE4" w:themeFill="accent1" w:themeFillTint="66"/>
            <w:noWrap/>
            <w:vAlign w:val="bottom"/>
            <w:hideMark/>
          </w:tcPr>
          <w:p w14:paraId="69E2DB78"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40 954 </w:t>
            </w:r>
          </w:p>
        </w:tc>
        <w:tc>
          <w:tcPr>
            <w:tcW w:w="1322" w:type="dxa"/>
            <w:shd w:val="clear" w:color="auto" w:fill="FFFF00"/>
            <w:noWrap/>
            <w:vAlign w:val="bottom"/>
            <w:hideMark/>
          </w:tcPr>
          <w:p w14:paraId="3F0A87CD"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65 000 </w:t>
            </w:r>
          </w:p>
        </w:tc>
        <w:tc>
          <w:tcPr>
            <w:tcW w:w="1322" w:type="dxa"/>
            <w:gridSpan w:val="2"/>
            <w:shd w:val="clear" w:color="auto" w:fill="F2DBDB" w:themeFill="accent2" w:themeFillTint="33"/>
            <w:noWrap/>
            <w:vAlign w:val="bottom"/>
            <w:hideMark/>
          </w:tcPr>
          <w:p w14:paraId="12088AF5"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-24 046 </w:t>
            </w:r>
          </w:p>
        </w:tc>
        <w:tc>
          <w:tcPr>
            <w:tcW w:w="1322" w:type="dxa"/>
            <w:gridSpan w:val="2"/>
            <w:shd w:val="clear" w:color="auto" w:fill="auto"/>
            <w:noWrap/>
            <w:vAlign w:val="bottom"/>
            <w:hideMark/>
          </w:tcPr>
          <w:p w14:paraId="4008C979"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69 447 </w:t>
            </w:r>
          </w:p>
        </w:tc>
      </w:tr>
      <w:tr w:rsidR="00A04F74" w:rsidRPr="0054002C" w14:paraId="16256D2F" w14:textId="77777777" w:rsidTr="00754402">
        <w:trPr>
          <w:gridAfter w:val="1"/>
          <w:wAfter w:w="240" w:type="dxa"/>
          <w:trHeight w:hRule="exact" w:val="227"/>
        </w:trPr>
        <w:tc>
          <w:tcPr>
            <w:tcW w:w="2972" w:type="dxa"/>
            <w:gridSpan w:val="2"/>
            <w:shd w:val="clear" w:color="auto" w:fill="auto"/>
            <w:noWrap/>
            <w:vAlign w:val="bottom"/>
            <w:hideMark/>
          </w:tcPr>
          <w:p w14:paraId="4AB9CF9B"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Gaver og kontingenter</w:t>
            </w:r>
          </w:p>
        </w:tc>
        <w:tc>
          <w:tcPr>
            <w:tcW w:w="1322" w:type="dxa"/>
            <w:gridSpan w:val="2"/>
            <w:shd w:val="clear" w:color="auto" w:fill="B8CCE4" w:themeFill="accent1" w:themeFillTint="66"/>
            <w:noWrap/>
            <w:vAlign w:val="bottom"/>
            <w:hideMark/>
          </w:tcPr>
          <w:p w14:paraId="1E2F7F38"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59 520 </w:t>
            </w:r>
          </w:p>
        </w:tc>
        <w:tc>
          <w:tcPr>
            <w:tcW w:w="1322" w:type="dxa"/>
            <w:shd w:val="clear" w:color="auto" w:fill="FFFF00"/>
            <w:noWrap/>
            <w:vAlign w:val="bottom"/>
            <w:hideMark/>
          </w:tcPr>
          <w:p w14:paraId="1F3046CF"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70 000 </w:t>
            </w:r>
          </w:p>
        </w:tc>
        <w:tc>
          <w:tcPr>
            <w:tcW w:w="1322" w:type="dxa"/>
            <w:gridSpan w:val="2"/>
            <w:shd w:val="clear" w:color="auto" w:fill="F2DBDB" w:themeFill="accent2" w:themeFillTint="33"/>
            <w:noWrap/>
            <w:vAlign w:val="bottom"/>
            <w:hideMark/>
          </w:tcPr>
          <w:p w14:paraId="1A194745"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-10 480 </w:t>
            </w:r>
          </w:p>
        </w:tc>
        <w:tc>
          <w:tcPr>
            <w:tcW w:w="1322" w:type="dxa"/>
            <w:gridSpan w:val="2"/>
            <w:shd w:val="clear" w:color="auto" w:fill="auto"/>
            <w:noWrap/>
            <w:vAlign w:val="bottom"/>
            <w:hideMark/>
          </w:tcPr>
          <w:p w14:paraId="02DA9226"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86 626 </w:t>
            </w:r>
          </w:p>
        </w:tc>
      </w:tr>
      <w:tr w:rsidR="00A04F74" w:rsidRPr="0054002C" w14:paraId="493BCDDC" w14:textId="77777777" w:rsidTr="00754402">
        <w:trPr>
          <w:gridAfter w:val="1"/>
          <w:wAfter w:w="240" w:type="dxa"/>
          <w:trHeight w:hRule="exact" w:val="227"/>
        </w:trPr>
        <w:tc>
          <w:tcPr>
            <w:tcW w:w="2972" w:type="dxa"/>
            <w:gridSpan w:val="2"/>
            <w:shd w:val="clear" w:color="auto" w:fill="auto"/>
            <w:noWrap/>
            <w:vAlign w:val="bottom"/>
            <w:hideMark/>
          </w:tcPr>
          <w:p w14:paraId="34DA7274"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Forsikring</w:t>
            </w:r>
          </w:p>
        </w:tc>
        <w:tc>
          <w:tcPr>
            <w:tcW w:w="1322" w:type="dxa"/>
            <w:gridSpan w:val="2"/>
            <w:shd w:val="clear" w:color="auto" w:fill="B8CCE4" w:themeFill="accent1" w:themeFillTint="66"/>
            <w:noWrap/>
            <w:vAlign w:val="bottom"/>
            <w:hideMark/>
          </w:tcPr>
          <w:p w14:paraId="434A5AA0"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8 632 </w:t>
            </w:r>
          </w:p>
        </w:tc>
        <w:tc>
          <w:tcPr>
            <w:tcW w:w="1322" w:type="dxa"/>
            <w:shd w:val="clear" w:color="auto" w:fill="FFFF00"/>
            <w:noWrap/>
            <w:vAlign w:val="bottom"/>
            <w:hideMark/>
          </w:tcPr>
          <w:p w14:paraId="16838E95"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7 500 </w:t>
            </w:r>
          </w:p>
        </w:tc>
        <w:tc>
          <w:tcPr>
            <w:tcW w:w="1322" w:type="dxa"/>
            <w:gridSpan w:val="2"/>
            <w:shd w:val="clear" w:color="auto" w:fill="F2DBDB" w:themeFill="accent2" w:themeFillTint="33"/>
            <w:noWrap/>
            <w:vAlign w:val="bottom"/>
            <w:hideMark/>
          </w:tcPr>
          <w:p w14:paraId="5001B787"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1 132 </w:t>
            </w:r>
          </w:p>
        </w:tc>
        <w:tc>
          <w:tcPr>
            <w:tcW w:w="1322" w:type="dxa"/>
            <w:gridSpan w:val="2"/>
            <w:shd w:val="clear" w:color="auto" w:fill="auto"/>
            <w:noWrap/>
            <w:vAlign w:val="bottom"/>
            <w:hideMark/>
          </w:tcPr>
          <w:p w14:paraId="0144D8BF"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   </w:t>
            </w:r>
          </w:p>
        </w:tc>
      </w:tr>
      <w:tr w:rsidR="00A04F74" w:rsidRPr="0054002C" w14:paraId="05D5FADA" w14:textId="77777777" w:rsidTr="00754402">
        <w:trPr>
          <w:gridAfter w:val="1"/>
          <w:wAfter w:w="240" w:type="dxa"/>
          <w:trHeight w:hRule="exact" w:val="227"/>
        </w:trPr>
        <w:tc>
          <w:tcPr>
            <w:tcW w:w="2972" w:type="dxa"/>
            <w:gridSpan w:val="2"/>
            <w:shd w:val="clear" w:color="auto" w:fill="auto"/>
            <w:noWrap/>
            <w:vAlign w:val="bottom"/>
            <w:hideMark/>
          </w:tcPr>
          <w:p w14:paraId="16554CCA"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Bankkostnader</w:t>
            </w:r>
          </w:p>
        </w:tc>
        <w:tc>
          <w:tcPr>
            <w:tcW w:w="1322" w:type="dxa"/>
            <w:gridSpan w:val="2"/>
            <w:shd w:val="clear" w:color="auto" w:fill="B8CCE4" w:themeFill="accent1" w:themeFillTint="66"/>
            <w:noWrap/>
            <w:vAlign w:val="bottom"/>
            <w:hideMark/>
          </w:tcPr>
          <w:p w14:paraId="10A02E3E"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13 534 </w:t>
            </w:r>
          </w:p>
        </w:tc>
        <w:tc>
          <w:tcPr>
            <w:tcW w:w="1322" w:type="dxa"/>
            <w:shd w:val="clear" w:color="auto" w:fill="FFFF00"/>
            <w:noWrap/>
            <w:vAlign w:val="bottom"/>
            <w:hideMark/>
          </w:tcPr>
          <w:p w14:paraId="6C1AC827"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15 000 </w:t>
            </w:r>
          </w:p>
        </w:tc>
        <w:tc>
          <w:tcPr>
            <w:tcW w:w="1322" w:type="dxa"/>
            <w:gridSpan w:val="2"/>
            <w:shd w:val="clear" w:color="auto" w:fill="F2DBDB" w:themeFill="accent2" w:themeFillTint="33"/>
            <w:noWrap/>
            <w:vAlign w:val="bottom"/>
            <w:hideMark/>
          </w:tcPr>
          <w:p w14:paraId="5A7D72E2"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-1 466 </w:t>
            </w:r>
          </w:p>
        </w:tc>
        <w:tc>
          <w:tcPr>
            <w:tcW w:w="1322" w:type="dxa"/>
            <w:gridSpan w:val="2"/>
            <w:shd w:val="clear" w:color="auto" w:fill="auto"/>
            <w:noWrap/>
            <w:vAlign w:val="bottom"/>
            <w:hideMark/>
          </w:tcPr>
          <w:p w14:paraId="2285E604"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15 586 </w:t>
            </w:r>
          </w:p>
        </w:tc>
      </w:tr>
      <w:tr w:rsidR="00A04F74" w:rsidRPr="0054002C" w14:paraId="4BFCECE3" w14:textId="77777777" w:rsidTr="00754402">
        <w:trPr>
          <w:gridAfter w:val="1"/>
          <w:wAfter w:w="240" w:type="dxa"/>
          <w:trHeight w:hRule="exact" w:val="227"/>
        </w:trPr>
        <w:tc>
          <w:tcPr>
            <w:tcW w:w="2972" w:type="dxa"/>
            <w:gridSpan w:val="2"/>
            <w:shd w:val="clear" w:color="auto" w:fill="auto"/>
            <w:noWrap/>
            <w:vAlign w:val="bottom"/>
            <w:hideMark/>
          </w:tcPr>
          <w:p w14:paraId="7D053709"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Tap og lignende</w:t>
            </w:r>
          </w:p>
        </w:tc>
        <w:tc>
          <w:tcPr>
            <w:tcW w:w="1322" w:type="dxa"/>
            <w:gridSpan w:val="2"/>
            <w:shd w:val="clear" w:color="auto" w:fill="B8CCE4" w:themeFill="accent1" w:themeFillTint="66"/>
            <w:noWrap/>
            <w:vAlign w:val="bottom"/>
            <w:hideMark/>
          </w:tcPr>
          <w:p w14:paraId="1D8BE8B4"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97 800 </w:t>
            </w:r>
          </w:p>
        </w:tc>
        <w:tc>
          <w:tcPr>
            <w:tcW w:w="1322" w:type="dxa"/>
            <w:shd w:val="clear" w:color="auto" w:fill="FFFF00"/>
            <w:noWrap/>
            <w:vAlign w:val="bottom"/>
            <w:hideMark/>
          </w:tcPr>
          <w:p w14:paraId="1B6B1011"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50 000 </w:t>
            </w:r>
          </w:p>
        </w:tc>
        <w:tc>
          <w:tcPr>
            <w:tcW w:w="1322" w:type="dxa"/>
            <w:gridSpan w:val="2"/>
            <w:shd w:val="clear" w:color="auto" w:fill="F2DBDB" w:themeFill="accent2" w:themeFillTint="33"/>
            <w:noWrap/>
            <w:vAlign w:val="bottom"/>
            <w:hideMark/>
          </w:tcPr>
          <w:p w14:paraId="75542B5F"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47 800 </w:t>
            </w:r>
          </w:p>
        </w:tc>
        <w:tc>
          <w:tcPr>
            <w:tcW w:w="1322" w:type="dxa"/>
            <w:gridSpan w:val="2"/>
            <w:shd w:val="clear" w:color="auto" w:fill="auto"/>
            <w:noWrap/>
            <w:vAlign w:val="bottom"/>
            <w:hideMark/>
          </w:tcPr>
          <w:p w14:paraId="56C12D8A"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-27 034 </w:t>
            </w:r>
          </w:p>
        </w:tc>
      </w:tr>
      <w:tr w:rsidR="00A04F74" w:rsidRPr="0054002C" w14:paraId="03707CC5" w14:textId="77777777" w:rsidTr="00754402">
        <w:trPr>
          <w:gridAfter w:val="1"/>
          <w:wAfter w:w="240" w:type="dxa"/>
          <w:trHeight w:hRule="exact" w:val="227"/>
        </w:trPr>
        <w:tc>
          <w:tcPr>
            <w:tcW w:w="2972" w:type="dxa"/>
            <w:gridSpan w:val="2"/>
            <w:shd w:val="clear" w:color="auto" w:fill="auto"/>
            <w:noWrap/>
            <w:vAlign w:val="bottom"/>
            <w:hideMark/>
          </w:tcPr>
          <w:p w14:paraId="41188D91" w14:textId="77777777" w:rsidR="00A04F74" w:rsidRPr="00A976FE" w:rsidRDefault="00A04F74" w:rsidP="00A976FE">
            <w:pPr>
              <w:spacing w:after="0" w:line="240" w:lineRule="auto"/>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Sum driftskostnader</w:t>
            </w:r>
          </w:p>
        </w:tc>
        <w:tc>
          <w:tcPr>
            <w:tcW w:w="1322" w:type="dxa"/>
            <w:gridSpan w:val="2"/>
            <w:shd w:val="clear" w:color="auto" w:fill="B8CCE4" w:themeFill="accent1" w:themeFillTint="66"/>
            <w:noWrap/>
            <w:vAlign w:val="bottom"/>
            <w:hideMark/>
          </w:tcPr>
          <w:p w14:paraId="0780F8B5"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1 678 789 </w:t>
            </w:r>
          </w:p>
        </w:tc>
        <w:tc>
          <w:tcPr>
            <w:tcW w:w="1322" w:type="dxa"/>
            <w:shd w:val="clear" w:color="auto" w:fill="FFFF00"/>
            <w:noWrap/>
            <w:vAlign w:val="bottom"/>
            <w:hideMark/>
          </w:tcPr>
          <w:p w14:paraId="79D1ECA6"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1 798 500 </w:t>
            </w:r>
          </w:p>
        </w:tc>
        <w:tc>
          <w:tcPr>
            <w:tcW w:w="1322" w:type="dxa"/>
            <w:gridSpan w:val="2"/>
            <w:shd w:val="clear" w:color="auto" w:fill="F2DBDB" w:themeFill="accent2" w:themeFillTint="33"/>
            <w:noWrap/>
            <w:vAlign w:val="bottom"/>
            <w:hideMark/>
          </w:tcPr>
          <w:p w14:paraId="0570A5A7"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-119 711 </w:t>
            </w:r>
          </w:p>
        </w:tc>
        <w:tc>
          <w:tcPr>
            <w:tcW w:w="1322" w:type="dxa"/>
            <w:gridSpan w:val="2"/>
            <w:shd w:val="clear" w:color="auto" w:fill="auto"/>
            <w:noWrap/>
            <w:vAlign w:val="bottom"/>
            <w:hideMark/>
          </w:tcPr>
          <w:p w14:paraId="1B5ABF7A"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1 750 719 </w:t>
            </w:r>
          </w:p>
        </w:tc>
      </w:tr>
      <w:tr w:rsidR="00A04F74" w:rsidRPr="0054002C" w14:paraId="1C85CE72" w14:textId="77777777" w:rsidTr="00754402">
        <w:trPr>
          <w:gridAfter w:val="1"/>
          <w:wAfter w:w="240" w:type="dxa"/>
          <w:trHeight w:hRule="exact" w:val="227"/>
        </w:trPr>
        <w:tc>
          <w:tcPr>
            <w:tcW w:w="2972" w:type="dxa"/>
            <w:gridSpan w:val="2"/>
            <w:shd w:val="clear" w:color="auto" w:fill="auto"/>
            <w:noWrap/>
            <w:vAlign w:val="bottom"/>
            <w:hideMark/>
          </w:tcPr>
          <w:p w14:paraId="0D6F560E"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gridSpan w:val="2"/>
            <w:shd w:val="clear" w:color="auto" w:fill="B8CCE4" w:themeFill="accent1" w:themeFillTint="66"/>
            <w:noWrap/>
            <w:vAlign w:val="bottom"/>
            <w:hideMark/>
          </w:tcPr>
          <w:p w14:paraId="0ACFC6B2"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shd w:val="clear" w:color="auto" w:fill="FFFF00"/>
            <w:noWrap/>
            <w:vAlign w:val="bottom"/>
            <w:hideMark/>
          </w:tcPr>
          <w:p w14:paraId="60064AD8"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gridSpan w:val="2"/>
            <w:shd w:val="clear" w:color="auto" w:fill="F2DBDB" w:themeFill="accent2" w:themeFillTint="33"/>
            <w:noWrap/>
            <w:vAlign w:val="bottom"/>
            <w:hideMark/>
          </w:tcPr>
          <w:p w14:paraId="6C72296E"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gridSpan w:val="2"/>
            <w:shd w:val="clear" w:color="auto" w:fill="auto"/>
            <w:noWrap/>
            <w:vAlign w:val="bottom"/>
            <w:hideMark/>
          </w:tcPr>
          <w:p w14:paraId="5A8E34A0"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r>
      <w:tr w:rsidR="00A04F74" w:rsidRPr="0054002C" w14:paraId="1F647A51" w14:textId="77777777" w:rsidTr="00754402">
        <w:trPr>
          <w:gridAfter w:val="1"/>
          <w:wAfter w:w="240" w:type="dxa"/>
          <w:trHeight w:hRule="exact" w:val="227"/>
        </w:trPr>
        <w:tc>
          <w:tcPr>
            <w:tcW w:w="2972" w:type="dxa"/>
            <w:gridSpan w:val="2"/>
            <w:shd w:val="clear" w:color="auto" w:fill="D6E3BC" w:themeFill="accent3" w:themeFillTint="66"/>
            <w:noWrap/>
            <w:vAlign w:val="bottom"/>
            <w:hideMark/>
          </w:tcPr>
          <w:p w14:paraId="544DA99B" w14:textId="77777777" w:rsidR="00A04F74" w:rsidRPr="00A976FE" w:rsidRDefault="00A04F74" w:rsidP="00A976FE">
            <w:pPr>
              <w:spacing w:after="0" w:line="240" w:lineRule="auto"/>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SUM KOSTNADER</w:t>
            </w:r>
          </w:p>
        </w:tc>
        <w:tc>
          <w:tcPr>
            <w:tcW w:w="1322" w:type="dxa"/>
            <w:gridSpan w:val="2"/>
            <w:shd w:val="clear" w:color="auto" w:fill="D6E3BC" w:themeFill="accent3" w:themeFillTint="66"/>
            <w:noWrap/>
            <w:vAlign w:val="bottom"/>
            <w:hideMark/>
          </w:tcPr>
          <w:p w14:paraId="6E85C840"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10 000 838 </w:t>
            </w:r>
          </w:p>
        </w:tc>
        <w:tc>
          <w:tcPr>
            <w:tcW w:w="1322" w:type="dxa"/>
            <w:shd w:val="clear" w:color="auto" w:fill="D6E3BC" w:themeFill="accent3" w:themeFillTint="66"/>
            <w:noWrap/>
            <w:vAlign w:val="bottom"/>
            <w:hideMark/>
          </w:tcPr>
          <w:p w14:paraId="1D60430D"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11 136 000 </w:t>
            </w:r>
          </w:p>
        </w:tc>
        <w:tc>
          <w:tcPr>
            <w:tcW w:w="1322" w:type="dxa"/>
            <w:gridSpan w:val="2"/>
            <w:shd w:val="clear" w:color="auto" w:fill="D6E3BC" w:themeFill="accent3" w:themeFillTint="66"/>
            <w:noWrap/>
            <w:vAlign w:val="bottom"/>
            <w:hideMark/>
          </w:tcPr>
          <w:p w14:paraId="10F910AF"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-1 135 162 </w:t>
            </w:r>
          </w:p>
        </w:tc>
        <w:tc>
          <w:tcPr>
            <w:tcW w:w="1322" w:type="dxa"/>
            <w:gridSpan w:val="2"/>
            <w:shd w:val="clear" w:color="auto" w:fill="D6E3BC" w:themeFill="accent3" w:themeFillTint="66"/>
            <w:noWrap/>
            <w:vAlign w:val="bottom"/>
            <w:hideMark/>
          </w:tcPr>
          <w:p w14:paraId="63D28C7D"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10 826 685 </w:t>
            </w:r>
          </w:p>
        </w:tc>
      </w:tr>
      <w:tr w:rsidR="00A04F74" w:rsidRPr="0054002C" w14:paraId="1857EFEC" w14:textId="77777777" w:rsidTr="00754402">
        <w:trPr>
          <w:gridAfter w:val="1"/>
          <w:wAfter w:w="240" w:type="dxa"/>
          <w:trHeight w:hRule="exact" w:val="227"/>
        </w:trPr>
        <w:tc>
          <w:tcPr>
            <w:tcW w:w="2972" w:type="dxa"/>
            <w:gridSpan w:val="2"/>
            <w:shd w:val="clear" w:color="auto" w:fill="auto"/>
            <w:noWrap/>
            <w:vAlign w:val="bottom"/>
            <w:hideMark/>
          </w:tcPr>
          <w:p w14:paraId="6CB54645" w14:textId="77777777" w:rsidR="00A04F74" w:rsidRPr="00A976FE" w:rsidRDefault="00A04F74" w:rsidP="00A976FE">
            <w:pPr>
              <w:spacing w:after="0" w:line="240" w:lineRule="auto"/>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Resultat før finans</w:t>
            </w:r>
          </w:p>
        </w:tc>
        <w:tc>
          <w:tcPr>
            <w:tcW w:w="1322" w:type="dxa"/>
            <w:gridSpan w:val="2"/>
            <w:shd w:val="clear" w:color="auto" w:fill="B8CCE4" w:themeFill="accent1" w:themeFillTint="66"/>
            <w:noWrap/>
            <w:vAlign w:val="bottom"/>
            <w:hideMark/>
          </w:tcPr>
          <w:p w14:paraId="526F5A89"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168 117 </w:t>
            </w:r>
          </w:p>
        </w:tc>
        <w:tc>
          <w:tcPr>
            <w:tcW w:w="1322" w:type="dxa"/>
            <w:shd w:val="clear" w:color="auto" w:fill="FFFF00"/>
            <w:noWrap/>
            <w:vAlign w:val="bottom"/>
            <w:hideMark/>
          </w:tcPr>
          <w:p w14:paraId="14F10F57"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166 500 </w:t>
            </w:r>
          </w:p>
        </w:tc>
        <w:tc>
          <w:tcPr>
            <w:tcW w:w="1322" w:type="dxa"/>
            <w:gridSpan w:val="2"/>
            <w:shd w:val="clear" w:color="auto" w:fill="F2DBDB" w:themeFill="accent2" w:themeFillTint="33"/>
            <w:noWrap/>
            <w:vAlign w:val="bottom"/>
            <w:hideMark/>
          </w:tcPr>
          <w:p w14:paraId="7EE64C2D"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-2 633 </w:t>
            </w:r>
          </w:p>
        </w:tc>
        <w:tc>
          <w:tcPr>
            <w:tcW w:w="1322" w:type="dxa"/>
            <w:gridSpan w:val="2"/>
            <w:shd w:val="clear" w:color="auto" w:fill="auto"/>
            <w:noWrap/>
            <w:vAlign w:val="bottom"/>
            <w:hideMark/>
          </w:tcPr>
          <w:p w14:paraId="3BDFEB70"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385 949 </w:t>
            </w:r>
          </w:p>
        </w:tc>
      </w:tr>
      <w:tr w:rsidR="00A04F74" w:rsidRPr="0054002C" w14:paraId="6244E9D0" w14:textId="77777777" w:rsidTr="00754402">
        <w:trPr>
          <w:gridAfter w:val="1"/>
          <w:wAfter w:w="240" w:type="dxa"/>
          <w:trHeight w:hRule="exact" w:val="227"/>
        </w:trPr>
        <w:tc>
          <w:tcPr>
            <w:tcW w:w="2972" w:type="dxa"/>
            <w:gridSpan w:val="2"/>
            <w:shd w:val="clear" w:color="auto" w:fill="auto"/>
            <w:noWrap/>
            <w:vAlign w:val="bottom"/>
            <w:hideMark/>
          </w:tcPr>
          <w:p w14:paraId="009BE81C"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gridSpan w:val="2"/>
            <w:shd w:val="clear" w:color="auto" w:fill="B8CCE4" w:themeFill="accent1" w:themeFillTint="66"/>
            <w:noWrap/>
            <w:vAlign w:val="bottom"/>
            <w:hideMark/>
          </w:tcPr>
          <w:p w14:paraId="204E1B97"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shd w:val="clear" w:color="auto" w:fill="FFFF00"/>
            <w:noWrap/>
            <w:vAlign w:val="bottom"/>
            <w:hideMark/>
          </w:tcPr>
          <w:p w14:paraId="6F8536CF"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gridSpan w:val="2"/>
            <w:shd w:val="clear" w:color="auto" w:fill="F2DBDB" w:themeFill="accent2" w:themeFillTint="33"/>
            <w:noWrap/>
            <w:vAlign w:val="bottom"/>
            <w:hideMark/>
          </w:tcPr>
          <w:p w14:paraId="6494A3ED"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gridSpan w:val="2"/>
            <w:shd w:val="clear" w:color="auto" w:fill="auto"/>
            <w:noWrap/>
            <w:vAlign w:val="bottom"/>
            <w:hideMark/>
          </w:tcPr>
          <w:p w14:paraId="7BF788B8"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r>
      <w:tr w:rsidR="00A04F74" w:rsidRPr="0054002C" w14:paraId="1203FE66" w14:textId="77777777" w:rsidTr="00754402">
        <w:trPr>
          <w:gridAfter w:val="1"/>
          <w:wAfter w:w="240" w:type="dxa"/>
          <w:trHeight w:hRule="exact" w:val="227"/>
        </w:trPr>
        <w:tc>
          <w:tcPr>
            <w:tcW w:w="2972" w:type="dxa"/>
            <w:gridSpan w:val="2"/>
            <w:shd w:val="clear" w:color="auto" w:fill="auto"/>
            <w:noWrap/>
            <w:vAlign w:val="bottom"/>
            <w:hideMark/>
          </w:tcPr>
          <w:p w14:paraId="08CAAADB"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Renteinntekter</w:t>
            </w:r>
          </w:p>
        </w:tc>
        <w:tc>
          <w:tcPr>
            <w:tcW w:w="1322" w:type="dxa"/>
            <w:gridSpan w:val="2"/>
            <w:shd w:val="clear" w:color="auto" w:fill="B8CCE4" w:themeFill="accent1" w:themeFillTint="66"/>
            <w:noWrap/>
            <w:vAlign w:val="bottom"/>
            <w:hideMark/>
          </w:tcPr>
          <w:p w14:paraId="1841DE17"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14 534 </w:t>
            </w:r>
          </w:p>
        </w:tc>
        <w:tc>
          <w:tcPr>
            <w:tcW w:w="1322" w:type="dxa"/>
            <w:shd w:val="clear" w:color="auto" w:fill="FFFF00"/>
            <w:noWrap/>
            <w:vAlign w:val="bottom"/>
            <w:hideMark/>
          </w:tcPr>
          <w:p w14:paraId="31F1E8D4"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15 000 </w:t>
            </w:r>
          </w:p>
        </w:tc>
        <w:tc>
          <w:tcPr>
            <w:tcW w:w="1322" w:type="dxa"/>
            <w:gridSpan w:val="2"/>
            <w:shd w:val="clear" w:color="auto" w:fill="F2DBDB" w:themeFill="accent2" w:themeFillTint="33"/>
            <w:noWrap/>
            <w:vAlign w:val="bottom"/>
            <w:hideMark/>
          </w:tcPr>
          <w:p w14:paraId="287DEA01"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-466 </w:t>
            </w:r>
          </w:p>
        </w:tc>
        <w:tc>
          <w:tcPr>
            <w:tcW w:w="1322" w:type="dxa"/>
            <w:gridSpan w:val="2"/>
            <w:shd w:val="clear" w:color="auto" w:fill="auto"/>
            <w:noWrap/>
            <w:vAlign w:val="bottom"/>
            <w:hideMark/>
          </w:tcPr>
          <w:p w14:paraId="3010DD3B"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52 679 </w:t>
            </w:r>
          </w:p>
        </w:tc>
      </w:tr>
      <w:tr w:rsidR="00A04F74" w:rsidRPr="0054002C" w14:paraId="73B4A792" w14:textId="77777777" w:rsidTr="00754402">
        <w:trPr>
          <w:gridAfter w:val="1"/>
          <w:wAfter w:w="240" w:type="dxa"/>
          <w:trHeight w:hRule="exact" w:val="227"/>
        </w:trPr>
        <w:tc>
          <w:tcPr>
            <w:tcW w:w="2972" w:type="dxa"/>
            <w:gridSpan w:val="2"/>
            <w:shd w:val="clear" w:color="auto" w:fill="auto"/>
            <w:noWrap/>
            <w:vAlign w:val="bottom"/>
            <w:hideMark/>
          </w:tcPr>
          <w:p w14:paraId="3E43457E"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Finanskostnader</w:t>
            </w:r>
          </w:p>
        </w:tc>
        <w:tc>
          <w:tcPr>
            <w:tcW w:w="1322" w:type="dxa"/>
            <w:gridSpan w:val="2"/>
            <w:shd w:val="clear" w:color="auto" w:fill="B8CCE4" w:themeFill="accent1" w:themeFillTint="66"/>
            <w:noWrap/>
            <w:vAlign w:val="bottom"/>
            <w:hideMark/>
          </w:tcPr>
          <w:p w14:paraId="3017884D"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2 282 </w:t>
            </w:r>
          </w:p>
        </w:tc>
        <w:tc>
          <w:tcPr>
            <w:tcW w:w="1322" w:type="dxa"/>
            <w:shd w:val="clear" w:color="auto" w:fill="FFFF00"/>
            <w:noWrap/>
            <w:vAlign w:val="bottom"/>
            <w:hideMark/>
          </w:tcPr>
          <w:p w14:paraId="11D4B855"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2 000 </w:t>
            </w:r>
          </w:p>
        </w:tc>
        <w:tc>
          <w:tcPr>
            <w:tcW w:w="1322" w:type="dxa"/>
            <w:gridSpan w:val="2"/>
            <w:shd w:val="clear" w:color="auto" w:fill="F2DBDB" w:themeFill="accent2" w:themeFillTint="33"/>
            <w:noWrap/>
            <w:vAlign w:val="bottom"/>
            <w:hideMark/>
          </w:tcPr>
          <w:p w14:paraId="28B05DDC"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282 </w:t>
            </w:r>
          </w:p>
        </w:tc>
        <w:tc>
          <w:tcPr>
            <w:tcW w:w="1322" w:type="dxa"/>
            <w:gridSpan w:val="2"/>
            <w:shd w:val="clear" w:color="auto" w:fill="auto"/>
            <w:noWrap/>
            <w:vAlign w:val="bottom"/>
            <w:hideMark/>
          </w:tcPr>
          <w:p w14:paraId="517E41F1"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xml:space="preserve">                1 707 </w:t>
            </w:r>
          </w:p>
        </w:tc>
      </w:tr>
      <w:tr w:rsidR="00A04F74" w:rsidRPr="0054002C" w14:paraId="67F72E58" w14:textId="77777777" w:rsidTr="00754402">
        <w:trPr>
          <w:gridAfter w:val="1"/>
          <w:wAfter w:w="240" w:type="dxa"/>
          <w:trHeight w:hRule="exact" w:val="227"/>
        </w:trPr>
        <w:tc>
          <w:tcPr>
            <w:tcW w:w="2972" w:type="dxa"/>
            <w:gridSpan w:val="2"/>
            <w:shd w:val="clear" w:color="auto" w:fill="auto"/>
            <w:noWrap/>
            <w:vAlign w:val="bottom"/>
            <w:hideMark/>
          </w:tcPr>
          <w:p w14:paraId="748D70E4" w14:textId="77777777" w:rsidR="00A04F74" w:rsidRPr="00A976FE" w:rsidRDefault="00A04F74" w:rsidP="00A976FE">
            <w:pPr>
              <w:spacing w:after="0" w:line="240" w:lineRule="auto"/>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gridSpan w:val="2"/>
            <w:shd w:val="clear" w:color="auto" w:fill="B8CCE4" w:themeFill="accent1" w:themeFillTint="66"/>
            <w:noWrap/>
            <w:vAlign w:val="bottom"/>
            <w:hideMark/>
          </w:tcPr>
          <w:p w14:paraId="77643546"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shd w:val="clear" w:color="auto" w:fill="FFFF00"/>
            <w:noWrap/>
            <w:vAlign w:val="bottom"/>
            <w:hideMark/>
          </w:tcPr>
          <w:p w14:paraId="5A5CC287"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gridSpan w:val="2"/>
            <w:shd w:val="clear" w:color="auto" w:fill="F2DBDB" w:themeFill="accent2" w:themeFillTint="33"/>
            <w:noWrap/>
            <w:vAlign w:val="bottom"/>
            <w:hideMark/>
          </w:tcPr>
          <w:p w14:paraId="339F97E0"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c>
          <w:tcPr>
            <w:tcW w:w="1322" w:type="dxa"/>
            <w:gridSpan w:val="2"/>
            <w:shd w:val="clear" w:color="auto" w:fill="auto"/>
            <w:noWrap/>
            <w:vAlign w:val="bottom"/>
            <w:hideMark/>
          </w:tcPr>
          <w:p w14:paraId="60383932" w14:textId="77777777" w:rsidR="00A04F74" w:rsidRPr="00A976FE" w:rsidRDefault="00A04F74" w:rsidP="004A6280">
            <w:pPr>
              <w:spacing w:after="0" w:line="240" w:lineRule="auto"/>
              <w:jc w:val="right"/>
              <w:rPr>
                <w:rFonts w:eastAsia="Times New Roman" w:cstheme="minorHAnsi"/>
                <w:color w:val="000000"/>
                <w:sz w:val="18"/>
                <w:szCs w:val="18"/>
                <w:lang w:eastAsia="nb-NO"/>
              </w:rPr>
            </w:pPr>
            <w:r w:rsidRPr="00A976FE">
              <w:rPr>
                <w:rFonts w:eastAsia="Times New Roman" w:cstheme="minorHAnsi"/>
                <w:color w:val="000000"/>
                <w:sz w:val="18"/>
                <w:szCs w:val="18"/>
                <w:lang w:eastAsia="nb-NO"/>
              </w:rPr>
              <w:t> </w:t>
            </w:r>
          </w:p>
        </w:tc>
      </w:tr>
      <w:tr w:rsidR="00A04F74" w:rsidRPr="0054002C" w14:paraId="413CFDD4" w14:textId="77777777" w:rsidTr="00754402">
        <w:trPr>
          <w:gridAfter w:val="1"/>
          <w:wAfter w:w="240" w:type="dxa"/>
          <w:trHeight w:hRule="exact" w:val="227"/>
        </w:trPr>
        <w:tc>
          <w:tcPr>
            <w:tcW w:w="2972" w:type="dxa"/>
            <w:gridSpan w:val="2"/>
            <w:shd w:val="clear" w:color="auto" w:fill="D6E3BC" w:themeFill="accent3" w:themeFillTint="66"/>
            <w:noWrap/>
            <w:vAlign w:val="bottom"/>
            <w:hideMark/>
          </w:tcPr>
          <w:p w14:paraId="10B9D77D" w14:textId="77777777" w:rsidR="00A04F74" w:rsidRPr="00A976FE" w:rsidRDefault="00A04F74" w:rsidP="00A976FE">
            <w:pPr>
              <w:spacing w:after="0" w:line="240" w:lineRule="auto"/>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RESULTAT</w:t>
            </w:r>
          </w:p>
        </w:tc>
        <w:tc>
          <w:tcPr>
            <w:tcW w:w="1322" w:type="dxa"/>
            <w:gridSpan w:val="2"/>
            <w:shd w:val="clear" w:color="auto" w:fill="D6E3BC" w:themeFill="accent3" w:themeFillTint="66"/>
            <w:noWrap/>
            <w:vAlign w:val="bottom"/>
            <w:hideMark/>
          </w:tcPr>
          <w:p w14:paraId="5FA3AED9"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180 369 </w:t>
            </w:r>
          </w:p>
        </w:tc>
        <w:tc>
          <w:tcPr>
            <w:tcW w:w="1322" w:type="dxa"/>
            <w:shd w:val="clear" w:color="auto" w:fill="D6E3BC" w:themeFill="accent3" w:themeFillTint="66"/>
            <w:noWrap/>
            <w:vAlign w:val="bottom"/>
            <w:hideMark/>
          </w:tcPr>
          <w:p w14:paraId="2577B2B8"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179 500 </w:t>
            </w:r>
          </w:p>
        </w:tc>
        <w:tc>
          <w:tcPr>
            <w:tcW w:w="1322" w:type="dxa"/>
            <w:gridSpan w:val="2"/>
            <w:shd w:val="clear" w:color="auto" w:fill="D6E3BC" w:themeFill="accent3" w:themeFillTint="66"/>
            <w:noWrap/>
            <w:vAlign w:val="bottom"/>
            <w:hideMark/>
          </w:tcPr>
          <w:p w14:paraId="7C10084B"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-3 381 </w:t>
            </w:r>
          </w:p>
        </w:tc>
        <w:tc>
          <w:tcPr>
            <w:tcW w:w="1322" w:type="dxa"/>
            <w:gridSpan w:val="2"/>
            <w:shd w:val="clear" w:color="auto" w:fill="D6E3BC" w:themeFill="accent3" w:themeFillTint="66"/>
            <w:noWrap/>
            <w:vAlign w:val="bottom"/>
            <w:hideMark/>
          </w:tcPr>
          <w:p w14:paraId="41F7246B" w14:textId="77777777" w:rsidR="00A04F74" w:rsidRPr="00A976FE" w:rsidRDefault="00A04F74" w:rsidP="004A6280">
            <w:pPr>
              <w:spacing w:after="0" w:line="240" w:lineRule="auto"/>
              <w:jc w:val="right"/>
              <w:rPr>
                <w:rFonts w:eastAsia="Times New Roman" w:cstheme="minorHAnsi"/>
                <w:b/>
                <w:bCs/>
                <w:color w:val="000000"/>
                <w:sz w:val="18"/>
                <w:szCs w:val="18"/>
                <w:lang w:eastAsia="nb-NO"/>
              </w:rPr>
            </w:pPr>
            <w:r w:rsidRPr="00A976FE">
              <w:rPr>
                <w:rFonts w:eastAsia="Times New Roman" w:cstheme="minorHAnsi"/>
                <w:b/>
                <w:bCs/>
                <w:color w:val="000000"/>
                <w:sz w:val="18"/>
                <w:szCs w:val="18"/>
                <w:lang w:eastAsia="nb-NO"/>
              </w:rPr>
              <w:t xml:space="preserve">           436 921 </w:t>
            </w:r>
          </w:p>
        </w:tc>
      </w:tr>
      <w:tr w:rsidR="00754402" w:rsidRPr="0054002C" w14:paraId="6C8D8455" w14:textId="77777777" w:rsidTr="00754402">
        <w:trPr>
          <w:gridAfter w:val="1"/>
          <w:wAfter w:w="240" w:type="dxa"/>
          <w:trHeight w:hRule="exact" w:val="227"/>
        </w:trPr>
        <w:tc>
          <w:tcPr>
            <w:tcW w:w="2972" w:type="dxa"/>
            <w:gridSpan w:val="2"/>
            <w:shd w:val="clear" w:color="auto" w:fill="D6E3BC" w:themeFill="accent3" w:themeFillTint="66"/>
            <w:noWrap/>
            <w:vAlign w:val="bottom"/>
          </w:tcPr>
          <w:p w14:paraId="72F4D33E" w14:textId="77777777" w:rsidR="00754402" w:rsidRDefault="00754402" w:rsidP="00A976FE">
            <w:pPr>
              <w:spacing w:after="0" w:line="240" w:lineRule="auto"/>
              <w:rPr>
                <w:rFonts w:eastAsia="Times New Roman" w:cstheme="minorHAnsi"/>
                <w:b/>
                <w:bCs/>
                <w:color w:val="000000"/>
                <w:sz w:val="18"/>
                <w:szCs w:val="18"/>
                <w:lang w:eastAsia="nb-NO"/>
              </w:rPr>
            </w:pPr>
          </w:p>
          <w:p w14:paraId="03E857BD" w14:textId="0C1A95E3" w:rsidR="00754402" w:rsidRPr="00A976FE" w:rsidRDefault="00754402" w:rsidP="00A976FE">
            <w:pPr>
              <w:spacing w:after="0" w:line="240" w:lineRule="auto"/>
              <w:rPr>
                <w:rFonts w:eastAsia="Times New Roman" w:cstheme="minorHAnsi"/>
                <w:b/>
                <w:bCs/>
                <w:color w:val="000000"/>
                <w:sz w:val="18"/>
                <w:szCs w:val="18"/>
                <w:lang w:eastAsia="nb-NO"/>
              </w:rPr>
            </w:pPr>
          </w:p>
        </w:tc>
        <w:tc>
          <w:tcPr>
            <w:tcW w:w="1322" w:type="dxa"/>
            <w:gridSpan w:val="2"/>
            <w:shd w:val="clear" w:color="auto" w:fill="D6E3BC" w:themeFill="accent3" w:themeFillTint="66"/>
            <w:noWrap/>
            <w:vAlign w:val="bottom"/>
          </w:tcPr>
          <w:p w14:paraId="037AAFFA" w14:textId="77777777" w:rsidR="00754402" w:rsidRPr="00A976FE" w:rsidRDefault="00754402" w:rsidP="004A6280">
            <w:pPr>
              <w:spacing w:after="0" w:line="240" w:lineRule="auto"/>
              <w:jc w:val="right"/>
              <w:rPr>
                <w:rFonts w:eastAsia="Times New Roman" w:cstheme="minorHAnsi"/>
                <w:b/>
                <w:bCs/>
                <w:color w:val="000000"/>
                <w:sz w:val="18"/>
                <w:szCs w:val="18"/>
                <w:lang w:eastAsia="nb-NO"/>
              </w:rPr>
            </w:pPr>
          </w:p>
        </w:tc>
        <w:tc>
          <w:tcPr>
            <w:tcW w:w="1322" w:type="dxa"/>
            <w:shd w:val="clear" w:color="auto" w:fill="D6E3BC" w:themeFill="accent3" w:themeFillTint="66"/>
            <w:noWrap/>
            <w:vAlign w:val="bottom"/>
          </w:tcPr>
          <w:p w14:paraId="14BDB3C8" w14:textId="77777777" w:rsidR="00754402" w:rsidRPr="00A976FE" w:rsidRDefault="00754402" w:rsidP="004A6280">
            <w:pPr>
              <w:spacing w:after="0" w:line="240" w:lineRule="auto"/>
              <w:jc w:val="right"/>
              <w:rPr>
                <w:rFonts w:eastAsia="Times New Roman" w:cstheme="minorHAnsi"/>
                <w:b/>
                <w:bCs/>
                <w:color w:val="000000"/>
                <w:sz w:val="18"/>
                <w:szCs w:val="18"/>
                <w:lang w:eastAsia="nb-NO"/>
              </w:rPr>
            </w:pPr>
          </w:p>
        </w:tc>
        <w:tc>
          <w:tcPr>
            <w:tcW w:w="1322" w:type="dxa"/>
            <w:gridSpan w:val="2"/>
            <w:shd w:val="clear" w:color="auto" w:fill="D6E3BC" w:themeFill="accent3" w:themeFillTint="66"/>
            <w:noWrap/>
            <w:vAlign w:val="bottom"/>
          </w:tcPr>
          <w:p w14:paraId="4CA6CEB5" w14:textId="77777777" w:rsidR="00754402" w:rsidRPr="00A976FE" w:rsidRDefault="00754402" w:rsidP="004A6280">
            <w:pPr>
              <w:spacing w:after="0" w:line="240" w:lineRule="auto"/>
              <w:jc w:val="right"/>
              <w:rPr>
                <w:rFonts w:eastAsia="Times New Roman" w:cstheme="minorHAnsi"/>
                <w:b/>
                <w:bCs/>
                <w:color w:val="000000"/>
                <w:sz w:val="18"/>
                <w:szCs w:val="18"/>
                <w:lang w:eastAsia="nb-NO"/>
              </w:rPr>
            </w:pPr>
          </w:p>
        </w:tc>
        <w:tc>
          <w:tcPr>
            <w:tcW w:w="1322" w:type="dxa"/>
            <w:gridSpan w:val="2"/>
            <w:shd w:val="clear" w:color="auto" w:fill="D6E3BC" w:themeFill="accent3" w:themeFillTint="66"/>
            <w:noWrap/>
            <w:vAlign w:val="bottom"/>
          </w:tcPr>
          <w:p w14:paraId="3654C16F" w14:textId="77777777" w:rsidR="00754402" w:rsidRPr="00A976FE" w:rsidRDefault="00754402" w:rsidP="004A6280">
            <w:pPr>
              <w:spacing w:after="0" w:line="240" w:lineRule="auto"/>
              <w:jc w:val="right"/>
              <w:rPr>
                <w:rFonts w:eastAsia="Times New Roman" w:cstheme="minorHAnsi"/>
                <w:b/>
                <w:bCs/>
                <w:color w:val="000000"/>
                <w:sz w:val="18"/>
                <w:szCs w:val="18"/>
                <w:lang w:eastAsia="nb-NO"/>
              </w:rPr>
            </w:pPr>
          </w:p>
        </w:tc>
      </w:tr>
      <w:tr w:rsidR="00754402" w:rsidRPr="00162EA2" w14:paraId="1A508AA7" w14:textId="77777777" w:rsidTr="00754402">
        <w:trPr>
          <w:trHeight w:hRule="exact" w:val="227"/>
        </w:trPr>
        <w:tc>
          <w:tcPr>
            <w:tcW w:w="2689" w:type="dxa"/>
            <w:shd w:val="clear" w:color="auto" w:fill="auto"/>
            <w:noWrap/>
            <w:vAlign w:val="bottom"/>
            <w:hideMark/>
          </w:tcPr>
          <w:p w14:paraId="3558F10D" w14:textId="77777777" w:rsidR="00754402" w:rsidRPr="00162EA2" w:rsidRDefault="00754402" w:rsidP="00EF5EBC">
            <w:pPr>
              <w:spacing w:after="0" w:line="240" w:lineRule="auto"/>
              <w:rPr>
                <w:rFonts w:eastAsia="Times New Roman" w:cstheme="minorHAnsi"/>
                <w:color w:val="000000"/>
                <w:sz w:val="18"/>
                <w:szCs w:val="18"/>
                <w:lang w:eastAsia="nb-NO"/>
              </w:rPr>
            </w:pPr>
            <w:r w:rsidRPr="00162EA2">
              <w:rPr>
                <w:rFonts w:eastAsia="Times New Roman" w:cstheme="minorHAnsi"/>
                <w:color w:val="000000"/>
                <w:sz w:val="18"/>
                <w:szCs w:val="18"/>
                <w:lang w:eastAsia="nb-NO"/>
              </w:rPr>
              <w:lastRenderedPageBreak/>
              <w:t>BALANSE</w:t>
            </w:r>
          </w:p>
        </w:tc>
        <w:tc>
          <w:tcPr>
            <w:tcW w:w="1275" w:type="dxa"/>
            <w:gridSpan w:val="2"/>
            <w:shd w:val="clear" w:color="auto" w:fill="auto"/>
            <w:noWrap/>
            <w:vAlign w:val="bottom"/>
            <w:hideMark/>
          </w:tcPr>
          <w:p w14:paraId="30245F8F"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31.12.2020</w:t>
            </w:r>
          </w:p>
        </w:tc>
        <w:tc>
          <w:tcPr>
            <w:tcW w:w="1701" w:type="dxa"/>
            <w:gridSpan w:val="3"/>
            <w:shd w:val="clear" w:color="auto" w:fill="auto"/>
            <w:noWrap/>
            <w:vAlign w:val="bottom"/>
            <w:hideMark/>
          </w:tcPr>
          <w:p w14:paraId="7E72B0A3"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2019</w:t>
            </w:r>
          </w:p>
        </w:tc>
        <w:tc>
          <w:tcPr>
            <w:tcW w:w="1418" w:type="dxa"/>
            <w:gridSpan w:val="2"/>
            <w:shd w:val="clear" w:color="auto" w:fill="auto"/>
            <w:noWrap/>
            <w:vAlign w:val="bottom"/>
            <w:hideMark/>
          </w:tcPr>
          <w:p w14:paraId="10EF4631"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2018</w:t>
            </w:r>
          </w:p>
        </w:tc>
        <w:tc>
          <w:tcPr>
            <w:tcW w:w="1417" w:type="dxa"/>
            <w:gridSpan w:val="2"/>
            <w:shd w:val="clear" w:color="auto" w:fill="auto"/>
            <w:noWrap/>
            <w:vAlign w:val="bottom"/>
            <w:hideMark/>
          </w:tcPr>
          <w:p w14:paraId="46648BB5"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2017</w:t>
            </w:r>
          </w:p>
        </w:tc>
      </w:tr>
      <w:tr w:rsidR="00754402" w:rsidRPr="00162EA2" w14:paraId="452B3450" w14:textId="77777777" w:rsidTr="008D244F">
        <w:trPr>
          <w:trHeight w:hRule="exact" w:val="227"/>
        </w:trPr>
        <w:tc>
          <w:tcPr>
            <w:tcW w:w="2689" w:type="dxa"/>
            <w:shd w:val="clear" w:color="auto" w:fill="8DB3E2" w:themeFill="text2" w:themeFillTint="66"/>
            <w:noWrap/>
            <w:vAlign w:val="bottom"/>
            <w:hideMark/>
          </w:tcPr>
          <w:p w14:paraId="1EE3F1BA" w14:textId="77777777" w:rsidR="00754402" w:rsidRPr="00162EA2" w:rsidRDefault="00754402" w:rsidP="00EF5EBC">
            <w:pPr>
              <w:spacing w:after="0" w:line="240" w:lineRule="auto"/>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Eiendeler</w:t>
            </w:r>
          </w:p>
        </w:tc>
        <w:tc>
          <w:tcPr>
            <w:tcW w:w="1275" w:type="dxa"/>
            <w:gridSpan w:val="2"/>
            <w:shd w:val="clear" w:color="auto" w:fill="8DB3E2" w:themeFill="text2" w:themeFillTint="66"/>
            <w:noWrap/>
            <w:vAlign w:val="bottom"/>
            <w:hideMark/>
          </w:tcPr>
          <w:p w14:paraId="29BD23DE"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p>
        </w:tc>
        <w:tc>
          <w:tcPr>
            <w:tcW w:w="1701" w:type="dxa"/>
            <w:gridSpan w:val="3"/>
            <w:shd w:val="clear" w:color="auto" w:fill="8DB3E2" w:themeFill="text2" w:themeFillTint="66"/>
            <w:noWrap/>
            <w:vAlign w:val="bottom"/>
            <w:hideMark/>
          </w:tcPr>
          <w:p w14:paraId="5815D76F"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418" w:type="dxa"/>
            <w:gridSpan w:val="2"/>
            <w:shd w:val="clear" w:color="auto" w:fill="8DB3E2" w:themeFill="text2" w:themeFillTint="66"/>
            <w:noWrap/>
            <w:vAlign w:val="bottom"/>
            <w:hideMark/>
          </w:tcPr>
          <w:p w14:paraId="58F6AAB8"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417" w:type="dxa"/>
            <w:gridSpan w:val="2"/>
            <w:shd w:val="clear" w:color="auto" w:fill="8DB3E2" w:themeFill="text2" w:themeFillTint="66"/>
            <w:noWrap/>
            <w:vAlign w:val="bottom"/>
            <w:hideMark/>
          </w:tcPr>
          <w:p w14:paraId="0A00362E" w14:textId="77777777" w:rsidR="00754402" w:rsidRPr="00162EA2" w:rsidRDefault="00754402" w:rsidP="00EF5EBC">
            <w:pPr>
              <w:spacing w:after="0" w:line="240" w:lineRule="auto"/>
              <w:jc w:val="right"/>
              <w:rPr>
                <w:rFonts w:eastAsia="Times New Roman" w:cstheme="minorHAnsi"/>
                <w:sz w:val="18"/>
                <w:szCs w:val="18"/>
                <w:lang w:eastAsia="nb-NO"/>
              </w:rPr>
            </w:pPr>
          </w:p>
        </w:tc>
      </w:tr>
      <w:tr w:rsidR="00754402" w:rsidRPr="00162EA2" w14:paraId="6AFB8F12" w14:textId="77777777" w:rsidTr="00754402">
        <w:trPr>
          <w:trHeight w:hRule="exact" w:val="227"/>
        </w:trPr>
        <w:tc>
          <w:tcPr>
            <w:tcW w:w="2689" w:type="dxa"/>
            <w:shd w:val="clear" w:color="auto" w:fill="auto"/>
            <w:noWrap/>
            <w:vAlign w:val="bottom"/>
            <w:hideMark/>
          </w:tcPr>
          <w:p w14:paraId="2582C458" w14:textId="77777777" w:rsidR="00754402" w:rsidRPr="00162EA2" w:rsidRDefault="00754402" w:rsidP="00EF5EBC">
            <w:pPr>
              <w:spacing w:after="0" w:line="240" w:lineRule="auto"/>
              <w:rPr>
                <w:rFonts w:eastAsia="Times New Roman" w:cstheme="minorHAnsi"/>
                <w:sz w:val="18"/>
                <w:szCs w:val="18"/>
                <w:lang w:eastAsia="nb-NO"/>
              </w:rPr>
            </w:pPr>
          </w:p>
        </w:tc>
        <w:tc>
          <w:tcPr>
            <w:tcW w:w="1275" w:type="dxa"/>
            <w:gridSpan w:val="2"/>
            <w:shd w:val="clear" w:color="auto" w:fill="auto"/>
            <w:noWrap/>
            <w:vAlign w:val="bottom"/>
            <w:hideMark/>
          </w:tcPr>
          <w:p w14:paraId="24B3314C"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701" w:type="dxa"/>
            <w:gridSpan w:val="3"/>
            <w:shd w:val="clear" w:color="auto" w:fill="auto"/>
            <w:noWrap/>
            <w:vAlign w:val="bottom"/>
            <w:hideMark/>
          </w:tcPr>
          <w:p w14:paraId="0976F579"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418" w:type="dxa"/>
            <w:gridSpan w:val="2"/>
            <w:shd w:val="clear" w:color="auto" w:fill="auto"/>
            <w:noWrap/>
            <w:vAlign w:val="bottom"/>
            <w:hideMark/>
          </w:tcPr>
          <w:p w14:paraId="33B3D3A9"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417" w:type="dxa"/>
            <w:gridSpan w:val="2"/>
            <w:shd w:val="clear" w:color="auto" w:fill="auto"/>
            <w:noWrap/>
            <w:vAlign w:val="bottom"/>
            <w:hideMark/>
          </w:tcPr>
          <w:p w14:paraId="14CBD6C9" w14:textId="77777777" w:rsidR="00754402" w:rsidRPr="00162EA2" w:rsidRDefault="00754402" w:rsidP="00EF5EBC">
            <w:pPr>
              <w:spacing w:after="0" w:line="240" w:lineRule="auto"/>
              <w:jc w:val="right"/>
              <w:rPr>
                <w:rFonts w:eastAsia="Times New Roman" w:cstheme="minorHAnsi"/>
                <w:sz w:val="18"/>
                <w:szCs w:val="18"/>
                <w:lang w:eastAsia="nb-NO"/>
              </w:rPr>
            </w:pPr>
          </w:p>
        </w:tc>
      </w:tr>
      <w:tr w:rsidR="00754402" w:rsidRPr="00162EA2" w14:paraId="2DDCE915" w14:textId="77777777" w:rsidTr="008D244F">
        <w:trPr>
          <w:trHeight w:hRule="exact" w:val="227"/>
        </w:trPr>
        <w:tc>
          <w:tcPr>
            <w:tcW w:w="2689" w:type="dxa"/>
            <w:shd w:val="clear" w:color="auto" w:fill="8DB3E2" w:themeFill="text2" w:themeFillTint="66"/>
            <w:noWrap/>
            <w:vAlign w:val="bottom"/>
            <w:hideMark/>
          </w:tcPr>
          <w:p w14:paraId="4FAC8C44" w14:textId="77777777" w:rsidR="00754402" w:rsidRPr="00162EA2" w:rsidRDefault="00754402" w:rsidP="00EF5EBC">
            <w:pPr>
              <w:spacing w:after="0" w:line="240" w:lineRule="auto"/>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Anleggsmidler</w:t>
            </w:r>
          </w:p>
        </w:tc>
        <w:tc>
          <w:tcPr>
            <w:tcW w:w="1275" w:type="dxa"/>
            <w:gridSpan w:val="2"/>
            <w:shd w:val="clear" w:color="auto" w:fill="8DB3E2" w:themeFill="text2" w:themeFillTint="66"/>
            <w:noWrap/>
            <w:vAlign w:val="bottom"/>
            <w:hideMark/>
          </w:tcPr>
          <w:p w14:paraId="298DE7BE"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p>
        </w:tc>
        <w:tc>
          <w:tcPr>
            <w:tcW w:w="1701" w:type="dxa"/>
            <w:gridSpan w:val="3"/>
            <w:shd w:val="clear" w:color="auto" w:fill="8DB3E2" w:themeFill="text2" w:themeFillTint="66"/>
            <w:noWrap/>
            <w:vAlign w:val="bottom"/>
            <w:hideMark/>
          </w:tcPr>
          <w:p w14:paraId="44003219"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418" w:type="dxa"/>
            <w:gridSpan w:val="2"/>
            <w:shd w:val="clear" w:color="auto" w:fill="8DB3E2" w:themeFill="text2" w:themeFillTint="66"/>
            <w:noWrap/>
            <w:vAlign w:val="bottom"/>
            <w:hideMark/>
          </w:tcPr>
          <w:p w14:paraId="568ECD43"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417" w:type="dxa"/>
            <w:gridSpan w:val="2"/>
            <w:shd w:val="clear" w:color="auto" w:fill="8DB3E2" w:themeFill="text2" w:themeFillTint="66"/>
            <w:noWrap/>
            <w:vAlign w:val="bottom"/>
            <w:hideMark/>
          </w:tcPr>
          <w:p w14:paraId="3F65578F" w14:textId="77777777" w:rsidR="00754402" w:rsidRPr="00162EA2" w:rsidRDefault="00754402" w:rsidP="00EF5EBC">
            <w:pPr>
              <w:spacing w:after="0" w:line="240" w:lineRule="auto"/>
              <w:jc w:val="right"/>
              <w:rPr>
                <w:rFonts w:eastAsia="Times New Roman" w:cstheme="minorHAnsi"/>
                <w:sz w:val="18"/>
                <w:szCs w:val="18"/>
                <w:lang w:eastAsia="nb-NO"/>
              </w:rPr>
            </w:pPr>
          </w:p>
        </w:tc>
      </w:tr>
      <w:tr w:rsidR="00754402" w:rsidRPr="00162EA2" w14:paraId="4C6A5AF2" w14:textId="77777777" w:rsidTr="00754402">
        <w:trPr>
          <w:trHeight w:hRule="exact" w:val="227"/>
        </w:trPr>
        <w:tc>
          <w:tcPr>
            <w:tcW w:w="2689" w:type="dxa"/>
            <w:shd w:val="clear" w:color="auto" w:fill="auto"/>
            <w:noWrap/>
            <w:vAlign w:val="bottom"/>
            <w:hideMark/>
          </w:tcPr>
          <w:p w14:paraId="0EE6A632" w14:textId="77777777" w:rsidR="00754402" w:rsidRPr="00162EA2" w:rsidRDefault="00754402" w:rsidP="00EF5EBC">
            <w:pPr>
              <w:spacing w:after="0" w:line="240" w:lineRule="auto"/>
              <w:rPr>
                <w:rFonts w:eastAsia="Times New Roman" w:cstheme="minorHAnsi"/>
                <w:color w:val="000000"/>
                <w:sz w:val="18"/>
                <w:szCs w:val="18"/>
                <w:lang w:eastAsia="nb-NO"/>
              </w:rPr>
            </w:pPr>
            <w:r w:rsidRPr="00162EA2">
              <w:rPr>
                <w:rFonts w:eastAsia="Times New Roman" w:cstheme="minorHAnsi"/>
                <w:color w:val="000000"/>
                <w:sz w:val="18"/>
                <w:szCs w:val="18"/>
                <w:lang w:eastAsia="nb-NO"/>
              </w:rPr>
              <w:t>Kunst</w:t>
            </w:r>
          </w:p>
        </w:tc>
        <w:tc>
          <w:tcPr>
            <w:tcW w:w="1275" w:type="dxa"/>
            <w:gridSpan w:val="2"/>
            <w:shd w:val="clear" w:color="auto" w:fill="auto"/>
            <w:noWrap/>
            <w:vAlign w:val="bottom"/>
            <w:hideMark/>
          </w:tcPr>
          <w:p w14:paraId="41827E4B"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12 500 </w:t>
            </w:r>
          </w:p>
        </w:tc>
        <w:tc>
          <w:tcPr>
            <w:tcW w:w="1701" w:type="dxa"/>
            <w:gridSpan w:val="3"/>
            <w:shd w:val="clear" w:color="auto" w:fill="auto"/>
            <w:noWrap/>
            <w:vAlign w:val="bottom"/>
            <w:hideMark/>
          </w:tcPr>
          <w:p w14:paraId="4633CA94"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12 500 </w:t>
            </w:r>
          </w:p>
        </w:tc>
        <w:tc>
          <w:tcPr>
            <w:tcW w:w="1418" w:type="dxa"/>
            <w:gridSpan w:val="2"/>
            <w:shd w:val="clear" w:color="auto" w:fill="auto"/>
            <w:noWrap/>
            <w:vAlign w:val="bottom"/>
            <w:hideMark/>
          </w:tcPr>
          <w:p w14:paraId="4BEF669B"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12 500 </w:t>
            </w:r>
          </w:p>
        </w:tc>
        <w:tc>
          <w:tcPr>
            <w:tcW w:w="1417" w:type="dxa"/>
            <w:gridSpan w:val="2"/>
            <w:shd w:val="clear" w:color="auto" w:fill="auto"/>
            <w:noWrap/>
            <w:vAlign w:val="bottom"/>
            <w:hideMark/>
          </w:tcPr>
          <w:p w14:paraId="3A403627"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12 500 </w:t>
            </w:r>
          </w:p>
        </w:tc>
      </w:tr>
      <w:tr w:rsidR="00754402" w:rsidRPr="00162EA2" w14:paraId="3AA2E2C6" w14:textId="77777777" w:rsidTr="00754402">
        <w:trPr>
          <w:trHeight w:hRule="exact" w:val="227"/>
        </w:trPr>
        <w:tc>
          <w:tcPr>
            <w:tcW w:w="2689" w:type="dxa"/>
            <w:shd w:val="clear" w:color="auto" w:fill="auto"/>
            <w:noWrap/>
            <w:vAlign w:val="bottom"/>
            <w:hideMark/>
          </w:tcPr>
          <w:p w14:paraId="272FDB85" w14:textId="77777777" w:rsidR="00754402" w:rsidRPr="00162EA2" w:rsidRDefault="00754402" w:rsidP="00EF5EBC">
            <w:pPr>
              <w:spacing w:after="0" w:line="240" w:lineRule="auto"/>
              <w:rPr>
                <w:rFonts w:eastAsia="Times New Roman" w:cstheme="minorHAnsi"/>
                <w:color w:val="000000"/>
                <w:sz w:val="18"/>
                <w:szCs w:val="18"/>
                <w:lang w:eastAsia="nb-NO"/>
              </w:rPr>
            </w:pPr>
            <w:r w:rsidRPr="00162EA2">
              <w:rPr>
                <w:rFonts w:eastAsia="Times New Roman" w:cstheme="minorHAnsi"/>
                <w:color w:val="000000"/>
                <w:sz w:val="18"/>
                <w:szCs w:val="18"/>
                <w:lang w:eastAsia="nb-NO"/>
              </w:rPr>
              <w:t>Datautstyr</w:t>
            </w:r>
          </w:p>
        </w:tc>
        <w:tc>
          <w:tcPr>
            <w:tcW w:w="1275" w:type="dxa"/>
            <w:gridSpan w:val="2"/>
            <w:shd w:val="clear" w:color="auto" w:fill="auto"/>
            <w:noWrap/>
            <w:vAlign w:val="bottom"/>
            <w:hideMark/>
          </w:tcPr>
          <w:p w14:paraId="72053C7A"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22 829 </w:t>
            </w:r>
          </w:p>
        </w:tc>
        <w:tc>
          <w:tcPr>
            <w:tcW w:w="1701" w:type="dxa"/>
            <w:gridSpan w:val="3"/>
            <w:shd w:val="clear" w:color="auto" w:fill="auto"/>
            <w:noWrap/>
            <w:vAlign w:val="bottom"/>
            <w:hideMark/>
          </w:tcPr>
          <w:p w14:paraId="4DEE193E"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47 179 </w:t>
            </w:r>
          </w:p>
        </w:tc>
        <w:tc>
          <w:tcPr>
            <w:tcW w:w="1418" w:type="dxa"/>
            <w:gridSpan w:val="2"/>
            <w:shd w:val="clear" w:color="auto" w:fill="auto"/>
            <w:noWrap/>
            <w:vAlign w:val="bottom"/>
            <w:hideMark/>
          </w:tcPr>
          <w:p w14:paraId="424B425B"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39 315 </w:t>
            </w:r>
          </w:p>
        </w:tc>
        <w:tc>
          <w:tcPr>
            <w:tcW w:w="1417" w:type="dxa"/>
            <w:gridSpan w:val="2"/>
            <w:shd w:val="clear" w:color="auto" w:fill="auto"/>
            <w:noWrap/>
            <w:vAlign w:val="bottom"/>
            <w:hideMark/>
          </w:tcPr>
          <w:p w14:paraId="5C3D66F0"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64 362 </w:t>
            </w:r>
          </w:p>
        </w:tc>
      </w:tr>
      <w:tr w:rsidR="00754402" w:rsidRPr="00162EA2" w14:paraId="37A107A7" w14:textId="77777777" w:rsidTr="00754402">
        <w:trPr>
          <w:trHeight w:hRule="exact" w:val="227"/>
        </w:trPr>
        <w:tc>
          <w:tcPr>
            <w:tcW w:w="2689" w:type="dxa"/>
            <w:shd w:val="clear" w:color="auto" w:fill="auto"/>
            <w:noWrap/>
            <w:vAlign w:val="bottom"/>
            <w:hideMark/>
          </w:tcPr>
          <w:p w14:paraId="15E29AC0" w14:textId="77777777" w:rsidR="00754402" w:rsidRPr="00162EA2" w:rsidRDefault="00754402" w:rsidP="00EF5EBC">
            <w:pPr>
              <w:spacing w:after="0" w:line="240" w:lineRule="auto"/>
              <w:rPr>
                <w:rFonts w:eastAsia="Times New Roman" w:cstheme="minorHAnsi"/>
                <w:color w:val="000000"/>
                <w:sz w:val="18"/>
                <w:szCs w:val="18"/>
                <w:lang w:eastAsia="nb-NO"/>
              </w:rPr>
            </w:pPr>
            <w:r w:rsidRPr="00162EA2">
              <w:rPr>
                <w:rFonts w:eastAsia="Times New Roman" w:cstheme="minorHAnsi"/>
                <w:color w:val="000000"/>
                <w:sz w:val="18"/>
                <w:szCs w:val="18"/>
                <w:lang w:eastAsia="nb-NO"/>
              </w:rPr>
              <w:t>Webutvikling</w:t>
            </w:r>
          </w:p>
        </w:tc>
        <w:tc>
          <w:tcPr>
            <w:tcW w:w="1275" w:type="dxa"/>
            <w:gridSpan w:val="2"/>
            <w:shd w:val="clear" w:color="auto" w:fill="auto"/>
            <w:noWrap/>
            <w:vAlign w:val="bottom"/>
            <w:hideMark/>
          </w:tcPr>
          <w:p w14:paraId="315782E8"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1</w:t>
            </w:r>
          </w:p>
        </w:tc>
        <w:tc>
          <w:tcPr>
            <w:tcW w:w="1701" w:type="dxa"/>
            <w:gridSpan w:val="3"/>
            <w:shd w:val="clear" w:color="auto" w:fill="auto"/>
            <w:noWrap/>
            <w:vAlign w:val="bottom"/>
            <w:hideMark/>
          </w:tcPr>
          <w:p w14:paraId="0545B8E1"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1 </w:t>
            </w:r>
          </w:p>
        </w:tc>
        <w:tc>
          <w:tcPr>
            <w:tcW w:w="1418" w:type="dxa"/>
            <w:gridSpan w:val="2"/>
            <w:shd w:val="clear" w:color="auto" w:fill="auto"/>
            <w:noWrap/>
            <w:vAlign w:val="bottom"/>
            <w:hideMark/>
          </w:tcPr>
          <w:p w14:paraId="5ED244DC"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24 320 </w:t>
            </w:r>
          </w:p>
        </w:tc>
        <w:tc>
          <w:tcPr>
            <w:tcW w:w="1417" w:type="dxa"/>
            <w:gridSpan w:val="2"/>
            <w:shd w:val="clear" w:color="auto" w:fill="auto"/>
            <w:noWrap/>
            <w:vAlign w:val="bottom"/>
            <w:hideMark/>
          </w:tcPr>
          <w:p w14:paraId="43A8A3CF"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114 487 </w:t>
            </w:r>
          </w:p>
        </w:tc>
      </w:tr>
      <w:tr w:rsidR="00754402" w:rsidRPr="00162EA2" w14:paraId="181B1171" w14:textId="77777777" w:rsidTr="008D244F">
        <w:trPr>
          <w:trHeight w:hRule="exact" w:val="227"/>
        </w:trPr>
        <w:tc>
          <w:tcPr>
            <w:tcW w:w="2689" w:type="dxa"/>
            <w:shd w:val="clear" w:color="auto" w:fill="8DB3E2" w:themeFill="text2" w:themeFillTint="66"/>
            <w:noWrap/>
            <w:vAlign w:val="bottom"/>
            <w:hideMark/>
          </w:tcPr>
          <w:p w14:paraId="37AF6823" w14:textId="77777777" w:rsidR="00754402" w:rsidRPr="00162EA2" w:rsidRDefault="00754402" w:rsidP="00EF5EBC">
            <w:pPr>
              <w:spacing w:after="0" w:line="240" w:lineRule="auto"/>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Sum anleggsmidler</w:t>
            </w:r>
          </w:p>
        </w:tc>
        <w:tc>
          <w:tcPr>
            <w:tcW w:w="1275" w:type="dxa"/>
            <w:gridSpan w:val="2"/>
            <w:shd w:val="clear" w:color="auto" w:fill="8DB3E2" w:themeFill="text2" w:themeFillTint="66"/>
            <w:noWrap/>
            <w:vAlign w:val="bottom"/>
            <w:hideMark/>
          </w:tcPr>
          <w:p w14:paraId="5F3AD1B7"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 xml:space="preserve">          35 330 </w:t>
            </w:r>
          </w:p>
        </w:tc>
        <w:tc>
          <w:tcPr>
            <w:tcW w:w="1701" w:type="dxa"/>
            <w:gridSpan w:val="3"/>
            <w:shd w:val="clear" w:color="auto" w:fill="8DB3E2" w:themeFill="text2" w:themeFillTint="66"/>
            <w:noWrap/>
            <w:vAlign w:val="bottom"/>
            <w:hideMark/>
          </w:tcPr>
          <w:p w14:paraId="6E8C52DD"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 xml:space="preserve">                  59 680 </w:t>
            </w:r>
          </w:p>
        </w:tc>
        <w:tc>
          <w:tcPr>
            <w:tcW w:w="1418" w:type="dxa"/>
            <w:gridSpan w:val="2"/>
            <w:shd w:val="clear" w:color="auto" w:fill="8DB3E2" w:themeFill="text2" w:themeFillTint="66"/>
            <w:noWrap/>
            <w:vAlign w:val="bottom"/>
            <w:hideMark/>
          </w:tcPr>
          <w:p w14:paraId="1853CC04"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 xml:space="preserve">                  76 135 </w:t>
            </w:r>
          </w:p>
        </w:tc>
        <w:tc>
          <w:tcPr>
            <w:tcW w:w="1417" w:type="dxa"/>
            <w:gridSpan w:val="2"/>
            <w:shd w:val="clear" w:color="auto" w:fill="8DB3E2" w:themeFill="text2" w:themeFillTint="66"/>
            <w:noWrap/>
            <w:vAlign w:val="bottom"/>
            <w:hideMark/>
          </w:tcPr>
          <w:p w14:paraId="61C6864D"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 xml:space="preserve">               191 349 </w:t>
            </w:r>
          </w:p>
        </w:tc>
      </w:tr>
      <w:tr w:rsidR="00754402" w:rsidRPr="00162EA2" w14:paraId="0CDF6EAE" w14:textId="77777777" w:rsidTr="00754402">
        <w:trPr>
          <w:trHeight w:hRule="exact" w:val="227"/>
        </w:trPr>
        <w:tc>
          <w:tcPr>
            <w:tcW w:w="2689" w:type="dxa"/>
            <w:shd w:val="clear" w:color="auto" w:fill="auto"/>
            <w:noWrap/>
            <w:vAlign w:val="bottom"/>
            <w:hideMark/>
          </w:tcPr>
          <w:p w14:paraId="6178CAE1" w14:textId="77777777" w:rsidR="00754402" w:rsidRPr="00162EA2" w:rsidRDefault="00754402" w:rsidP="00EF5EBC">
            <w:pPr>
              <w:spacing w:after="0" w:line="240" w:lineRule="auto"/>
              <w:rPr>
                <w:rFonts w:eastAsia="Times New Roman" w:cstheme="minorHAnsi"/>
                <w:b/>
                <w:bCs/>
                <w:color w:val="000000"/>
                <w:sz w:val="18"/>
                <w:szCs w:val="18"/>
                <w:lang w:eastAsia="nb-NO"/>
              </w:rPr>
            </w:pPr>
          </w:p>
        </w:tc>
        <w:tc>
          <w:tcPr>
            <w:tcW w:w="1275" w:type="dxa"/>
            <w:gridSpan w:val="2"/>
            <w:shd w:val="clear" w:color="auto" w:fill="auto"/>
            <w:noWrap/>
            <w:vAlign w:val="bottom"/>
            <w:hideMark/>
          </w:tcPr>
          <w:p w14:paraId="720C07BB"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701" w:type="dxa"/>
            <w:gridSpan w:val="3"/>
            <w:shd w:val="clear" w:color="auto" w:fill="auto"/>
            <w:noWrap/>
            <w:vAlign w:val="bottom"/>
            <w:hideMark/>
          </w:tcPr>
          <w:p w14:paraId="529183A6"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418" w:type="dxa"/>
            <w:gridSpan w:val="2"/>
            <w:shd w:val="clear" w:color="auto" w:fill="auto"/>
            <w:noWrap/>
            <w:vAlign w:val="bottom"/>
            <w:hideMark/>
          </w:tcPr>
          <w:p w14:paraId="337454BE"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417" w:type="dxa"/>
            <w:gridSpan w:val="2"/>
            <w:shd w:val="clear" w:color="auto" w:fill="auto"/>
            <w:noWrap/>
            <w:vAlign w:val="bottom"/>
            <w:hideMark/>
          </w:tcPr>
          <w:p w14:paraId="10E3C3E9" w14:textId="77777777" w:rsidR="00754402" w:rsidRPr="00162EA2" w:rsidRDefault="00754402" w:rsidP="00EF5EBC">
            <w:pPr>
              <w:spacing w:after="0" w:line="240" w:lineRule="auto"/>
              <w:jc w:val="right"/>
              <w:rPr>
                <w:rFonts w:eastAsia="Times New Roman" w:cstheme="minorHAnsi"/>
                <w:sz w:val="18"/>
                <w:szCs w:val="18"/>
                <w:lang w:eastAsia="nb-NO"/>
              </w:rPr>
            </w:pPr>
          </w:p>
        </w:tc>
      </w:tr>
      <w:tr w:rsidR="00754402" w:rsidRPr="00162EA2" w14:paraId="343D6B45" w14:textId="77777777" w:rsidTr="00754402">
        <w:trPr>
          <w:trHeight w:hRule="exact" w:val="227"/>
        </w:trPr>
        <w:tc>
          <w:tcPr>
            <w:tcW w:w="2689" w:type="dxa"/>
            <w:shd w:val="clear" w:color="auto" w:fill="auto"/>
            <w:noWrap/>
            <w:vAlign w:val="bottom"/>
            <w:hideMark/>
          </w:tcPr>
          <w:p w14:paraId="72A5C30E" w14:textId="77777777" w:rsidR="00754402" w:rsidRPr="00162EA2" w:rsidRDefault="00754402" w:rsidP="00EF5EBC">
            <w:pPr>
              <w:spacing w:after="0" w:line="240" w:lineRule="auto"/>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Omløpsmidler</w:t>
            </w:r>
          </w:p>
        </w:tc>
        <w:tc>
          <w:tcPr>
            <w:tcW w:w="1275" w:type="dxa"/>
            <w:gridSpan w:val="2"/>
            <w:shd w:val="clear" w:color="auto" w:fill="auto"/>
            <w:noWrap/>
            <w:vAlign w:val="bottom"/>
            <w:hideMark/>
          </w:tcPr>
          <w:p w14:paraId="5C38D29E"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p>
        </w:tc>
        <w:tc>
          <w:tcPr>
            <w:tcW w:w="1701" w:type="dxa"/>
            <w:gridSpan w:val="3"/>
            <w:shd w:val="clear" w:color="auto" w:fill="auto"/>
            <w:noWrap/>
            <w:vAlign w:val="bottom"/>
            <w:hideMark/>
          </w:tcPr>
          <w:p w14:paraId="0AF4CBD9"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418" w:type="dxa"/>
            <w:gridSpan w:val="2"/>
            <w:shd w:val="clear" w:color="auto" w:fill="auto"/>
            <w:noWrap/>
            <w:vAlign w:val="bottom"/>
            <w:hideMark/>
          </w:tcPr>
          <w:p w14:paraId="6C3CEC24"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417" w:type="dxa"/>
            <w:gridSpan w:val="2"/>
            <w:shd w:val="clear" w:color="auto" w:fill="auto"/>
            <w:noWrap/>
            <w:vAlign w:val="bottom"/>
            <w:hideMark/>
          </w:tcPr>
          <w:p w14:paraId="783C16A3" w14:textId="77777777" w:rsidR="00754402" w:rsidRPr="00162EA2" w:rsidRDefault="00754402" w:rsidP="00EF5EBC">
            <w:pPr>
              <w:spacing w:after="0" w:line="240" w:lineRule="auto"/>
              <w:jc w:val="right"/>
              <w:rPr>
                <w:rFonts w:eastAsia="Times New Roman" w:cstheme="minorHAnsi"/>
                <w:sz w:val="18"/>
                <w:szCs w:val="18"/>
                <w:lang w:eastAsia="nb-NO"/>
              </w:rPr>
            </w:pPr>
          </w:p>
        </w:tc>
      </w:tr>
      <w:tr w:rsidR="00754402" w:rsidRPr="00162EA2" w14:paraId="11ED384C" w14:textId="77777777" w:rsidTr="00754402">
        <w:trPr>
          <w:trHeight w:hRule="exact" w:val="227"/>
        </w:trPr>
        <w:tc>
          <w:tcPr>
            <w:tcW w:w="2689" w:type="dxa"/>
            <w:shd w:val="clear" w:color="auto" w:fill="auto"/>
            <w:noWrap/>
            <w:vAlign w:val="bottom"/>
            <w:hideMark/>
          </w:tcPr>
          <w:p w14:paraId="3348F9E1" w14:textId="77777777" w:rsidR="00754402" w:rsidRPr="00162EA2" w:rsidRDefault="00754402" w:rsidP="00EF5EBC">
            <w:pPr>
              <w:spacing w:after="0" w:line="240" w:lineRule="auto"/>
              <w:rPr>
                <w:rFonts w:eastAsia="Times New Roman" w:cstheme="minorHAnsi"/>
                <w:color w:val="000000"/>
                <w:sz w:val="18"/>
                <w:szCs w:val="18"/>
                <w:lang w:eastAsia="nb-NO"/>
              </w:rPr>
            </w:pPr>
            <w:r w:rsidRPr="00162EA2">
              <w:rPr>
                <w:rFonts w:eastAsia="Times New Roman" w:cstheme="minorHAnsi"/>
                <w:color w:val="000000"/>
                <w:sz w:val="18"/>
                <w:szCs w:val="18"/>
                <w:lang w:eastAsia="nb-NO"/>
              </w:rPr>
              <w:t>Kundefordringer</w:t>
            </w:r>
          </w:p>
        </w:tc>
        <w:tc>
          <w:tcPr>
            <w:tcW w:w="1275" w:type="dxa"/>
            <w:gridSpan w:val="2"/>
            <w:shd w:val="clear" w:color="auto" w:fill="auto"/>
            <w:noWrap/>
            <w:vAlign w:val="bottom"/>
            <w:hideMark/>
          </w:tcPr>
          <w:p w14:paraId="11A6EEFA"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50 550 </w:t>
            </w:r>
          </w:p>
        </w:tc>
        <w:tc>
          <w:tcPr>
            <w:tcW w:w="1701" w:type="dxa"/>
            <w:gridSpan w:val="3"/>
            <w:shd w:val="clear" w:color="auto" w:fill="auto"/>
            <w:noWrap/>
            <w:vAlign w:val="bottom"/>
            <w:hideMark/>
          </w:tcPr>
          <w:p w14:paraId="4C2AB62D"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220 820 </w:t>
            </w:r>
          </w:p>
        </w:tc>
        <w:tc>
          <w:tcPr>
            <w:tcW w:w="1418" w:type="dxa"/>
            <w:gridSpan w:val="2"/>
            <w:shd w:val="clear" w:color="auto" w:fill="auto"/>
            <w:noWrap/>
            <w:vAlign w:val="bottom"/>
            <w:hideMark/>
          </w:tcPr>
          <w:p w14:paraId="1D9BAF85"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147 863 </w:t>
            </w:r>
          </w:p>
        </w:tc>
        <w:tc>
          <w:tcPr>
            <w:tcW w:w="1417" w:type="dxa"/>
            <w:gridSpan w:val="2"/>
            <w:shd w:val="clear" w:color="auto" w:fill="auto"/>
            <w:noWrap/>
            <w:vAlign w:val="bottom"/>
            <w:hideMark/>
          </w:tcPr>
          <w:p w14:paraId="78A94C9E"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204 163 </w:t>
            </w:r>
          </w:p>
        </w:tc>
      </w:tr>
      <w:tr w:rsidR="00754402" w:rsidRPr="00162EA2" w14:paraId="208A4CC6" w14:textId="77777777" w:rsidTr="00754402">
        <w:trPr>
          <w:trHeight w:hRule="exact" w:val="227"/>
        </w:trPr>
        <w:tc>
          <w:tcPr>
            <w:tcW w:w="2689" w:type="dxa"/>
            <w:shd w:val="clear" w:color="auto" w:fill="auto"/>
            <w:noWrap/>
            <w:vAlign w:val="bottom"/>
            <w:hideMark/>
          </w:tcPr>
          <w:p w14:paraId="5495687E" w14:textId="77777777" w:rsidR="00754402" w:rsidRPr="00162EA2" w:rsidRDefault="00754402" w:rsidP="00EF5EBC">
            <w:pPr>
              <w:spacing w:after="0" w:line="240" w:lineRule="auto"/>
              <w:rPr>
                <w:rFonts w:eastAsia="Times New Roman" w:cstheme="minorHAnsi"/>
                <w:color w:val="000000"/>
                <w:sz w:val="18"/>
                <w:szCs w:val="18"/>
                <w:lang w:eastAsia="nb-NO"/>
              </w:rPr>
            </w:pPr>
            <w:r w:rsidRPr="00162EA2">
              <w:rPr>
                <w:rFonts w:eastAsia="Times New Roman" w:cstheme="minorHAnsi"/>
                <w:color w:val="000000"/>
                <w:sz w:val="18"/>
                <w:szCs w:val="18"/>
                <w:lang w:eastAsia="nb-NO"/>
              </w:rPr>
              <w:t>Andre fordringer/forskudd</w:t>
            </w:r>
          </w:p>
        </w:tc>
        <w:tc>
          <w:tcPr>
            <w:tcW w:w="1275" w:type="dxa"/>
            <w:gridSpan w:val="2"/>
            <w:shd w:val="clear" w:color="auto" w:fill="auto"/>
            <w:noWrap/>
            <w:vAlign w:val="bottom"/>
            <w:hideMark/>
          </w:tcPr>
          <w:p w14:paraId="02D67C0C"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72 660 </w:t>
            </w:r>
          </w:p>
        </w:tc>
        <w:tc>
          <w:tcPr>
            <w:tcW w:w="1701" w:type="dxa"/>
            <w:gridSpan w:val="3"/>
            <w:shd w:val="clear" w:color="auto" w:fill="auto"/>
            <w:noWrap/>
            <w:vAlign w:val="bottom"/>
            <w:hideMark/>
          </w:tcPr>
          <w:p w14:paraId="79619CC4"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263 370 </w:t>
            </w:r>
          </w:p>
        </w:tc>
        <w:tc>
          <w:tcPr>
            <w:tcW w:w="1418" w:type="dxa"/>
            <w:gridSpan w:val="2"/>
            <w:shd w:val="clear" w:color="auto" w:fill="auto"/>
            <w:noWrap/>
            <w:vAlign w:val="bottom"/>
            <w:hideMark/>
          </w:tcPr>
          <w:p w14:paraId="30C80531"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52 804 </w:t>
            </w:r>
          </w:p>
        </w:tc>
        <w:tc>
          <w:tcPr>
            <w:tcW w:w="1417" w:type="dxa"/>
            <w:gridSpan w:val="2"/>
            <w:shd w:val="clear" w:color="auto" w:fill="auto"/>
            <w:noWrap/>
            <w:vAlign w:val="bottom"/>
            <w:hideMark/>
          </w:tcPr>
          <w:p w14:paraId="047BE845"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51 924 </w:t>
            </w:r>
          </w:p>
        </w:tc>
      </w:tr>
      <w:tr w:rsidR="00754402" w:rsidRPr="00162EA2" w14:paraId="5D5F3C00" w14:textId="77777777" w:rsidTr="00754402">
        <w:trPr>
          <w:trHeight w:hRule="exact" w:val="227"/>
        </w:trPr>
        <w:tc>
          <w:tcPr>
            <w:tcW w:w="2689" w:type="dxa"/>
            <w:shd w:val="clear" w:color="auto" w:fill="auto"/>
            <w:noWrap/>
            <w:vAlign w:val="bottom"/>
            <w:hideMark/>
          </w:tcPr>
          <w:p w14:paraId="74B01A20" w14:textId="77777777" w:rsidR="00754402" w:rsidRPr="00162EA2" w:rsidRDefault="00754402" w:rsidP="00EF5EBC">
            <w:pPr>
              <w:spacing w:after="0" w:line="240" w:lineRule="auto"/>
              <w:rPr>
                <w:rFonts w:eastAsia="Times New Roman" w:cstheme="minorHAnsi"/>
                <w:color w:val="000000"/>
                <w:sz w:val="18"/>
                <w:szCs w:val="18"/>
                <w:lang w:eastAsia="nb-NO"/>
              </w:rPr>
            </w:pPr>
            <w:r w:rsidRPr="00162EA2">
              <w:rPr>
                <w:rFonts w:eastAsia="Times New Roman" w:cstheme="minorHAnsi"/>
                <w:color w:val="000000"/>
                <w:sz w:val="18"/>
                <w:szCs w:val="18"/>
                <w:lang w:eastAsia="nb-NO"/>
              </w:rPr>
              <w:t>Forskuddsbetalte kostnader</w:t>
            </w:r>
          </w:p>
        </w:tc>
        <w:tc>
          <w:tcPr>
            <w:tcW w:w="1275" w:type="dxa"/>
            <w:gridSpan w:val="2"/>
            <w:shd w:val="clear" w:color="auto" w:fill="auto"/>
            <w:noWrap/>
            <w:vAlign w:val="bottom"/>
            <w:hideMark/>
          </w:tcPr>
          <w:p w14:paraId="22E7216E"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45 320 </w:t>
            </w:r>
          </w:p>
        </w:tc>
        <w:tc>
          <w:tcPr>
            <w:tcW w:w="1701" w:type="dxa"/>
            <w:gridSpan w:val="3"/>
            <w:shd w:val="clear" w:color="auto" w:fill="auto"/>
            <w:noWrap/>
            <w:vAlign w:val="bottom"/>
            <w:hideMark/>
          </w:tcPr>
          <w:p w14:paraId="17FA50B4"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47 190 </w:t>
            </w:r>
          </w:p>
        </w:tc>
        <w:tc>
          <w:tcPr>
            <w:tcW w:w="1418" w:type="dxa"/>
            <w:gridSpan w:val="2"/>
            <w:shd w:val="clear" w:color="auto" w:fill="auto"/>
            <w:noWrap/>
            <w:vAlign w:val="bottom"/>
            <w:hideMark/>
          </w:tcPr>
          <w:p w14:paraId="78F6D7C3"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57 345 </w:t>
            </w:r>
          </w:p>
        </w:tc>
        <w:tc>
          <w:tcPr>
            <w:tcW w:w="1417" w:type="dxa"/>
            <w:gridSpan w:val="2"/>
            <w:shd w:val="clear" w:color="auto" w:fill="auto"/>
            <w:noWrap/>
            <w:vAlign w:val="bottom"/>
            <w:hideMark/>
          </w:tcPr>
          <w:p w14:paraId="30C053E5"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34 893 </w:t>
            </w:r>
          </w:p>
        </w:tc>
      </w:tr>
      <w:tr w:rsidR="00754402" w:rsidRPr="00162EA2" w14:paraId="611BDD9D" w14:textId="77777777" w:rsidTr="00754402">
        <w:trPr>
          <w:trHeight w:hRule="exact" w:val="227"/>
        </w:trPr>
        <w:tc>
          <w:tcPr>
            <w:tcW w:w="2689" w:type="dxa"/>
            <w:shd w:val="clear" w:color="auto" w:fill="auto"/>
            <w:noWrap/>
            <w:vAlign w:val="bottom"/>
            <w:hideMark/>
          </w:tcPr>
          <w:p w14:paraId="298DB49A" w14:textId="77777777" w:rsidR="00754402" w:rsidRPr="00162EA2" w:rsidRDefault="00754402" w:rsidP="00EF5EBC">
            <w:pPr>
              <w:spacing w:after="0" w:line="240" w:lineRule="auto"/>
              <w:rPr>
                <w:rFonts w:eastAsia="Times New Roman" w:cstheme="minorHAnsi"/>
                <w:color w:val="000000"/>
                <w:sz w:val="18"/>
                <w:szCs w:val="18"/>
                <w:lang w:eastAsia="nb-NO"/>
              </w:rPr>
            </w:pPr>
            <w:r w:rsidRPr="00162EA2">
              <w:rPr>
                <w:rFonts w:eastAsia="Times New Roman" w:cstheme="minorHAnsi"/>
                <w:color w:val="000000"/>
                <w:sz w:val="18"/>
                <w:szCs w:val="18"/>
                <w:lang w:eastAsia="nb-NO"/>
              </w:rPr>
              <w:t>Mellomregning PS</w:t>
            </w:r>
          </w:p>
        </w:tc>
        <w:tc>
          <w:tcPr>
            <w:tcW w:w="1275" w:type="dxa"/>
            <w:gridSpan w:val="2"/>
            <w:shd w:val="clear" w:color="auto" w:fill="auto"/>
            <w:noWrap/>
            <w:vAlign w:val="bottom"/>
            <w:hideMark/>
          </w:tcPr>
          <w:p w14:paraId="3C56414D" w14:textId="77777777" w:rsidR="00754402" w:rsidRPr="00162EA2" w:rsidRDefault="00754402" w:rsidP="00EF5EBC">
            <w:pPr>
              <w:spacing w:after="0" w:line="240" w:lineRule="auto"/>
              <w:jc w:val="right"/>
              <w:rPr>
                <w:rFonts w:eastAsia="Times New Roman" w:cstheme="minorHAnsi"/>
                <w:color w:val="000000"/>
                <w:sz w:val="18"/>
                <w:szCs w:val="18"/>
                <w:lang w:eastAsia="nb-NO"/>
              </w:rPr>
            </w:pPr>
          </w:p>
        </w:tc>
        <w:tc>
          <w:tcPr>
            <w:tcW w:w="1701" w:type="dxa"/>
            <w:gridSpan w:val="3"/>
            <w:shd w:val="clear" w:color="auto" w:fill="auto"/>
            <w:noWrap/>
            <w:vAlign w:val="bottom"/>
            <w:hideMark/>
          </w:tcPr>
          <w:p w14:paraId="5413FA24"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   </w:t>
            </w:r>
          </w:p>
        </w:tc>
        <w:tc>
          <w:tcPr>
            <w:tcW w:w="1418" w:type="dxa"/>
            <w:gridSpan w:val="2"/>
            <w:shd w:val="clear" w:color="auto" w:fill="auto"/>
            <w:noWrap/>
            <w:vAlign w:val="bottom"/>
            <w:hideMark/>
          </w:tcPr>
          <w:p w14:paraId="1D7028BF"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   </w:t>
            </w:r>
          </w:p>
        </w:tc>
        <w:tc>
          <w:tcPr>
            <w:tcW w:w="1417" w:type="dxa"/>
            <w:gridSpan w:val="2"/>
            <w:shd w:val="clear" w:color="auto" w:fill="auto"/>
            <w:noWrap/>
            <w:vAlign w:val="bottom"/>
            <w:hideMark/>
          </w:tcPr>
          <w:p w14:paraId="72D7EFEA"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   </w:t>
            </w:r>
          </w:p>
        </w:tc>
      </w:tr>
      <w:tr w:rsidR="00754402" w:rsidRPr="00162EA2" w14:paraId="624A66D5" w14:textId="77777777" w:rsidTr="00754402">
        <w:trPr>
          <w:trHeight w:hRule="exact" w:val="227"/>
        </w:trPr>
        <w:tc>
          <w:tcPr>
            <w:tcW w:w="2689" w:type="dxa"/>
            <w:shd w:val="clear" w:color="auto" w:fill="auto"/>
            <w:noWrap/>
            <w:vAlign w:val="bottom"/>
            <w:hideMark/>
          </w:tcPr>
          <w:p w14:paraId="0511C8C0" w14:textId="77777777" w:rsidR="00754402" w:rsidRPr="00162EA2" w:rsidRDefault="00754402" w:rsidP="00EF5EBC">
            <w:pPr>
              <w:spacing w:after="0" w:line="240" w:lineRule="auto"/>
              <w:rPr>
                <w:rFonts w:eastAsia="Times New Roman" w:cstheme="minorHAnsi"/>
                <w:color w:val="000000"/>
                <w:sz w:val="18"/>
                <w:szCs w:val="18"/>
                <w:lang w:eastAsia="nb-NO"/>
              </w:rPr>
            </w:pPr>
            <w:r w:rsidRPr="00162EA2">
              <w:rPr>
                <w:rFonts w:eastAsia="Times New Roman" w:cstheme="minorHAnsi"/>
                <w:color w:val="000000"/>
                <w:sz w:val="18"/>
                <w:szCs w:val="18"/>
                <w:lang w:eastAsia="nb-NO"/>
              </w:rPr>
              <w:t>Mellomrening  VF</w:t>
            </w:r>
          </w:p>
        </w:tc>
        <w:tc>
          <w:tcPr>
            <w:tcW w:w="1275" w:type="dxa"/>
            <w:gridSpan w:val="2"/>
            <w:shd w:val="clear" w:color="auto" w:fill="auto"/>
            <w:noWrap/>
            <w:vAlign w:val="bottom"/>
            <w:hideMark/>
          </w:tcPr>
          <w:p w14:paraId="164F12C4"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   </w:t>
            </w:r>
          </w:p>
        </w:tc>
        <w:tc>
          <w:tcPr>
            <w:tcW w:w="1701" w:type="dxa"/>
            <w:gridSpan w:val="3"/>
            <w:shd w:val="clear" w:color="auto" w:fill="auto"/>
            <w:noWrap/>
            <w:vAlign w:val="bottom"/>
            <w:hideMark/>
          </w:tcPr>
          <w:p w14:paraId="728FB8B3"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   </w:t>
            </w:r>
          </w:p>
        </w:tc>
        <w:tc>
          <w:tcPr>
            <w:tcW w:w="1418" w:type="dxa"/>
            <w:gridSpan w:val="2"/>
            <w:shd w:val="clear" w:color="auto" w:fill="auto"/>
            <w:noWrap/>
            <w:vAlign w:val="bottom"/>
            <w:hideMark/>
          </w:tcPr>
          <w:p w14:paraId="0EADA085"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   </w:t>
            </w:r>
          </w:p>
        </w:tc>
        <w:tc>
          <w:tcPr>
            <w:tcW w:w="1417" w:type="dxa"/>
            <w:gridSpan w:val="2"/>
            <w:shd w:val="clear" w:color="auto" w:fill="auto"/>
            <w:noWrap/>
            <w:vAlign w:val="bottom"/>
            <w:hideMark/>
          </w:tcPr>
          <w:p w14:paraId="35F3BA9A"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   </w:t>
            </w:r>
          </w:p>
        </w:tc>
      </w:tr>
      <w:tr w:rsidR="00754402" w:rsidRPr="00162EA2" w14:paraId="425BDF84" w14:textId="77777777" w:rsidTr="00754402">
        <w:trPr>
          <w:trHeight w:hRule="exact" w:val="227"/>
        </w:trPr>
        <w:tc>
          <w:tcPr>
            <w:tcW w:w="2689" w:type="dxa"/>
            <w:shd w:val="clear" w:color="auto" w:fill="auto"/>
            <w:noWrap/>
            <w:vAlign w:val="bottom"/>
            <w:hideMark/>
          </w:tcPr>
          <w:p w14:paraId="5B57DEC1" w14:textId="77777777" w:rsidR="00754402" w:rsidRPr="00162EA2" w:rsidRDefault="00754402" w:rsidP="00EF5EBC">
            <w:pPr>
              <w:spacing w:after="0" w:line="240" w:lineRule="auto"/>
              <w:rPr>
                <w:rFonts w:eastAsia="Times New Roman" w:cstheme="minorHAnsi"/>
                <w:color w:val="000000"/>
                <w:sz w:val="18"/>
                <w:szCs w:val="18"/>
                <w:lang w:eastAsia="nb-NO"/>
              </w:rPr>
            </w:pPr>
            <w:r w:rsidRPr="00162EA2">
              <w:rPr>
                <w:rFonts w:eastAsia="Times New Roman" w:cstheme="minorHAnsi"/>
                <w:color w:val="000000"/>
                <w:sz w:val="18"/>
                <w:szCs w:val="18"/>
                <w:lang w:eastAsia="nb-NO"/>
              </w:rPr>
              <w:t>Mellomregning kopivederlag</w:t>
            </w:r>
          </w:p>
        </w:tc>
        <w:tc>
          <w:tcPr>
            <w:tcW w:w="1275" w:type="dxa"/>
            <w:gridSpan w:val="2"/>
            <w:shd w:val="clear" w:color="auto" w:fill="auto"/>
            <w:noWrap/>
            <w:vAlign w:val="bottom"/>
            <w:hideMark/>
          </w:tcPr>
          <w:p w14:paraId="55098919" w14:textId="77777777" w:rsidR="00754402" w:rsidRPr="00162EA2" w:rsidRDefault="00754402" w:rsidP="00EF5EBC">
            <w:pPr>
              <w:spacing w:after="0" w:line="240" w:lineRule="auto"/>
              <w:jc w:val="right"/>
              <w:rPr>
                <w:rFonts w:eastAsia="Times New Roman" w:cstheme="minorHAnsi"/>
                <w:color w:val="000000"/>
                <w:sz w:val="18"/>
                <w:szCs w:val="18"/>
                <w:lang w:eastAsia="nb-NO"/>
              </w:rPr>
            </w:pPr>
          </w:p>
        </w:tc>
        <w:tc>
          <w:tcPr>
            <w:tcW w:w="1701" w:type="dxa"/>
            <w:gridSpan w:val="3"/>
            <w:shd w:val="clear" w:color="auto" w:fill="auto"/>
            <w:noWrap/>
            <w:vAlign w:val="bottom"/>
            <w:hideMark/>
          </w:tcPr>
          <w:p w14:paraId="69DD6F01"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   </w:t>
            </w:r>
          </w:p>
        </w:tc>
        <w:tc>
          <w:tcPr>
            <w:tcW w:w="1418" w:type="dxa"/>
            <w:gridSpan w:val="2"/>
            <w:shd w:val="clear" w:color="auto" w:fill="auto"/>
            <w:noWrap/>
            <w:vAlign w:val="bottom"/>
            <w:hideMark/>
          </w:tcPr>
          <w:p w14:paraId="6EF85AEB"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   </w:t>
            </w:r>
          </w:p>
        </w:tc>
        <w:tc>
          <w:tcPr>
            <w:tcW w:w="1417" w:type="dxa"/>
            <w:gridSpan w:val="2"/>
            <w:shd w:val="clear" w:color="auto" w:fill="auto"/>
            <w:noWrap/>
            <w:vAlign w:val="bottom"/>
            <w:hideMark/>
          </w:tcPr>
          <w:p w14:paraId="48C4D63E"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   </w:t>
            </w:r>
          </w:p>
        </w:tc>
      </w:tr>
      <w:tr w:rsidR="00754402" w:rsidRPr="00162EA2" w14:paraId="3FF42D75" w14:textId="77777777" w:rsidTr="00754402">
        <w:trPr>
          <w:trHeight w:hRule="exact" w:val="227"/>
        </w:trPr>
        <w:tc>
          <w:tcPr>
            <w:tcW w:w="2689" w:type="dxa"/>
            <w:shd w:val="clear" w:color="auto" w:fill="auto"/>
            <w:noWrap/>
            <w:vAlign w:val="bottom"/>
            <w:hideMark/>
          </w:tcPr>
          <w:p w14:paraId="599AA05F" w14:textId="77777777" w:rsidR="00754402" w:rsidRPr="00162EA2" w:rsidRDefault="00754402" w:rsidP="00EF5EBC">
            <w:pPr>
              <w:spacing w:after="0" w:line="240" w:lineRule="auto"/>
              <w:rPr>
                <w:rFonts w:eastAsia="Times New Roman" w:cstheme="minorHAnsi"/>
                <w:color w:val="000000"/>
                <w:sz w:val="18"/>
                <w:szCs w:val="18"/>
                <w:lang w:eastAsia="nb-NO"/>
              </w:rPr>
            </w:pPr>
            <w:r w:rsidRPr="00162EA2">
              <w:rPr>
                <w:rFonts w:eastAsia="Times New Roman" w:cstheme="minorHAnsi"/>
                <w:color w:val="000000"/>
                <w:sz w:val="18"/>
                <w:szCs w:val="18"/>
                <w:lang w:eastAsia="nb-NO"/>
              </w:rPr>
              <w:t>Særvilkår / verdipapirer</w:t>
            </w:r>
          </w:p>
        </w:tc>
        <w:tc>
          <w:tcPr>
            <w:tcW w:w="1275" w:type="dxa"/>
            <w:gridSpan w:val="2"/>
            <w:shd w:val="clear" w:color="auto" w:fill="auto"/>
            <w:noWrap/>
            <w:vAlign w:val="bottom"/>
            <w:hideMark/>
          </w:tcPr>
          <w:p w14:paraId="1C07390D"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6 306 914 </w:t>
            </w:r>
          </w:p>
        </w:tc>
        <w:tc>
          <w:tcPr>
            <w:tcW w:w="1701" w:type="dxa"/>
            <w:gridSpan w:val="3"/>
            <w:shd w:val="clear" w:color="auto" w:fill="auto"/>
            <w:noWrap/>
            <w:vAlign w:val="bottom"/>
            <w:hideMark/>
          </w:tcPr>
          <w:p w14:paraId="5C2467B6"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5 780 313 </w:t>
            </w:r>
          </w:p>
        </w:tc>
        <w:tc>
          <w:tcPr>
            <w:tcW w:w="1418" w:type="dxa"/>
            <w:gridSpan w:val="2"/>
            <w:shd w:val="clear" w:color="auto" w:fill="auto"/>
            <w:noWrap/>
            <w:vAlign w:val="bottom"/>
            <w:hideMark/>
          </w:tcPr>
          <w:p w14:paraId="7BAB8F99"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5 236 801 </w:t>
            </w:r>
          </w:p>
        </w:tc>
        <w:tc>
          <w:tcPr>
            <w:tcW w:w="1417" w:type="dxa"/>
            <w:gridSpan w:val="2"/>
            <w:shd w:val="clear" w:color="auto" w:fill="auto"/>
            <w:noWrap/>
            <w:vAlign w:val="bottom"/>
            <w:hideMark/>
          </w:tcPr>
          <w:p w14:paraId="7FB0E2A7"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5 200 054 </w:t>
            </w:r>
          </w:p>
        </w:tc>
      </w:tr>
      <w:tr w:rsidR="00754402" w:rsidRPr="00162EA2" w14:paraId="1B3ECAE1" w14:textId="77777777" w:rsidTr="00754402">
        <w:trPr>
          <w:trHeight w:hRule="exact" w:val="227"/>
        </w:trPr>
        <w:tc>
          <w:tcPr>
            <w:tcW w:w="2689" w:type="dxa"/>
            <w:shd w:val="clear" w:color="auto" w:fill="auto"/>
            <w:noWrap/>
            <w:vAlign w:val="bottom"/>
            <w:hideMark/>
          </w:tcPr>
          <w:p w14:paraId="1580C709" w14:textId="77777777" w:rsidR="00754402" w:rsidRPr="00162EA2" w:rsidRDefault="00754402" w:rsidP="00EF5EBC">
            <w:pPr>
              <w:spacing w:after="0" w:line="240" w:lineRule="auto"/>
              <w:rPr>
                <w:rFonts w:eastAsia="Times New Roman" w:cstheme="minorHAnsi"/>
                <w:color w:val="000000"/>
                <w:sz w:val="18"/>
                <w:szCs w:val="18"/>
                <w:lang w:eastAsia="nb-NO"/>
              </w:rPr>
            </w:pPr>
            <w:r w:rsidRPr="00162EA2">
              <w:rPr>
                <w:rFonts w:eastAsia="Times New Roman" w:cstheme="minorHAnsi"/>
                <w:color w:val="000000"/>
                <w:sz w:val="18"/>
                <w:szCs w:val="18"/>
                <w:lang w:eastAsia="nb-NO"/>
              </w:rPr>
              <w:t>Depositumskonto</w:t>
            </w:r>
          </w:p>
        </w:tc>
        <w:tc>
          <w:tcPr>
            <w:tcW w:w="1275" w:type="dxa"/>
            <w:gridSpan w:val="2"/>
            <w:shd w:val="clear" w:color="auto" w:fill="auto"/>
            <w:noWrap/>
            <w:vAlign w:val="bottom"/>
            <w:hideMark/>
          </w:tcPr>
          <w:p w14:paraId="08605C78"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633 690 </w:t>
            </w:r>
          </w:p>
        </w:tc>
        <w:tc>
          <w:tcPr>
            <w:tcW w:w="1701" w:type="dxa"/>
            <w:gridSpan w:val="3"/>
            <w:shd w:val="clear" w:color="auto" w:fill="auto"/>
            <w:noWrap/>
            <w:vAlign w:val="bottom"/>
            <w:hideMark/>
          </w:tcPr>
          <w:p w14:paraId="73C823E8"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633 690 </w:t>
            </w:r>
          </w:p>
        </w:tc>
        <w:tc>
          <w:tcPr>
            <w:tcW w:w="1418" w:type="dxa"/>
            <w:gridSpan w:val="2"/>
            <w:shd w:val="clear" w:color="auto" w:fill="auto"/>
            <w:noWrap/>
            <w:vAlign w:val="bottom"/>
            <w:hideMark/>
          </w:tcPr>
          <w:p w14:paraId="601683F3"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633 690 </w:t>
            </w:r>
          </w:p>
        </w:tc>
        <w:tc>
          <w:tcPr>
            <w:tcW w:w="1417" w:type="dxa"/>
            <w:gridSpan w:val="2"/>
            <w:shd w:val="clear" w:color="auto" w:fill="auto"/>
            <w:noWrap/>
            <w:vAlign w:val="bottom"/>
            <w:hideMark/>
          </w:tcPr>
          <w:p w14:paraId="5AD0E71B"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621 800 </w:t>
            </w:r>
          </w:p>
        </w:tc>
      </w:tr>
      <w:tr w:rsidR="00754402" w:rsidRPr="00162EA2" w14:paraId="077C7C91" w14:textId="77777777" w:rsidTr="00754402">
        <w:trPr>
          <w:trHeight w:hRule="exact" w:val="227"/>
        </w:trPr>
        <w:tc>
          <w:tcPr>
            <w:tcW w:w="2689" w:type="dxa"/>
            <w:shd w:val="clear" w:color="auto" w:fill="auto"/>
            <w:noWrap/>
            <w:vAlign w:val="bottom"/>
            <w:hideMark/>
          </w:tcPr>
          <w:p w14:paraId="52F9EBEF" w14:textId="77777777" w:rsidR="00754402" w:rsidRPr="00162EA2" w:rsidRDefault="00754402" w:rsidP="00EF5EBC">
            <w:pPr>
              <w:spacing w:after="0" w:line="240" w:lineRule="auto"/>
              <w:rPr>
                <w:rFonts w:eastAsia="Times New Roman" w:cstheme="minorHAnsi"/>
                <w:color w:val="000000"/>
                <w:sz w:val="18"/>
                <w:szCs w:val="18"/>
                <w:lang w:eastAsia="nb-NO"/>
              </w:rPr>
            </w:pPr>
            <w:r w:rsidRPr="00162EA2">
              <w:rPr>
                <w:rFonts w:eastAsia="Times New Roman" w:cstheme="minorHAnsi"/>
                <w:color w:val="000000"/>
                <w:sz w:val="18"/>
                <w:szCs w:val="18"/>
                <w:lang w:eastAsia="nb-NO"/>
              </w:rPr>
              <w:t>Kasse / bank</w:t>
            </w:r>
          </w:p>
        </w:tc>
        <w:tc>
          <w:tcPr>
            <w:tcW w:w="1275" w:type="dxa"/>
            <w:gridSpan w:val="2"/>
            <w:shd w:val="clear" w:color="auto" w:fill="auto"/>
            <w:noWrap/>
            <w:vAlign w:val="bottom"/>
            <w:hideMark/>
          </w:tcPr>
          <w:p w14:paraId="58DD13A1"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859 006 </w:t>
            </w:r>
          </w:p>
        </w:tc>
        <w:tc>
          <w:tcPr>
            <w:tcW w:w="1701" w:type="dxa"/>
            <w:gridSpan w:val="3"/>
            <w:shd w:val="clear" w:color="auto" w:fill="auto"/>
            <w:noWrap/>
            <w:vAlign w:val="bottom"/>
            <w:hideMark/>
          </w:tcPr>
          <w:p w14:paraId="3446DF3B"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744 199 </w:t>
            </w:r>
          </w:p>
        </w:tc>
        <w:tc>
          <w:tcPr>
            <w:tcW w:w="1418" w:type="dxa"/>
            <w:gridSpan w:val="2"/>
            <w:shd w:val="clear" w:color="auto" w:fill="auto"/>
            <w:noWrap/>
            <w:vAlign w:val="bottom"/>
            <w:hideMark/>
          </w:tcPr>
          <w:p w14:paraId="1DEEA8D0"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1 101 926 </w:t>
            </w:r>
          </w:p>
        </w:tc>
        <w:tc>
          <w:tcPr>
            <w:tcW w:w="1417" w:type="dxa"/>
            <w:gridSpan w:val="2"/>
            <w:shd w:val="clear" w:color="auto" w:fill="auto"/>
            <w:noWrap/>
            <w:vAlign w:val="bottom"/>
            <w:hideMark/>
          </w:tcPr>
          <w:p w14:paraId="67CEE6E3"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434 781 </w:t>
            </w:r>
          </w:p>
        </w:tc>
      </w:tr>
      <w:tr w:rsidR="00754402" w:rsidRPr="00162EA2" w14:paraId="4015DD75" w14:textId="77777777" w:rsidTr="008D244F">
        <w:trPr>
          <w:trHeight w:hRule="exact" w:val="227"/>
        </w:trPr>
        <w:tc>
          <w:tcPr>
            <w:tcW w:w="2689" w:type="dxa"/>
            <w:shd w:val="clear" w:color="auto" w:fill="8DB3E2" w:themeFill="text2" w:themeFillTint="66"/>
            <w:noWrap/>
            <w:vAlign w:val="bottom"/>
            <w:hideMark/>
          </w:tcPr>
          <w:p w14:paraId="4DC381F2" w14:textId="77777777" w:rsidR="00754402" w:rsidRPr="00162EA2" w:rsidRDefault="00754402" w:rsidP="00EF5EBC">
            <w:pPr>
              <w:spacing w:after="0" w:line="240" w:lineRule="auto"/>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Sum omløpsmidler</w:t>
            </w:r>
          </w:p>
        </w:tc>
        <w:tc>
          <w:tcPr>
            <w:tcW w:w="1275" w:type="dxa"/>
            <w:gridSpan w:val="2"/>
            <w:shd w:val="clear" w:color="auto" w:fill="8DB3E2" w:themeFill="text2" w:themeFillTint="66"/>
            <w:noWrap/>
            <w:vAlign w:val="bottom"/>
            <w:hideMark/>
          </w:tcPr>
          <w:p w14:paraId="605CEE63"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 xml:space="preserve">    7 968 140 </w:t>
            </w:r>
          </w:p>
        </w:tc>
        <w:tc>
          <w:tcPr>
            <w:tcW w:w="1701" w:type="dxa"/>
            <w:gridSpan w:val="3"/>
            <w:shd w:val="clear" w:color="auto" w:fill="8DB3E2" w:themeFill="text2" w:themeFillTint="66"/>
            <w:noWrap/>
            <w:vAlign w:val="bottom"/>
            <w:hideMark/>
          </w:tcPr>
          <w:p w14:paraId="6832451F"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 xml:space="preserve">            7 689 582 </w:t>
            </w:r>
          </w:p>
        </w:tc>
        <w:tc>
          <w:tcPr>
            <w:tcW w:w="1418" w:type="dxa"/>
            <w:gridSpan w:val="2"/>
            <w:shd w:val="clear" w:color="auto" w:fill="8DB3E2" w:themeFill="text2" w:themeFillTint="66"/>
            <w:noWrap/>
            <w:vAlign w:val="bottom"/>
            <w:hideMark/>
          </w:tcPr>
          <w:p w14:paraId="6B92AB72"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 xml:space="preserve">            7 230 429 </w:t>
            </w:r>
          </w:p>
        </w:tc>
        <w:tc>
          <w:tcPr>
            <w:tcW w:w="1417" w:type="dxa"/>
            <w:gridSpan w:val="2"/>
            <w:shd w:val="clear" w:color="auto" w:fill="8DB3E2" w:themeFill="text2" w:themeFillTint="66"/>
            <w:noWrap/>
            <w:vAlign w:val="bottom"/>
            <w:hideMark/>
          </w:tcPr>
          <w:p w14:paraId="74C837E9"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 xml:space="preserve">            6 547 615 </w:t>
            </w:r>
          </w:p>
        </w:tc>
      </w:tr>
      <w:tr w:rsidR="00754402" w:rsidRPr="00162EA2" w14:paraId="7DC5FC0A" w14:textId="77777777" w:rsidTr="00754402">
        <w:trPr>
          <w:trHeight w:hRule="exact" w:val="227"/>
        </w:trPr>
        <w:tc>
          <w:tcPr>
            <w:tcW w:w="2689" w:type="dxa"/>
            <w:shd w:val="clear" w:color="auto" w:fill="auto"/>
            <w:noWrap/>
            <w:vAlign w:val="bottom"/>
            <w:hideMark/>
          </w:tcPr>
          <w:p w14:paraId="21DD9611" w14:textId="77777777" w:rsidR="00754402" w:rsidRPr="00162EA2" w:rsidRDefault="00754402" w:rsidP="00EF5EBC">
            <w:pPr>
              <w:spacing w:after="0" w:line="240" w:lineRule="auto"/>
              <w:rPr>
                <w:rFonts w:eastAsia="Times New Roman" w:cstheme="minorHAnsi"/>
                <w:b/>
                <w:bCs/>
                <w:color w:val="000000"/>
                <w:sz w:val="18"/>
                <w:szCs w:val="18"/>
                <w:lang w:eastAsia="nb-NO"/>
              </w:rPr>
            </w:pPr>
          </w:p>
        </w:tc>
        <w:tc>
          <w:tcPr>
            <w:tcW w:w="1275" w:type="dxa"/>
            <w:gridSpan w:val="2"/>
            <w:shd w:val="clear" w:color="auto" w:fill="auto"/>
            <w:noWrap/>
            <w:vAlign w:val="bottom"/>
            <w:hideMark/>
          </w:tcPr>
          <w:p w14:paraId="4CD2C55E"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701" w:type="dxa"/>
            <w:gridSpan w:val="3"/>
            <w:shd w:val="clear" w:color="auto" w:fill="auto"/>
            <w:noWrap/>
            <w:vAlign w:val="bottom"/>
            <w:hideMark/>
          </w:tcPr>
          <w:p w14:paraId="4CEA9405"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418" w:type="dxa"/>
            <w:gridSpan w:val="2"/>
            <w:shd w:val="clear" w:color="auto" w:fill="auto"/>
            <w:noWrap/>
            <w:vAlign w:val="bottom"/>
            <w:hideMark/>
          </w:tcPr>
          <w:p w14:paraId="5E3D5ABB"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417" w:type="dxa"/>
            <w:gridSpan w:val="2"/>
            <w:shd w:val="clear" w:color="auto" w:fill="auto"/>
            <w:noWrap/>
            <w:vAlign w:val="bottom"/>
            <w:hideMark/>
          </w:tcPr>
          <w:p w14:paraId="72CEACBE" w14:textId="77777777" w:rsidR="00754402" w:rsidRPr="00162EA2" w:rsidRDefault="00754402" w:rsidP="00EF5EBC">
            <w:pPr>
              <w:spacing w:after="0" w:line="240" w:lineRule="auto"/>
              <w:jc w:val="right"/>
              <w:rPr>
                <w:rFonts w:eastAsia="Times New Roman" w:cstheme="minorHAnsi"/>
                <w:sz w:val="18"/>
                <w:szCs w:val="18"/>
                <w:lang w:eastAsia="nb-NO"/>
              </w:rPr>
            </w:pPr>
          </w:p>
        </w:tc>
      </w:tr>
      <w:tr w:rsidR="00754402" w:rsidRPr="00162EA2" w14:paraId="4256C626" w14:textId="77777777" w:rsidTr="008D244F">
        <w:trPr>
          <w:trHeight w:hRule="exact" w:val="227"/>
        </w:trPr>
        <w:tc>
          <w:tcPr>
            <w:tcW w:w="2689" w:type="dxa"/>
            <w:shd w:val="clear" w:color="auto" w:fill="8DB3E2" w:themeFill="text2" w:themeFillTint="66"/>
            <w:noWrap/>
            <w:vAlign w:val="bottom"/>
            <w:hideMark/>
          </w:tcPr>
          <w:p w14:paraId="2F631820" w14:textId="77777777" w:rsidR="00754402" w:rsidRPr="00162EA2" w:rsidRDefault="00754402" w:rsidP="00EF5EBC">
            <w:pPr>
              <w:spacing w:after="0" w:line="240" w:lineRule="auto"/>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Sum eiendeler</w:t>
            </w:r>
          </w:p>
        </w:tc>
        <w:tc>
          <w:tcPr>
            <w:tcW w:w="1275" w:type="dxa"/>
            <w:gridSpan w:val="2"/>
            <w:shd w:val="clear" w:color="auto" w:fill="8DB3E2" w:themeFill="text2" w:themeFillTint="66"/>
            <w:noWrap/>
            <w:vAlign w:val="bottom"/>
            <w:hideMark/>
          </w:tcPr>
          <w:p w14:paraId="07A14D49"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 xml:space="preserve">    8 003 470 </w:t>
            </w:r>
          </w:p>
        </w:tc>
        <w:tc>
          <w:tcPr>
            <w:tcW w:w="1701" w:type="dxa"/>
            <w:gridSpan w:val="3"/>
            <w:shd w:val="clear" w:color="auto" w:fill="8DB3E2" w:themeFill="text2" w:themeFillTint="66"/>
            <w:noWrap/>
            <w:vAlign w:val="bottom"/>
            <w:hideMark/>
          </w:tcPr>
          <w:p w14:paraId="521E8BD6"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 xml:space="preserve">            7 749 262 </w:t>
            </w:r>
          </w:p>
        </w:tc>
        <w:tc>
          <w:tcPr>
            <w:tcW w:w="1418" w:type="dxa"/>
            <w:gridSpan w:val="2"/>
            <w:shd w:val="clear" w:color="auto" w:fill="8DB3E2" w:themeFill="text2" w:themeFillTint="66"/>
            <w:noWrap/>
            <w:vAlign w:val="bottom"/>
            <w:hideMark/>
          </w:tcPr>
          <w:p w14:paraId="78E771EC"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 xml:space="preserve">            7 306 564 </w:t>
            </w:r>
          </w:p>
        </w:tc>
        <w:tc>
          <w:tcPr>
            <w:tcW w:w="1417" w:type="dxa"/>
            <w:gridSpan w:val="2"/>
            <w:shd w:val="clear" w:color="auto" w:fill="8DB3E2" w:themeFill="text2" w:themeFillTint="66"/>
            <w:noWrap/>
            <w:vAlign w:val="bottom"/>
            <w:hideMark/>
          </w:tcPr>
          <w:p w14:paraId="620A5B20"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 xml:space="preserve">            6 738 964 </w:t>
            </w:r>
          </w:p>
        </w:tc>
      </w:tr>
      <w:tr w:rsidR="00754402" w:rsidRPr="00162EA2" w14:paraId="25DF7C52" w14:textId="77777777" w:rsidTr="00754402">
        <w:trPr>
          <w:trHeight w:hRule="exact" w:val="227"/>
        </w:trPr>
        <w:tc>
          <w:tcPr>
            <w:tcW w:w="2689" w:type="dxa"/>
            <w:shd w:val="clear" w:color="auto" w:fill="auto"/>
            <w:noWrap/>
            <w:vAlign w:val="bottom"/>
            <w:hideMark/>
          </w:tcPr>
          <w:p w14:paraId="15FC6C62" w14:textId="77777777" w:rsidR="00754402" w:rsidRPr="00162EA2" w:rsidRDefault="00754402" w:rsidP="00EF5EBC">
            <w:pPr>
              <w:spacing w:after="0" w:line="240" w:lineRule="auto"/>
              <w:rPr>
                <w:rFonts w:eastAsia="Times New Roman" w:cstheme="minorHAnsi"/>
                <w:b/>
                <w:bCs/>
                <w:color w:val="000000"/>
                <w:sz w:val="18"/>
                <w:szCs w:val="18"/>
                <w:lang w:eastAsia="nb-NO"/>
              </w:rPr>
            </w:pPr>
          </w:p>
        </w:tc>
        <w:tc>
          <w:tcPr>
            <w:tcW w:w="1275" w:type="dxa"/>
            <w:gridSpan w:val="2"/>
            <w:shd w:val="clear" w:color="auto" w:fill="auto"/>
            <w:noWrap/>
            <w:vAlign w:val="bottom"/>
            <w:hideMark/>
          </w:tcPr>
          <w:p w14:paraId="0FD6B782"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701" w:type="dxa"/>
            <w:gridSpan w:val="3"/>
            <w:shd w:val="clear" w:color="auto" w:fill="auto"/>
            <w:noWrap/>
            <w:vAlign w:val="bottom"/>
            <w:hideMark/>
          </w:tcPr>
          <w:p w14:paraId="3B4AA9C7"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418" w:type="dxa"/>
            <w:gridSpan w:val="2"/>
            <w:shd w:val="clear" w:color="auto" w:fill="auto"/>
            <w:noWrap/>
            <w:vAlign w:val="bottom"/>
            <w:hideMark/>
          </w:tcPr>
          <w:p w14:paraId="3A600FEF"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417" w:type="dxa"/>
            <w:gridSpan w:val="2"/>
            <w:shd w:val="clear" w:color="auto" w:fill="auto"/>
            <w:noWrap/>
            <w:vAlign w:val="bottom"/>
            <w:hideMark/>
          </w:tcPr>
          <w:p w14:paraId="12501919" w14:textId="77777777" w:rsidR="00754402" w:rsidRPr="00162EA2" w:rsidRDefault="00754402" w:rsidP="00EF5EBC">
            <w:pPr>
              <w:spacing w:after="0" w:line="240" w:lineRule="auto"/>
              <w:jc w:val="right"/>
              <w:rPr>
                <w:rFonts w:eastAsia="Times New Roman" w:cstheme="minorHAnsi"/>
                <w:sz w:val="18"/>
                <w:szCs w:val="18"/>
                <w:lang w:eastAsia="nb-NO"/>
              </w:rPr>
            </w:pPr>
          </w:p>
        </w:tc>
      </w:tr>
      <w:tr w:rsidR="00754402" w:rsidRPr="00162EA2" w14:paraId="1C7AB1D3" w14:textId="77777777" w:rsidTr="008D244F">
        <w:trPr>
          <w:trHeight w:hRule="exact" w:val="227"/>
        </w:trPr>
        <w:tc>
          <w:tcPr>
            <w:tcW w:w="2689" w:type="dxa"/>
            <w:shd w:val="clear" w:color="auto" w:fill="8DB3E2" w:themeFill="text2" w:themeFillTint="66"/>
            <w:noWrap/>
            <w:vAlign w:val="bottom"/>
            <w:hideMark/>
          </w:tcPr>
          <w:p w14:paraId="09B11E06" w14:textId="77777777" w:rsidR="00754402" w:rsidRPr="00162EA2" w:rsidRDefault="00754402" w:rsidP="00EF5EBC">
            <w:pPr>
              <w:spacing w:after="0" w:line="240" w:lineRule="auto"/>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Gjeld / Egenkapital</w:t>
            </w:r>
          </w:p>
        </w:tc>
        <w:tc>
          <w:tcPr>
            <w:tcW w:w="1275" w:type="dxa"/>
            <w:gridSpan w:val="2"/>
            <w:shd w:val="clear" w:color="auto" w:fill="8DB3E2" w:themeFill="text2" w:themeFillTint="66"/>
            <w:noWrap/>
            <w:vAlign w:val="bottom"/>
            <w:hideMark/>
          </w:tcPr>
          <w:p w14:paraId="6AD9838D"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p>
        </w:tc>
        <w:tc>
          <w:tcPr>
            <w:tcW w:w="1701" w:type="dxa"/>
            <w:gridSpan w:val="3"/>
            <w:shd w:val="clear" w:color="auto" w:fill="8DB3E2" w:themeFill="text2" w:themeFillTint="66"/>
            <w:noWrap/>
            <w:vAlign w:val="bottom"/>
            <w:hideMark/>
          </w:tcPr>
          <w:p w14:paraId="35989AFB"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418" w:type="dxa"/>
            <w:gridSpan w:val="2"/>
            <w:shd w:val="clear" w:color="auto" w:fill="8DB3E2" w:themeFill="text2" w:themeFillTint="66"/>
            <w:noWrap/>
            <w:vAlign w:val="bottom"/>
            <w:hideMark/>
          </w:tcPr>
          <w:p w14:paraId="3A7E523F"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417" w:type="dxa"/>
            <w:gridSpan w:val="2"/>
            <w:shd w:val="clear" w:color="auto" w:fill="8DB3E2" w:themeFill="text2" w:themeFillTint="66"/>
            <w:noWrap/>
            <w:vAlign w:val="bottom"/>
            <w:hideMark/>
          </w:tcPr>
          <w:p w14:paraId="1B26042B" w14:textId="77777777" w:rsidR="00754402" w:rsidRPr="00162EA2" w:rsidRDefault="00754402" w:rsidP="00EF5EBC">
            <w:pPr>
              <w:spacing w:after="0" w:line="240" w:lineRule="auto"/>
              <w:jc w:val="right"/>
              <w:rPr>
                <w:rFonts w:eastAsia="Times New Roman" w:cstheme="minorHAnsi"/>
                <w:sz w:val="18"/>
                <w:szCs w:val="18"/>
                <w:lang w:eastAsia="nb-NO"/>
              </w:rPr>
            </w:pPr>
          </w:p>
        </w:tc>
      </w:tr>
      <w:tr w:rsidR="00754402" w:rsidRPr="00162EA2" w14:paraId="2EECFEA9" w14:textId="77777777" w:rsidTr="00754402">
        <w:trPr>
          <w:trHeight w:hRule="exact" w:val="227"/>
        </w:trPr>
        <w:tc>
          <w:tcPr>
            <w:tcW w:w="2689" w:type="dxa"/>
            <w:shd w:val="clear" w:color="auto" w:fill="auto"/>
            <w:noWrap/>
            <w:vAlign w:val="bottom"/>
            <w:hideMark/>
          </w:tcPr>
          <w:p w14:paraId="2A04BB14" w14:textId="77777777" w:rsidR="00754402" w:rsidRPr="00162EA2" w:rsidRDefault="00754402" w:rsidP="00EF5EBC">
            <w:pPr>
              <w:spacing w:after="0" w:line="240" w:lineRule="auto"/>
              <w:rPr>
                <w:rFonts w:eastAsia="Times New Roman" w:cstheme="minorHAnsi"/>
                <w:sz w:val="18"/>
                <w:szCs w:val="18"/>
                <w:lang w:eastAsia="nb-NO"/>
              </w:rPr>
            </w:pPr>
          </w:p>
        </w:tc>
        <w:tc>
          <w:tcPr>
            <w:tcW w:w="1275" w:type="dxa"/>
            <w:gridSpan w:val="2"/>
            <w:shd w:val="clear" w:color="auto" w:fill="auto"/>
            <w:noWrap/>
            <w:vAlign w:val="bottom"/>
            <w:hideMark/>
          </w:tcPr>
          <w:p w14:paraId="1289B66D"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701" w:type="dxa"/>
            <w:gridSpan w:val="3"/>
            <w:shd w:val="clear" w:color="auto" w:fill="auto"/>
            <w:noWrap/>
            <w:vAlign w:val="bottom"/>
            <w:hideMark/>
          </w:tcPr>
          <w:p w14:paraId="48282400"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418" w:type="dxa"/>
            <w:gridSpan w:val="2"/>
            <w:shd w:val="clear" w:color="auto" w:fill="auto"/>
            <w:noWrap/>
            <w:vAlign w:val="bottom"/>
            <w:hideMark/>
          </w:tcPr>
          <w:p w14:paraId="46F9FAE0"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417" w:type="dxa"/>
            <w:gridSpan w:val="2"/>
            <w:shd w:val="clear" w:color="auto" w:fill="auto"/>
            <w:noWrap/>
            <w:vAlign w:val="bottom"/>
            <w:hideMark/>
          </w:tcPr>
          <w:p w14:paraId="7F1A4C45" w14:textId="77777777" w:rsidR="00754402" w:rsidRPr="00162EA2" w:rsidRDefault="00754402" w:rsidP="00EF5EBC">
            <w:pPr>
              <w:spacing w:after="0" w:line="240" w:lineRule="auto"/>
              <w:jc w:val="right"/>
              <w:rPr>
                <w:rFonts w:eastAsia="Times New Roman" w:cstheme="minorHAnsi"/>
                <w:sz w:val="18"/>
                <w:szCs w:val="18"/>
                <w:lang w:eastAsia="nb-NO"/>
              </w:rPr>
            </w:pPr>
          </w:p>
        </w:tc>
      </w:tr>
      <w:tr w:rsidR="00754402" w:rsidRPr="00162EA2" w14:paraId="7076ACA4" w14:textId="77777777" w:rsidTr="00754402">
        <w:trPr>
          <w:trHeight w:hRule="exact" w:val="227"/>
        </w:trPr>
        <w:tc>
          <w:tcPr>
            <w:tcW w:w="2689" w:type="dxa"/>
            <w:shd w:val="clear" w:color="auto" w:fill="auto"/>
            <w:noWrap/>
            <w:vAlign w:val="bottom"/>
            <w:hideMark/>
          </w:tcPr>
          <w:p w14:paraId="54F25C28" w14:textId="77777777" w:rsidR="00754402" w:rsidRPr="00162EA2" w:rsidRDefault="00754402" w:rsidP="00EF5EBC">
            <w:pPr>
              <w:spacing w:after="0" w:line="240" w:lineRule="auto"/>
              <w:rPr>
                <w:rFonts w:eastAsia="Times New Roman" w:cstheme="minorHAnsi"/>
                <w:color w:val="000000"/>
                <w:sz w:val="18"/>
                <w:szCs w:val="18"/>
                <w:lang w:eastAsia="nb-NO"/>
              </w:rPr>
            </w:pPr>
            <w:r w:rsidRPr="00162EA2">
              <w:rPr>
                <w:rFonts w:eastAsia="Times New Roman" w:cstheme="minorHAnsi"/>
                <w:color w:val="000000"/>
                <w:sz w:val="18"/>
                <w:szCs w:val="18"/>
                <w:lang w:eastAsia="nb-NO"/>
              </w:rPr>
              <w:t>Egenkapital pr 01.01</w:t>
            </w:r>
          </w:p>
        </w:tc>
        <w:tc>
          <w:tcPr>
            <w:tcW w:w="1275" w:type="dxa"/>
            <w:gridSpan w:val="2"/>
            <w:shd w:val="clear" w:color="auto" w:fill="auto"/>
            <w:noWrap/>
            <w:vAlign w:val="bottom"/>
            <w:hideMark/>
          </w:tcPr>
          <w:p w14:paraId="70C63E4C"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6 893 410 </w:t>
            </w:r>
          </w:p>
        </w:tc>
        <w:tc>
          <w:tcPr>
            <w:tcW w:w="1701" w:type="dxa"/>
            <w:gridSpan w:val="3"/>
            <w:shd w:val="clear" w:color="auto" w:fill="auto"/>
            <w:noWrap/>
            <w:vAlign w:val="bottom"/>
            <w:hideMark/>
          </w:tcPr>
          <w:p w14:paraId="0050ECAA"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6 456 489 </w:t>
            </w:r>
          </w:p>
        </w:tc>
        <w:tc>
          <w:tcPr>
            <w:tcW w:w="1418" w:type="dxa"/>
            <w:gridSpan w:val="2"/>
            <w:shd w:val="clear" w:color="auto" w:fill="auto"/>
            <w:noWrap/>
            <w:vAlign w:val="bottom"/>
            <w:hideMark/>
          </w:tcPr>
          <w:p w14:paraId="3B93DD65"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5 905 405 </w:t>
            </w:r>
          </w:p>
        </w:tc>
        <w:tc>
          <w:tcPr>
            <w:tcW w:w="1417" w:type="dxa"/>
            <w:gridSpan w:val="2"/>
            <w:shd w:val="clear" w:color="auto" w:fill="auto"/>
            <w:noWrap/>
            <w:vAlign w:val="bottom"/>
            <w:hideMark/>
          </w:tcPr>
          <w:p w14:paraId="32A148E8"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5 309 530 </w:t>
            </w:r>
          </w:p>
        </w:tc>
      </w:tr>
      <w:tr w:rsidR="00754402" w:rsidRPr="00162EA2" w14:paraId="60330B7E" w14:textId="77777777" w:rsidTr="00754402">
        <w:trPr>
          <w:trHeight w:hRule="exact" w:val="227"/>
        </w:trPr>
        <w:tc>
          <w:tcPr>
            <w:tcW w:w="2689" w:type="dxa"/>
            <w:shd w:val="clear" w:color="auto" w:fill="auto"/>
            <w:noWrap/>
            <w:vAlign w:val="bottom"/>
            <w:hideMark/>
          </w:tcPr>
          <w:p w14:paraId="13CA10E8" w14:textId="77777777" w:rsidR="00754402" w:rsidRPr="00162EA2" w:rsidRDefault="00754402" w:rsidP="00EF5EBC">
            <w:pPr>
              <w:spacing w:after="0" w:line="240" w:lineRule="auto"/>
              <w:rPr>
                <w:rFonts w:eastAsia="Times New Roman" w:cstheme="minorHAnsi"/>
                <w:color w:val="000000"/>
                <w:sz w:val="18"/>
                <w:szCs w:val="18"/>
                <w:lang w:eastAsia="nb-NO"/>
              </w:rPr>
            </w:pPr>
            <w:r w:rsidRPr="00162EA2">
              <w:rPr>
                <w:rFonts w:eastAsia="Times New Roman" w:cstheme="minorHAnsi"/>
                <w:color w:val="000000"/>
                <w:sz w:val="18"/>
                <w:szCs w:val="18"/>
                <w:lang w:eastAsia="nb-NO"/>
              </w:rPr>
              <w:t>Årets resultat</w:t>
            </w:r>
          </w:p>
        </w:tc>
        <w:tc>
          <w:tcPr>
            <w:tcW w:w="1275" w:type="dxa"/>
            <w:gridSpan w:val="2"/>
            <w:shd w:val="clear" w:color="auto" w:fill="auto"/>
            <w:noWrap/>
            <w:vAlign w:val="bottom"/>
            <w:hideMark/>
          </w:tcPr>
          <w:p w14:paraId="49F75B8A"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180 369 </w:t>
            </w:r>
          </w:p>
        </w:tc>
        <w:tc>
          <w:tcPr>
            <w:tcW w:w="1701" w:type="dxa"/>
            <w:gridSpan w:val="3"/>
            <w:shd w:val="clear" w:color="auto" w:fill="auto"/>
            <w:noWrap/>
            <w:vAlign w:val="bottom"/>
            <w:hideMark/>
          </w:tcPr>
          <w:p w14:paraId="317F8D02"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436 921 </w:t>
            </w:r>
          </w:p>
        </w:tc>
        <w:tc>
          <w:tcPr>
            <w:tcW w:w="1418" w:type="dxa"/>
            <w:gridSpan w:val="2"/>
            <w:shd w:val="clear" w:color="auto" w:fill="auto"/>
            <w:noWrap/>
            <w:vAlign w:val="bottom"/>
            <w:hideMark/>
          </w:tcPr>
          <w:p w14:paraId="05515155"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551 084 </w:t>
            </w:r>
          </w:p>
        </w:tc>
        <w:tc>
          <w:tcPr>
            <w:tcW w:w="1417" w:type="dxa"/>
            <w:gridSpan w:val="2"/>
            <w:shd w:val="clear" w:color="auto" w:fill="auto"/>
            <w:noWrap/>
            <w:vAlign w:val="bottom"/>
            <w:hideMark/>
          </w:tcPr>
          <w:p w14:paraId="1BA9E7EC"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595 875 </w:t>
            </w:r>
          </w:p>
        </w:tc>
      </w:tr>
      <w:tr w:rsidR="00754402" w:rsidRPr="00162EA2" w14:paraId="2250A908" w14:textId="77777777" w:rsidTr="008D244F">
        <w:trPr>
          <w:trHeight w:hRule="exact" w:val="227"/>
        </w:trPr>
        <w:tc>
          <w:tcPr>
            <w:tcW w:w="2689" w:type="dxa"/>
            <w:shd w:val="clear" w:color="auto" w:fill="8DB3E2" w:themeFill="text2" w:themeFillTint="66"/>
            <w:noWrap/>
            <w:vAlign w:val="bottom"/>
            <w:hideMark/>
          </w:tcPr>
          <w:p w14:paraId="214CDAE9" w14:textId="77777777" w:rsidR="00754402" w:rsidRPr="00162EA2" w:rsidRDefault="00754402" w:rsidP="00EF5EBC">
            <w:pPr>
              <w:spacing w:after="0" w:line="240" w:lineRule="auto"/>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Egenkapital</w:t>
            </w:r>
          </w:p>
        </w:tc>
        <w:tc>
          <w:tcPr>
            <w:tcW w:w="1275" w:type="dxa"/>
            <w:gridSpan w:val="2"/>
            <w:shd w:val="clear" w:color="auto" w:fill="8DB3E2" w:themeFill="text2" w:themeFillTint="66"/>
            <w:noWrap/>
            <w:vAlign w:val="bottom"/>
            <w:hideMark/>
          </w:tcPr>
          <w:p w14:paraId="1C76D2F8"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 xml:space="preserve">    7 073 779 </w:t>
            </w:r>
          </w:p>
        </w:tc>
        <w:tc>
          <w:tcPr>
            <w:tcW w:w="1701" w:type="dxa"/>
            <w:gridSpan w:val="3"/>
            <w:shd w:val="clear" w:color="auto" w:fill="8DB3E2" w:themeFill="text2" w:themeFillTint="66"/>
            <w:noWrap/>
            <w:vAlign w:val="bottom"/>
            <w:hideMark/>
          </w:tcPr>
          <w:p w14:paraId="15884206"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 xml:space="preserve">            6 893 410 </w:t>
            </w:r>
          </w:p>
        </w:tc>
        <w:tc>
          <w:tcPr>
            <w:tcW w:w="1418" w:type="dxa"/>
            <w:gridSpan w:val="2"/>
            <w:shd w:val="clear" w:color="auto" w:fill="8DB3E2" w:themeFill="text2" w:themeFillTint="66"/>
            <w:noWrap/>
            <w:vAlign w:val="bottom"/>
            <w:hideMark/>
          </w:tcPr>
          <w:p w14:paraId="27599010"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 xml:space="preserve">            6 456 489 </w:t>
            </w:r>
          </w:p>
        </w:tc>
        <w:tc>
          <w:tcPr>
            <w:tcW w:w="1417" w:type="dxa"/>
            <w:gridSpan w:val="2"/>
            <w:shd w:val="clear" w:color="auto" w:fill="8DB3E2" w:themeFill="text2" w:themeFillTint="66"/>
            <w:noWrap/>
            <w:vAlign w:val="bottom"/>
            <w:hideMark/>
          </w:tcPr>
          <w:p w14:paraId="31F86BE9"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 xml:space="preserve">            5 905 405 </w:t>
            </w:r>
          </w:p>
        </w:tc>
      </w:tr>
      <w:tr w:rsidR="00754402" w:rsidRPr="00162EA2" w14:paraId="5DF34AC9" w14:textId="77777777" w:rsidTr="00754402">
        <w:trPr>
          <w:trHeight w:hRule="exact" w:val="227"/>
        </w:trPr>
        <w:tc>
          <w:tcPr>
            <w:tcW w:w="2689" w:type="dxa"/>
            <w:shd w:val="clear" w:color="auto" w:fill="auto"/>
            <w:noWrap/>
            <w:vAlign w:val="bottom"/>
            <w:hideMark/>
          </w:tcPr>
          <w:p w14:paraId="0B715427" w14:textId="77777777" w:rsidR="00754402" w:rsidRPr="00162EA2" w:rsidRDefault="00754402" w:rsidP="00EF5EBC">
            <w:pPr>
              <w:spacing w:after="0" w:line="240" w:lineRule="auto"/>
              <w:rPr>
                <w:rFonts w:eastAsia="Times New Roman" w:cstheme="minorHAnsi"/>
                <w:b/>
                <w:bCs/>
                <w:color w:val="000000"/>
                <w:sz w:val="18"/>
                <w:szCs w:val="18"/>
                <w:lang w:eastAsia="nb-NO"/>
              </w:rPr>
            </w:pPr>
          </w:p>
        </w:tc>
        <w:tc>
          <w:tcPr>
            <w:tcW w:w="1275" w:type="dxa"/>
            <w:gridSpan w:val="2"/>
            <w:shd w:val="clear" w:color="auto" w:fill="auto"/>
            <w:noWrap/>
            <w:vAlign w:val="bottom"/>
            <w:hideMark/>
          </w:tcPr>
          <w:p w14:paraId="15B61125"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701" w:type="dxa"/>
            <w:gridSpan w:val="3"/>
            <w:shd w:val="clear" w:color="auto" w:fill="auto"/>
            <w:noWrap/>
            <w:vAlign w:val="bottom"/>
            <w:hideMark/>
          </w:tcPr>
          <w:p w14:paraId="04BC7C08"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418" w:type="dxa"/>
            <w:gridSpan w:val="2"/>
            <w:shd w:val="clear" w:color="auto" w:fill="auto"/>
            <w:noWrap/>
            <w:vAlign w:val="bottom"/>
            <w:hideMark/>
          </w:tcPr>
          <w:p w14:paraId="4DEEEC3D"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417" w:type="dxa"/>
            <w:gridSpan w:val="2"/>
            <w:shd w:val="clear" w:color="auto" w:fill="auto"/>
            <w:noWrap/>
            <w:vAlign w:val="bottom"/>
            <w:hideMark/>
          </w:tcPr>
          <w:p w14:paraId="61E9B5E0" w14:textId="77777777" w:rsidR="00754402" w:rsidRPr="00162EA2" w:rsidRDefault="00754402" w:rsidP="00EF5EBC">
            <w:pPr>
              <w:spacing w:after="0" w:line="240" w:lineRule="auto"/>
              <w:jc w:val="right"/>
              <w:rPr>
                <w:rFonts w:eastAsia="Times New Roman" w:cstheme="minorHAnsi"/>
                <w:sz w:val="18"/>
                <w:szCs w:val="18"/>
                <w:lang w:eastAsia="nb-NO"/>
              </w:rPr>
            </w:pPr>
          </w:p>
        </w:tc>
      </w:tr>
      <w:tr w:rsidR="00754402" w:rsidRPr="00162EA2" w14:paraId="62272881" w14:textId="77777777" w:rsidTr="00754402">
        <w:trPr>
          <w:trHeight w:hRule="exact" w:val="227"/>
        </w:trPr>
        <w:tc>
          <w:tcPr>
            <w:tcW w:w="2689" w:type="dxa"/>
            <w:shd w:val="clear" w:color="auto" w:fill="auto"/>
            <w:noWrap/>
            <w:vAlign w:val="bottom"/>
            <w:hideMark/>
          </w:tcPr>
          <w:p w14:paraId="5988D6E3" w14:textId="77777777" w:rsidR="00754402" w:rsidRPr="00162EA2" w:rsidRDefault="00754402" w:rsidP="00EF5EBC">
            <w:pPr>
              <w:spacing w:after="0" w:line="240" w:lineRule="auto"/>
              <w:rPr>
                <w:rFonts w:eastAsia="Times New Roman" w:cstheme="minorHAnsi"/>
                <w:color w:val="000000"/>
                <w:sz w:val="18"/>
                <w:szCs w:val="18"/>
                <w:lang w:eastAsia="nb-NO"/>
              </w:rPr>
            </w:pPr>
            <w:r w:rsidRPr="00162EA2">
              <w:rPr>
                <w:rFonts w:eastAsia="Times New Roman" w:cstheme="minorHAnsi"/>
                <w:color w:val="000000"/>
                <w:sz w:val="18"/>
                <w:szCs w:val="18"/>
                <w:lang w:eastAsia="nb-NO"/>
              </w:rPr>
              <w:t>Langsiktig gjeld</w:t>
            </w:r>
          </w:p>
        </w:tc>
        <w:tc>
          <w:tcPr>
            <w:tcW w:w="1275" w:type="dxa"/>
            <w:gridSpan w:val="2"/>
            <w:shd w:val="clear" w:color="auto" w:fill="auto"/>
            <w:noWrap/>
            <w:vAlign w:val="bottom"/>
            <w:hideMark/>
          </w:tcPr>
          <w:p w14:paraId="71A8A272" w14:textId="77777777" w:rsidR="00754402" w:rsidRPr="00162EA2" w:rsidRDefault="00754402" w:rsidP="00EF5EBC">
            <w:pPr>
              <w:spacing w:after="0" w:line="240" w:lineRule="auto"/>
              <w:jc w:val="right"/>
              <w:rPr>
                <w:rFonts w:eastAsia="Times New Roman" w:cstheme="minorHAnsi"/>
                <w:color w:val="000000"/>
                <w:sz w:val="18"/>
                <w:szCs w:val="18"/>
                <w:lang w:eastAsia="nb-NO"/>
              </w:rPr>
            </w:pPr>
          </w:p>
        </w:tc>
        <w:tc>
          <w:tcPr>
            <w:tcW w:w="1701" w:type="dxa"/>
            <w:gridSpan w:val="3"/>
            <w:shd w:val="clear" w:color="auto" w:fill="auto"/>
            <w:noWrap/>
            <w:vAlign w:val="bottom"/>
            <w:hideMark/>
          </w:tcPr>
          <w:p w14:paraId="6D6CE367"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418" w:type="dxa"/>
            <w:gridSpan w:val="2"/>
            <w:shd w:val="clear" w:color="auto" w:fill="auto"/>
            <w:noWrap/>
            <w:vAlign w:val="bottom"/>
            <w:hideMark/>
          </w:tcPr>
          <w:p w14:paraId="055CC728"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   </w:t>
            </w:r>
          </w:p>
        </w:tc>
        <w:tc>
          <w:tcPr>
            <w:tcW w:w="1417" w:type="dxa"/>
            <w:gridSpan w:val="2"/>
            <w:shd w:val="clear" w:color="auto" w:fill="auto"/>
            <w:noWrap/>
            <w:vAlign w:val="bottom"/>
            <w:hideMark/>
          </w:tcPr>
          <w:p w14:paraId="5350E9D3"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   </w:t>
            </w:r>
          </w:p>
        </w:tc>
      </w:tr>
      <w:tr w:rsidR="00754402" w:rsidRPr="00162EA2" w14:paraId="71015FFE" w14:textId="77777777" w:rsidTr="00754402">
        <w:trPr>
          <w:trHeight w:hRule="exact" w:val="227"/>
        </w:trPr>
        <w:tc>
          <w:tcPr>
            <w:tcW w:w="2689" w:type="dxa"/>
            <w:shd w:val="clear" w:color="auto" w:fill="auto"/>
            <w:noWrap/>
            <w:vAlign w:val="bottom"/>
            <w:hideMark/>
          </w:tcPr>
          <w:p w14:paraId="1349C970" w14:textId="77777777" w:rsidR="00754402" w:rsidRPr="00162EA2" w:rsidRDefault="00754402" w:rsidP="00EF5EBC">
            <w:pPr>
              <w:spacing w:after="0" w:line="240" w:lineRule="auto"/>
              <w:rPr>
                <w:rFonts w:eastAsia="Times New Roman" w:cstheme="minorHAnsi"/>
                <w:color w:val="000000"/>
                <w:sz w:val="18"/>
                <w:szCs w:val="18"/>
                <w:lang w:eastAsia="nb-NO"/>
              </w:rPr>
            </w:pPr>
            <w:r w:rsidRPr="00162EA2">
              <w:rPr>
                <w:rFonts w:eastAsia="Times New Roman" w:cstheme="minorHAnsi"/>
                <w:color w:val="000000"/>
                <w:sz w:val="18"/>
                <w:szCs w:val="18"/>
                <w:lang w:eastAsia="nb-NO"/>
              </w:rPr>
              <w:t>Leverandørgjeld</w:t>
            </w:r>
          </w:p>
        </w:tc>
        <w:tc>
          <w:tcPr>
            <w:tcW w:w="1275" w:type="dxa"/>
            <w:gridSpan w:val="2"/>
            <w:shd w:val="clear" w:color="auto" w:fill="auto"/>
            <w:noWrap/>
            <w:vAlign w:val="bottom"/>
            <w:hideMark/>
          </w:tcPr>
          <w:p w14:paraId="10C188BC"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189 096 </w:t>
            </w:r>
          </w:p>
        </w:tc>
        <w:tc>
          <w:tcPr>
            <w:tcW w:w="1701" w:type="dxa"/>
            <w:gridSpan w:val="3"/>
            <w:shd w:val="clear" w:color="auto" w:fill="auto"/>
            <w:noWrap/>
            <w:vAlign w:val="bottom"/>
            <w:hideMark/>
          </w:tcPr>
          <w:p w14:paraId="6BA74CDE"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128 577 </w:t>
            </w:r>
          </w:p>
        </w:tc>
        <w:tc>
          <w:tcPr>
            <w:tcW w:w="1418" w:type="dxa"/>
            <w:gridSpan w:val="2"/>
            <w:shd w:val="clear" w:color="auto" w:fill="auto"/>
            <w:noWrap/>
            <w:vAlign w:val="bottom"/>
            <w:hideMark/>
          </w:tcPr>
          <w:p w14:paraId="0C3CBFD0"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131 047 </w:t>
            </w:r>
          </w:p>
        </w:tc>
        <w:tc>
          <w:tcPr>
            <w:tcW w:w="1417" w:type="dxa"/>
            <w:gridSpan w:val="2"/>
            <w:shd w:val="clear" w:color="auto" w:fill="auto"/>
            <w:noWrap/>
            <w:vAlign w:val="bottom"/>
            <w:hideMark/>
          </w:tcPr>
          <w:p w14:paraId="1197360E"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157 696 </w:t>
            </w:r>
          </w:p>
        </w:tc>
      </w:tr>
      <w:tr w:rsidR="00754402" w:rsidRPr="00162EA2" w14:paraId="348E71E6" w14:textId="77777777" w:rsidTr="00754402">
        <w:trPr>
          <w:trHeight w:hRule="exact" w:val="227"/>
        </w:trPr>
        <w:tc>
          <w:tcPr>
            <w:tcW w:w="2689" w:type="dxa"/>
            <w:shd w:val="clear" w:color="auto" w:fill="auto"/>
            <w:noWrap/>
            <w:vAlign w:val="bottom"/>
            <w:hideMark/>
          </w:tcPr>
          <w:p w14:paraId="5CCC9A38" w14:textId="77777777" w:rsidR="00754402" w:rsidRPr="00162EA2" w:rsidRDefault="00754402" w:rsidP="00EF5EBC">
            <w:pPr>
              <w:spacing w:after="0" w:line="240" w:lineRule="auto"/>
              <w:rPr>
                <w:rFonts w:eastAsia="Times New Roman" w:cstheme="minorHAnsi"/>
                <w:color w:val="000000"/>
                <w:sz w:val="18"/>
                <w:szCs w:val="18"/>
                <w:lang w:eastAsia="nb-NO"/>
              </w:rPr>
            </w:pPr>
            <w:r w:rsidRPr="00162EA2">
              <w:rPr>
                <w:rFonts w:eastAsia="Times New Roman" w:cstheme="minorHAnsi"/>
                <w:color w:val="000000"/>
                <w:sz w:val="18"/>
                <w:szCs w:val="18"/>
                <w:lang w:eastAsia="nb-NO"/>
              </w:rPr>
              <w:t>Kortsiktig gjeld</w:t>
            </w:r>
          </w:p>
        </w:tc>
        <w:tc>
          <w:tcPr>
            <w:tcW w:w="1275" w:type="dxa"/>
            <w:gridSpan w:val="2"/>
            <w:shd w:val="clear" w:color="auto" w:fill="auto"/>
            <w:noWrap/>
            <w:vAlign w:val="bottom"/>
            <w:hideMark/>
          </w:tcPr>
          <w:p w14:paraId="3045356E"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21 018 </w:t>
            </w:r>
          </w:p>
        </w:tc>
        <w:tc>
          <w:tcPr>
            <w:tcW w:w="1701" w:type="dxa"/>
            <w:gridSpan w:val="3"/>
            <w:shd w:val="clear" w:color="auto" w:fill="auto"/>
            <w:noWrap/>
            <w:vAlign w:val="bottom"/>
            <w:hideMark/>
          </w:tcPr>
          <w:p w14:paraId="6A1F83B1"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19 242 </w:t>
            </w:r>
          </w:p>
        </w:tc>
        <w:tc>
          <w:tcPr>
            <w:tcW w:w="1418" w:type="dxa"/>
            <w:gridSpan w:val="2"/>
            <w:shd w:val="clear" w:color="auto" w:fill="auto"/>
            <w:noWrap/>
            <w:vAlign w:val="bottom"/>
            <w:hideMark/>
          </w:tcPr>
          <w:p w14:paraId="560C091F"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8 820 </w:t>
            </w:r>
          </w:p>
        </w:tc>
        <w:tc>
          <w:tcPr>
            <w:tcW w:w="1417" w:type="dxa"/>
            <w:gridSpan w:val="2"/>
            <w:shd w:val="clear" w:color="auto" w:fill="auto"/>
            <w:noWrap/>
            <w:vAlign w:val="bottom"/>
            <w:hideMark/>
          </w:tcPr>
          <w:p w14:paraId="26C6D2B7"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124 </w:t>
            </w:r>
          </w:p>
        </w:tc>
      </w:tr>
      <w:tr w:rsidR="00754402" w:rsidRPr="00162EA2" w14:paraId="42B3018B" w14:textId="77777777" w:rsidTr="00754402">
        <w:trPr>
          <w:trHeight w:hRule="exact" w:val="227"/>
        </w:trPr>
        <w:tc>
          <w:tcPr>
            <w:tcW w:w="2689" w:type="dxa"/>
            <w:shd w:val="clear" w:color="auto" w:fill="auto"/>
            <w:noWrap/>
            <w:vAlign w:val="bottom"/>
            <w:hideMark/>
          </w:tcPr>
          <w:p w14:paraId="57B45FF7" w14:textId="77777777" w:rsidR="00754402" w:rsidRPr="00162EA2" w:rsidRDefault="00754402" w:rsidP="00EF5EBC">
            <w:pPr>
              <w:spacing w:after="0" w:line="240" w:lineRule="auto"/>
              <w:rPr>
                <w:rFonts w:eastAsia="Times New Roman" w:cstheme="minorHAnsi"/>
                <w:color w:val="000000"/>
                <w:sz w:val="18"/>
                <w:szCs w:val="18"/>
                <w:lang w:eastAsia="nb-NO"/>
              </w:rPr>
            </w:pPr>
            <w:r w:rsidRPr="00162EA2">
              <w:rPr>
                <w:rFonts w:eastAsia="Times New Roman" w:cstheme="minorHAnsi"/>
                <w:color w:val="000000"/>
                <w:sz w:val="18"/>
                <w:szCs w:val="18"/>
                <w:lang w:eastAsia="nb-NO"/>
              </w:rPr>
              <w:t>Mellomregning OR</w:t>
            </w:r>
          </w:p>
        </w:tc>
        <w:tc>
          <w:tcPr>
            <w:tcW w:w="1275" w:type="dxa"/>
            <w:gridSpan w:val="2"/>
            <w:shd w:val="clear" w:color="auto" w:fill="auto"/>
            <w:noWrap/>
            <w:vAlign w:val="bottom"/>
            <w:hideMark/>
          </w:tcPr>
          <w:p w14:paraId="3DD277A6"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52 413 </w:t>
            </w:r>
          </w:p>
        </w:tc>
        <w:tc>
          <w:tcPr>
            <w:tcW w:w="1701" w:type="dxa"/>
            <w:gridSpan w:val="3"/>
            <w:shd w:val="clear" w:color="auto" w:fill="auto"/>
            <w:noWrap/>
            <w:vAlign w:val="bottom"/>
            <w:hideMark/>
          </w:tcPr>
          <w:p w14:paraId="4E44EAE1"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55 823 </w:t>
            </w:r>
          </w:p>
        </w:tc>
        <w:tc>
          <w:tcPr>
            <w:tcW w:w="1418" w:type="dxa"/>
            <w:gridSpan w:val="2"/>
            <w:shd w:val="clear" w:color="auto" w:fill="auto"/>
            <w:noWrap/>
            <w:vAlign w:val="bottom"/>
            <w:hideMark/>
          </w:tcPr>
          <w:p w14:paraId="44F38FD5"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61 423 </w:t>
            </w:r>
          </w:p>
        </w:tc>
        <w:tc>
          <w:tcPr>
            <w:tcW w:w="1417" w:type="dxa"/>
            <w:gridSpan w:val="2"/>
            <w:shd w:val="clear" w:color="auto" w:fill="auto"/>
            <w:noWrap/>
            <w:vAlign w:val="bottom"/>
            <w:hideMark/>
          </w:tcPr>
          <w:p w14:paraId="4EE1ACE7"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61 564 </w:t>
            </w:r>
          </w:p>
        </w:tc>
      </w:tr>
      <w:tr w:rsidR="00754402" w:rsidRPr="00162EA2" w14:paraId="480E929C" w14:textId="77777777" w:rsidTr="00754402">
        <w:trPr>
          <w:trHeight w:hRule="exact" w:val="227"/>
        </w:trPr>
        <w:tc>
          <w:tcPr>
            <w:tcW w:w="2689" w:type="dxa"/>
            <w:shd w:val="clear" w:color="auto" w:fill="auto"/>
            <w:noWrap/>
            <w:vAlign w:val="bottom"/>
            <w:hideMark/>
          </w:tcPr>
          <w:p w14:paraId="684F135A" w14:textId="77777777" w:rsidR="00754402" w:rsidRPr="00162EA2" w:rsidRDefault="00754402" w:rsidP="00EF5EBC">
            <w:pPr>
              <w:spacing w:after="0" w:line="240" w:lineRule="auto"/>
              <w:rPr>
                <w:rFonts w:eastAsia="Times New Roman" w:cstheme="minorHAnsi"/>
                <w:color w:val="000000"/>
                <w:sz w:val="18"/>
                <w:szCs w:val="18"/>
                <w:lang w:eastAsia="nb-NO"/>
              </w:rPr>
            </w:pPr>
            <w:r w:rsidRPr="00162EA2">
              <w:rPr>
                <w:rFonts w:eastAsia="Times New Roman" w:cstheme="minorHAnsi"/>
                <w:color w:val="000000"/>
                <w:sz w:val="18"/>
                <w:szCs w:val="18"/>
                <w:lang w:eastAsia="nb-NO"/>
              </w:rPr>
              <w:t>Mellomregning kopivederlag</w:t>
            </w:r>
          </w:p>
        </w:tc>
        <w:tc>
          <w:tcPr>
            <w:tcW w:w="1275" w:type="dxa"/>
            <w:gridSpan w:val="2"/>
            <w:shd w:val="clear" w:color="auto" w:fill="auto"/>
            <w:noWrap/>
            <w:vAlign w:val="bottom"/>
            <w:hideMark/>
          </w:tcPr>
          <w:p w14:paraId="3CA64614" w14:textId="77777777" w:rsidR="00754402" w:rsidRPr="00162EA2" w:rsidRDefault="00754402" w:rsidP="00EF5EBC">
            <w:pPr>
              <w:spacing w:after="0" w:line="240" w:lineRule="auto"/>
              <w:jc w:val="right"/>
              <w:rPr>
                <w:rFonts w:eastAsia="Times New Roman" w:cstheme="minorHAnsi"/>
                <w:color w:val="000000"/>
                <w:sz w:val="18"/>
                <w:szCs w:val="18"/>
                <w:lang w:eastAsia="nb-NO"/>
              </w:rPr>
            </w:pPr>
          </w:p>
        </w:tc>
        <w:tc>
          <w:tcPr>
            <w:tcW w:w="1701" w:type="dxa"/>
            <w:gridSpan w:val="3"/>
            <w:shd w:val="clear" w:color="auto" w:fill="auto"/>
            <w:noWrap/>
            <w:vAlign w:val="bottom"/>
            <w:hideMark/>
          </w:tcPr>
          <w:p w14:paraId="51DB33B3"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418" w:type="dxa"/>
            <w:gridSpan w:val="2"/>
            <w:shd w:val="clear" w:color="auto" w:fill="auto"/>
            <w:noWrap/>
            <w:vAlign w:val="bottom"/>
            <w:hideMark/>
          </w:tcPr>
          <w:p w14:paraId="615B29F9"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   </w:t>
            </w:r>
          </w:p>
        </w:tc>
        <w:tc>
          <w:tcPr>
            <w:tcW w:w="1417" w:type="dxa"/>
            <w:gridSpan w:val="2"/>
            <w:shd w:val="clear" w:color="auto" w:fill="auto"/>
            <w:noWrap/>
            <w:vAlign w:val="bottom"/>
            <w:hideMark/>
          </w:tcPr>
          <w:p w14:paraId="01662E65"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   </w:t>
            </w:r>
          </w:p>
        </w:tc>
      </w:tr>
      <w:tr w:rsidR="00754402" w:rsidRPr="00162EA2" w14:paraId="6C91ED2F" w14:textId="77777777" w:rsidTr="00754402">
        <w:trPr>
          <w:trHeight w:hRule="exact" w:val="227"/>
        </w:trPr>
        <w:tc>
          <w:tcPr>
            <w:tcW w:w="2689" w:type="dxa"/>
            <w:shd w:val="clear" w:color="auto" w:fill="auto"/>
            <w:noWrap/>
            <w:vAlign w:val="bottom"/>
            <w:hideMark/>
          </w:tcPr>
          <w:p w14:paraId="721B542B" w14:textId="77777777" w:rsidR="00754402" w:rsidRPr="00162EA2" w:rsidRDefault="00754402" w:rsidP="00EF5EBC">
            <w:pPr>
              <w:spacing w:after="0" w:line="240" w:lineRule="auto"/>
              <w:rPr>
                <w:rFonts w:eastAsia="Times New Roman" w:cstheme="minorHAnsi"/>
                <w:color w:val="000000"/>
                <w:sz w:val="18"/>
                <w:szCs w:val="18"/>
                <w:lang w:eastAsia="nb-NO"/>
              </w:rPr>
            </w:pPr>
            <w:r w:rsidRPr="00162EA2">
              <w:rPr>
                <w:rFonts w:eastAsia="Times New Roman" w:cstheme="minorHAnsi"/>
                <w:color w:val="000000"/>
                <w:sz w:val="18"/>
                <w:szCs w:val="18"/>
                <w:lang w:eastAsia="nb-NO"/>
              </w:rPr>
              <w:t>Skyldig skattetrekk</w:t>
            </w:r>
          </w:p>
        </w:tc>
        <w:tc>
          <w:tcPr>
            <w:tcW w:w="1275" w:type="dxa"/>
            <w:gridSpan w:val="2"/>
            <w:shd w:val="clear" w:color="auto" w:fill="auto"/>
            <w:noWrap/>
            <w:vAlign w:val="bottom"/>
            <w:hideMark/>
          </w:tcPr>
          <w:p w14:paraId="1D78F7B3"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177 870 </w:t>
            </w:r>
          </w:p>
        </w:tc>
        <w:tc>
          <w:tcPr>
            <w:tcW w:w="1701" w:type="dxa"/>
            <w:gridSpan w:val="3"/>
            <w:shd w:val="clear" w:color="auto" w:fill="auto"/>
            <w:noWrap/>
            <w:vAlign w:val="bottom"/>
            <w:hideMark/>
          </w:tcPr>
          <w:p w14:paraId="44C34E17"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164 946 </w:t>
            </w:r>
          </w:p>
        </w:tc>
        <w:tc>
          <w:tcPr>
            <w:tcW w:w="1418" w:type="dxa"/>
            <w:gridSpan w:val="2"/>
            <w:shd w:val="clear" w:color="auto" w:fill="auto"/>
            <w:noWrap/>
            <w:vAlign w:val="bottom"/>
            <w:hideMark/>
          </w:tcPr>
          <w:p w14:paraId="1397ADD0"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172 925 </w:t>
            </w:r>
          </w:p>
        </w:tc>
        <w:tc>
          <w:tcPr>
            <w:tcW w:w="1417" w:type="dxa"/>
            <w:gridSpan w:val="2"/>
            <w:shd w:val="clear" w:color="auto" w:fill="auto"/>
            <w:noWrap/>
            <w:vAlign w:val="bottom"/>
            <w:hideMark/>
          </w:tcPr>
          <w:p w14:paraId="3CF3B5CA"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153 224 </w:t>
            </w:r>
          </w:p>
        </w:tc>
      </w:tr>
      <w:tr w:rsidR="00754402" w:rsidRPr="00162EA2" w14:paraId="6983EFE6" w14:textId="77777777" w:rsidTr="00754402">
        <w:trPr>
          <w:trHeight w:hRule="exact" w:val="227"/>
        </w:trPr>
        <w:tc>
          <w:tcPr>
            <w:tcW w:w="2689" w:type="dxa"/>
            <w:shd w:val="clear" w:color="auto" w:fill="auto"/>
            <w:noWrap/>
            <w:vAlign w:val="bottom"/>
            <w:hideMark/>
          </w:tcPr>
          <w:p w14:paraId="35450602" w14:textId="77777777" w:rsidR="00754402" w:rsidRPr="00162EA2" w:rsidRDefault="00754402" w:rsidP="00EF5EBC">
            <w:pPr>
              <w:spacing w:after="0" w:line="240" w:lineRule="auto"/>
              <w:rPr>
                <w:rFonts w:eastAsia="Times New Roman" w:cstheme="minorHAnsi"/>
                <w:color w:val="000000"/>
                <w:sz w:val="18"/>
                <w:szCs w:val="18"/>
                <w:lang w:eastAsia="nb-NO"/>
              </w:rPr>
            </w:pPr>
            <w:r w:rsidRPr="00162EA2">
              <w:rPr>
                <w:rFonts w:eastAsia="Times New Roman" w:cstheme="minorHAnsi"/>
                <w:color w:val="000000"/>
                <w:sz w:val="18"/>
                <w:szCs w:val="18"/>
                <w:lang w:eastAsia="nb-NO"/>
              </w:rPr>
              <w:t>Offentlige avgifter</w:t>
            </w:r>
          </w:p>
        </w:tc>
        <w:tc>
          <w:tcPr>
            <w:tcW w:w="1275" w:type="dxa"/>
            <w:gridSpan w:val="2"/>
            <w:shd w:val="clear" w:color="auto" w:fill="auto"/>
            <w:noWrap/>
            <w:vAlign w:val="bottom"/>
            <w:hideMark/>
          </w:tcPr>
          <w:p w14:paraId="34043DCA"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141 928 </w:t>
            </w:r>
          </w:p>
        </w:tc>
        <w:tc>
          <w:tcPr>
            <w:tcW w:w="1701" w:type="dxa"/>
            <w:gridSpan w:val="3"/>
            <w:shd w:val="clear" w:color="auto" w:fill="auto"/>
            <w:noWrap/>
            <w:vAlign w:val="bottom"/>
            <w:hideMark/>
          </w:tcPr>
          <w:p w14:paraId="21C337AA"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139 309 </w:t>
            </w:r>
          </w:p>
        </w:tc>
        <w:tc>
          <w:tcPr>
            <w:tcW w:w="1418" w:type="dxa"/>
            <w:gridSpan w:val="2"/>
            <w:shd w:val="clear" w:color="auto" w:fill="auto"/>
            <w:noWrap/>
            <w:vAlign w:val="bottom"/>
            <w:hideMark/>
          </w:tcPr>
          <w:p w14:paraId="593B40F5"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138 264 </w:t>
            </w:r>
          </w:p>
        </w:tc>
        <w:tc>
          <w:tcPr>
            <w:tcW w:w="1417" w:type="dxa"/>
            <w:gridSpan w:val="2"/>
            <w:shd w:val="clear" w:color="auto" w:fill="auto"/>
            <w:noWrap/>
            <w:vAlign w:val="bottom"/>
            <w:hideMark/>
          </w:tcPr>
          <w:p w14:paraId="5137ECCA"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129 921 </w:t>
            </w:r>
          </w:p>
        </w:tc>
      </w:tr>
      <w:tr w:rsidR="00754402" w:rsidRPr="00162EA2" w14:paraId="1ECDEB72" w14:textId="77777777" w:rsidTr="00754402">
        <w:trPr>
          <w:trHeight w:hRule="exact" w:val="227"/>
        </w:trPr>
        <w:tc>
          <w:tcPr>
            <w:tcW w:w="2689" w:type="dxa"/>
            <w:shd w:val="clear" w:color="auto" w:fill="auto"/>
            <w:noWrap/>
            <w:vAlign w:val="bottom"/>
            <w:hideMark/>
          </w:tcPr>
          <w:p w14:paraId="059747B0" w14:textId="77777777" w:rsidR="00754402" w:rsidRPr="00162EA2" w:rsidRDefault="00754402" w:rsidP="00EF5EBC">
            <w:pPr>
              <w:spacing w:after="0" w:line="240" w:lineRule="auto"/>
              <w:rPr>
                <w:rFonts w:eastAsia="Times New Roman" w:cstheme="minorHAnsi"/>
                <w:color w:val="000000"/>
                <w:sz w:val="18"/>
                <w:szCs w:val="18"/>
                <w:lang w:eastAsia="nb-NO"/>
              </w:rPr>
            </w:pPr>
            <w:r w:rsidRPr="00162EA2">
              <w:rPr>
                <w:rFonts w:eastAsia="Times New Roman" w:cstheme="minorHAnsi"/>
                <w:color w:val="000000"/>
                <w:sz w:val="18"/>
                <w:szCs w:val="18"/>
                <w:lang w:eastAsia="nb-NO"/>
              </w:rPr>
              <w:t>Avsatte feriepenger</w:t>
            </w:r>
          </w:p>
        </w:tc>
        <w:tc>
          <w:tcPr>
            <w:tcW w:w="1275" w:type="dxa"/>
            <w:gridSpan w:val="2"/>
            <w:shd w:val="clear" w:color="auto" w:fill="auto"/>
            <w:noWrap/>
            <w:vAlign w:val="bottom"/>
            <w:hideMark/>
          </w:tcPr>
          <w:p w14:paraId="17A5EB74"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347 366 </w:t>
            </w:r>
          </w:p>
        </w:tc>
        <w:tc>
          <w:tcPr>
            <w:tcW w:w="1701" w:type="dxa"/>
            <w:gridSpan w:val="3"/>
            <w:shd w:val="clear" w:color="auto" w:fill="auto"/>
            <w:noWrap/>
            <w:vAlign w:val="bottom"/>
            <w:hideMark/>
          </w:tcPr>
          <w:p w14:paraId="534683AD"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347 955 </w:t>
            </w:r>
          </w:p>
        </w:tc>
        <w:tc>
          <w:tcPr>
            <w:tcW w:w="1418" w:type="dxa"/>
            <w:gridSpan w:val="2"/>
            <w:shd w:val="clear" w:color="auto" w:fill="auto"/>
            <w:noWrap/>
            <w:vAlign w:val="bottom"/>
            <w:hideMark/>
          </w:tcPr>
          <w:p w14:paraId="53366913"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337 596 </w:t>
            </w:r>
          </w:p>
        </w:tc>
        <w:tc>
          <w:tcPr>
            <w:tcW w:w="1417" w:type="dxa"/>
            <w:gridSpan w:val="2"/>
            <w:shd w:val="clear" w:color="auto" w:fill="auto"/>
            <w:noWrap/>
            <w:vAlign w:val="bottom"/>
            <w:hideMark/>
          </w:tcPr>
          <w:p w14:paraId="6969E6F3" w14:textId="77777777" w:rsidR="00754402" w:rsidRPr="00162EA2" w:rsidRDefault="00754402" w:rsidP="00EF5EBC">
            <w:pPr>
              <w:spacing w:after="0" w:line="240" w:lineRule="auto"/>
              <w:jc w:val="right"/>
              <w:rPr>
                <w:rFonts w:eastAsia="Times New Roman" w:cstheme="minorHAnsi"/>
                <w:color w:val="000000"/>
                <w:sz w:val="18"/>
                <w:szCs w:val="18"/>
                <w:lang w:eastAsia="nb-NO"/>
              </w:rPr>
            </w:pPr>
            <w:r w:rsidRPr="00162EA2">
              <w:rPr>
                <w:rFonts w:eastAsia="Times New Roman" w:cstheme="minorHAnsi"/>
                <w:color w:val="000000"/>
                <w:sz w:val="18"/>
                <w:szCs w:val="18"/>
                <w:lang w:eastAsia="nb-NO"/>
              </w:rPr>
              <w:t xml:space="preserve">               331 030 </w:t>
            </w:r>
          </w:p>
        </w:tc>
      </w:tr>
      <w:tr w:rsidR="00754402" w:rsidRPr="00162EA2" w14:paraId="582D7550" w14:textId="77777777" w:rsidTr="008D244F">
        <w:trPr>
          <w:trHeight w:hRule="exact" w:val="227"/>
        </w:trPr>
        <w:tc>
          <w:tcPr>
            <w:tcW w:w="2689" w:type="dxa"/>
            <w:shd w:val="clear" w:color="auto" w:fill="8DB3E2" w:themeFill="text2" w:themeFillTint="66"/>
            <w:noWrap/>
            <w:vAlign w:val="bottom"/>
            <w:hideMark/>
          </w:tcPr>
          <w:p w14:paraId="5CCE2EDB"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Sum gjeld</w:t>
            </w:r>
          </w:p>
        </w:tc>
        <w:tc>
          <w:tcPr>
            <w:tcW w:w="1275" w:type="dxa"/>
            <w:gridSpan w:val="2"/>
            <w:shd w:val="clear" w:color="auto" w:fill="8DB3E2" w:themeFill="text2" w:themeFillTint="66"/>
            <w:noWrap/>
            <w:vAlign w:val="bottom"/>
            <w:hideMark/>
          </w:tcPr>
          <w:p w14:paraId="6CE87B78"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 xml:space="preserve">       929 691 </w:t>
            </w:r>
          </w:p>
        </w:tc>
        <w:tc>
          <w:tcPr>
            <w:tcW w:w="1701" w:type="dxa"/>
            <w:gridSpan w:val="3"/>
            <w:shd w:val="clear" w:color="auto" w:fill="8DB3E2" w:themeFill="text2" w:themeFillTint="66"/>
            <w:noWrap/>
            <w:vAlign w:val="bottom"/>
            <w:hideMark/>
          </w:tcPr>
          <w:p w14:paraId="2DD5AAB9"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 xml:space="preserve">               855 852 </w:t>
            </w:r>
          </w:p>
        </w:tc>
        <w:tc>
          <w:tcPr>
            <w:tcW w:w="1418" w:type="dxa"/>
            <w:gridSpan w:val="2"/>
            <w:shd w:val="clear" w:color="auto" w:fill="8DB3E2" w:themeFill="text2" w:themeFillTint="66"/>
            <w:noWrap/>
            <w:vAlign w:val="bottom"/>
            <w:hideMark/>
          </w:tcPr>
          <w:p w14:paraId="7903460F"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 xml:space="preserve">               850 075 </w:t>
            </w:r>
          </w:p>
        </w:tc>
        <w:tc>
          <w:tcPr>
            <w:tcW w:w="1417" w:type="dxa"/>
            <w:gridSpan w:val="2"/>
            <w:shd w:val="clear" w:color="auto" w:fill="8DB3E2" w:themeFill="text2" w:themeFillTint="66"/>
            <w:noWrap/>
            <w:vAlign w:val="bottom"/>
            <w:hideMark/>
          </w:tcPr>
          <w:p w14:paraId="0DA398E6"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 xml:space="preserve">               833 559 </w:t>
            </w:r>
          </w:p>
        </w:tc>
      </w:tr>
      <w:tr w:rsidR="00754402" w:rsidRPr="00162EA2" w14:paraId="4BA759B7" w14:textId="77777777" w:rsidTr="00754402">
        <w:trPr>
          <w:trHeight w:hRule="exact" w:val="227"/>
        </w:trPr>
        <w:tc>
          <w:tcPr>
            <w:tcW w:w="2689" w:type="dxa"/>
            <w:shd w:val="clear" w:color="auto" w:fill="auto"/>
            <w:noWrap/>
            <w:vAlign w:val="bottom"/>
            <w:hideMark/>
          </w:tcPr>
          <w:p w14:paraId="62FA5C05"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p>
        </w:tc>
        <w:tc>
          <w:tcPr>
            <w:tcW w:w="1275" w:type="dxa"/>
            <w:gridSpan w:val="2"/>
            <w:shd w:val="clear" w:color="auto" w:fill="auto"/>
            <w:noWrap/>
            <w:vAlign w:val="bottom"/>
            <w:hideMark/>
          </w:tcPr>
          <w:p w14:paraId="39A9237A"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701" w:type="dxa"/>
            <w:gridSpan w:val="3"/>
            <w:shd w:val="clear" w:color="auto" w:fill="auto"/>
            <w:noWrap/>
            <w:vAlign w:val="bottom"/>
            <w:hideMark/>
          </w:tcPr>
          <w:p w14:paraId="28C2DC3C"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418" w:type="dxa"/>
            <w:gridSpan w:val="2"/>
            <w:shd w:val="clear" w:color="auto" w:fill="auto"/>
            <w:noWrap/>
            <w:vAlign w:val="bottom"/>
            <w:hideMark/>
          </w:tcPr>
          <w:p w14:paraId="5687A643" w14:textId="77777777" w:rsidR="00754402" w:rsidRPr="00162EA2" w:rsidRDefault="00754402" w:rsidP="00EF5EBC">
            <w:pPr>
              <w:spacing w:after="0" w:line="240" w:lineRule="auto"/>
              <w:jc w:val="right"/>
              <w:rPr>
                <w:rFonts w:eastAsia="Times New Roman" w:cstheme="minorHAnsi"/>
                <w:sz w:val="18"/>
                <w:szCs w:val="18"/>
                <w:lang w:eastAsia="nb-NO"/>
              </w:rPr>
            </w:pPr>
          </w:p>
        </w:tc>
        <w:tc>
          <w:tcPr>
            <w:tcW w:w="1417" w:type="dxa"/>
            <w:gridSpan w:val="2"/>
            <w:shd w:val="clear" w:color="auto" w:fill="auto"/>
            <w:noWrap/>
            <w:vAlign w:val="bottom"/>
            <w:hideMark/>
          </w:tcPr>
          <w:p w14:paraId="2D024895" w14:textId="77777777" w:rsidR="00754402" w:rsidRPr="00162EA2" w:rsidRDefault="00754402" w:rsidP="00EF5EBC">
            <w:pPr>
              <w:spacing w:after="0" w:line="240" w:lineRule="auto"/>
              <w:jc w:val="right"/>
              <w:rPr>
                <w:rFonts w:eastAsia="Times New Roman" w:cstheme="minorHAnsi"/>
                <w:sz w:val="18"/>
                <w:szCs w:val="18"/>
                <w:lang w:eastAsia="nb-NO"/>
              </w:rPr>
            </w:pPr>
          </w:p>
        </w:tc>
      </w:tr>
      <w:tr w:rsidR="00754402" w:rsidRPr="00162EA2" w14:paraId="5C35C577" w14:textId="77777777" w:rsidTr="008D244F">
        <w:trPr>
          <w:trHeight w:hRule="exact" w:val="227"/>
        </w:trPr>
        <w:tc>
          <w:tcPr>
            <w:tcW w:w="2689" w:type="dxa"/>
            <w:shd w:val="clear" w:color="auto" w:fill="8DB3E2" w:themeFill="text2" w:themeFillTint="66"/>
            <w:noWrap/>
            <w:vAlign w:val="bottom"/>
            <w:hideMark/>
          </w:tcPr>
          <w:p w14:paraId="6E29964C"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Sum gjeld og egenkapital</w:t>
            </w:r>
          </w:p>
        </w:tc>
        <w:tc>
          <w:tcPr>
            <w:tcW w:w="1275" w:type="dxa"/>
            <w:gridSpan w:val="2"/>
            <w:shd w:val="clear" w:color="auto" w:fill="8DB3E2" w:themeFill="text2" w:themeFillTint="66"/>
            <w:noWrap/>
            <w:vAlign w:val="bottom"/>
            <w:hideMark/>
          </w:tcPr>
          <w:p w14:paraId="4C77D320"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 xml:space="preserve">    8 003 470 </w:t>
            </w:r>
          </w:p>
        </w:tc>
        <w:tc>
          <w:tcPr>
            <w:tcW w:w="1701" w:type="dxa"/>
            <w:gridSpan w:val="3"/>
            <w:shd w:val="clear" w:color="auto" w:fill="8DB3E2" w:themeFill="text2" w:themeFillTint="66"/>
            <w:noWrap/>
            <w:vAlign w:val="bottom"/>
            <w:hideMark/>
          </w:tcPr>
          <w:p w14:paraId="2BEB53A9"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 xml:space="preserve">            7 749 262 </w:t>
            </w:r>
          </w:p>
        </w:tc>
        <w:tc>
          <w:tcPr>
            <w:tcW w:w="1418" w:type="dxa"/>
            <w:gridSpan w:val="2"/>
            <w:shd w:val="clear" w:color="auto" w:fill="8DB3E2" w:themeFill="text2" w:themeFillTint="66"/>
            <w:noWrap/>
            <w:vAlign w:val="bottom"/>
            <w:hideMark/>
          </w:tcPr>
          <w:p w14:paraId="7DF5367C"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 xml:space="preserve">            7 306 564 </w:t>
            </w:r>
          </w:p>
        </w:tc>
        <w:tc>
          <w:tcPr>
            <w:tcW w:w="1417" w:type="dxa"/>
            <w:gridSpan w:val="2"/>
            <w:shd w:val="clear" w:color="auto" w:fill="8DB3E2" w:themeFill="text2" w:themeFillTint="66"/>
            <w:noWrap/>
            <w:vAlign w:val="bottom"/>
            <w:hideMark/>
          </w:tcPr>
          <w:p w14:paraId="433826D0" w14:textId="77777777" w:rsidR="00754402" w:rsidRPr="00162EA2" w:rsidRDefault="00754402" w:rsidP="00EF5EBC">
            <w:pPr>
              <w:spacing w:after="0" w:line="240" w:lineRule="auto"/>
              <w:jc w:val="right"/>
              <w:rPr>
                <w:rFonts w:eastAsia="Times New Roman" w:cstheme="minorHAnsi"/>
                <w:b/>
                <w:bCs/>
                <w:color w:val="000000"/>
                <w:sz w:val="18"/>
                <w:szCs w:val="18"/>
                <w:lang w:eastAsia="nb-NO"/>
              </w:rPr>
            </w:pPr>
            <w:r w:rsidRPr="00162EA2">
              <w:rPr>
                <w:rFonts w:eastAsia="Times New Roman" w:cstheme="minorHAnsi"/>
                <w:b/>
                <w:bCs/>
                <w:color w:val="000000"/>
                <w:sz w:val="18"/>
                <w:szCs w:val="18"/>
                <w:lang w:eastAsia="nb-NO"/>
              </w:rPr>
              <w:t xml:space="preserve">            6 738 964 </w:t>
            </w:r>
          </w:p>
        </w:tc>
      </w:tr>
    </w:tbl>
    <w:p w14:paraId="15E54026" w14:textId="77777777" w:rsidR="00754402" w:rsidRDefault="00754402" w:rsidP="00754402"/>
    <w:p w14:paraId="73E0252D" w14:textId="41C696D4" w:rsidR="00321BBB" w:rsidRDefault="00321BBB" w:rsidP="00321BBB">
      <w:pPr>
        <w:jc w:val="center"/>
        <w:rPr>
          <w:rFonts w:cstheme="minorHAnsi"/>
        </w:rPr>
      </w:pPr>
      <w:r w:rsidRPr="000E3B75">
        <w:rPr>
          <w:rFonts w:cstheme="minorHAnsi"/>
        </w:rPr>
        <w:t>Oslo, 202</w:t>
      </w:r>
      <w:r w:rsidR="00530E82">
        <w:rPr>
          <w:rFonts w:cstheme="minorHAnsi"/>
        </w:rPr>
        <w:t>1</w:t>
      </w:r>
      <w:r w:rsidRPr="000E3B75">
        <w:rPr>
          <w:rFonts w:cstheme="minorHAnsi"/>
        </w:rPr>
        <w:t>-03-2</w:t>
      </w:r>
      <w:r w:rsidR="00530E82">
        <w:rPr>
          <w:rFonts w:cstheme="minorHAnsi"/>
        </w:rPr>
        <w:t>3</w:t>
      </w:r>
    </w:p>
    <w:p w14:paraId="78FF2881" w14:textId="77777777" w:rsidR="00321BBB" w:rsidRDefault="00321BBB" w:rsidP="00321BBB">
      <w:pPr>
        <w:rPr>
          <w:rFonts w:cstheme="minorHAnsi"/>
        </w:rPr>
      </w:pPr>
    </w:p>
    <w:p w14:paraId="6FC1D220" w14:textId="77777777" w:rsidR="00321BBB" w:rsidRDefault="00321BBB" w:rsidP="00321BBB">
      <w:pPr>
        <w:spacing w:after="0"/>
        <w:rPr>
          <w:rFonts w:cstheme="minorHAnsi"/>
        </w:rPr>
      </w:pPr>
      <w:r>
        <w:rPr>
          <w:rFonts w:cstheme="minorHAnsi"/>
        </w:rPr>
        <w:t>Hanna Lovise Relling Berg        Eirik Hoff Lysholm           Britt Sofie Hestvik           Thor Gjermund Eriksen</w:t>
      </w:r>
    </w:p>
    <w:p w14:paraId="79A6F9CD" w14:textId="77777777" w:rsidR="00321BBB" w:rsidRDefault="00321BBB" w:rsidP="00321BBB">
      <w:pPr>
        <w:spacing w:after="0"/>
        <w:rPr>
          <w:rFonts w:cstheme="minorHAnsi"/>
        </w:rPr>
      </w:pPr>
      <w:r>
        <w:rPr>
          <w:rFonts w:cstheme="minorHAnsi"/>
        </w:rPr>
        <w:t>styreleder                                    nestleder                          styremedlem                    styremedlem</w:t>
      </w:r>
    </w:p>
    <w:p w14:paraId="15CA2822" w14:textId="77777777" w:rsidR="00321BBB" w:rsidRDefault="00321BBB" w:rsidP="00321BBB">
      <w:pPr>
        <w:spacing w:after="0"/>
        <w:rPr>
          <w:rFonts w:cstheme="minorHAnsi"/>
        </w:rPr>
      </w:pPr>
    </w:p>
    <w:p w14:paraId="0772612B" w14:textId="77777777" w:rsidR="00321BBB" w:rsidRDefault="00321BBB" w:rsidP="00321BBB">
      <w:pPr>
        <w:spacing w:after="0"/>
        <w:rPr>
          <w:rFonts w:cstheme="minorHAnsi"/>
        </w:rPr>
      </w:pPr>
      <w:r>
        <w:rPr>
          <w:rFonts w:cstheme="minorHAnsi"/>
        </w:rPr>
        <w:t xml:space="preserve">Bjørn Lie Rønningen               Olav Terjeson Sandnes     Jan-Eirik Hanssen            Ingeborg Heldal </w:t>
      </w:r>
    </w:p>
    <w:p w14:paraId="4A0666AB" w14:textId="77777777" w:rsidR="00321BBB" w:rsidRDefault="00321BBB" w:rsidP="00321BBB">
      <w:pPr>
        <w:spacing w:after="0"/>
        <w:rPr>
          <w:rFonts w:cstheme="minorHAnsi"/>
        </w:rPr>
      </w:pPr>
      <w:r>
        <w:rPr>
          <w:rFonts w:cstheme="minorHAnsi"/>
        </w:rPr>
        <w:t>styremedlem                           styremedlem                        styremedlem                   styremedlem</w:t>
      </w:r>
    </w:p>
    <w:p w14:paraId="729D82DD" w14:textId="77777777" w:rsidR="00321BBB" w:rsidRDefault="00321BBB" w:rsidP="00321BBB">
      <w:pPr>
        <w:spacing w:after="0"/>
        <w:rPr>
          <w:rFonts w:cstheme="minorHAnsi"/>
        </w:rPr>
      </w:pPr>
    </w:p>
    <w:p w14:paraId="1FB242D6" w14:textId="77777777" w:rsidR="00321BBB" w:rsidRDefault="00321BBB" w:rsidP="00321BBB">
      <w:pPr>
        <w:spacing w:after="0"/>
        <w:rPr>
          <w:rFonts w:cstheme="minorHAnsi"/>
        </w:rPr>
      </w:pPr>
      <w:r>
        <w:rPr>
          <w:rFonts w:cstheme="minorHAnsi"/>
        </w:rPr>
        <w:t>Tora Bakke Håndlykken                                                                                                     Arne Jensen</w:t>
      </w:r>
    </w:p>
    <w:p w14:paraId="14BACA9C" w14:textId="77777777" w:rsidR="00321BBB" w:rsidRDefault="00321BBB" w:rsidP="00321BBB">
      <w:pPr>
        <w:spacing w:after="0"/>
        <w:rPr>
          <w:rFonts w:cstheme="minorHAnsi"/>
        </w:rPr>
      </w:pPr>
      <w:r>
        <w:rPr>
          <w:rFonts w:cstheme="minorHAnsi"/>
        </w:rPr>
        <w:t>styremedlem                                                                                                                       generalsekretær</w:t>
      </w:r>
    </w:p>
    <w:p w14:paraId="070AD702" w14:textId="109EEDC2" w:rsidR="00A976FE" w:rsidRDefault="00A976FE" w:rsidP="00ED7DC3">
      <w:pPr>
        <w:spacing w:after="0" w:line="240" w:lineRule="auto"/>
        <w:rPr>
          <w:rFonts w:eastAsia="Calibri" w:cstheme="minorHAnsi"/>
          <w:sz w:val="18"/>
          <w:szCs w:val="18"/>
        </w:rPr>
      </w:pPr>
    </w:p>
    <w:p w14:paraId="3C13E313" w14:textId="61FB2133" w:rsidR="00500586" w:rsidRDefault="00500586" w:rsidP="00ED7DC3">
      <w:pPr>
        <w:spacing w:after="0" w:line="240" w:lineRule="auto"/>
        <w:rPr>
          <w:rFonts w:eastAsia="Calibri" w:cstheme="minorHAnsi"/>
          <w:sz w:val="18"/>
          <w:szCs w:val="18"/>
        </w:rPr>
      </w:pPr>
    </w:p>
    <w:p w14:paraId="7A357E6F" w14:textId="2663CF20" w:rsidR="00500586" w:rsidRDefault="00500586" w:rsidP="00ED7DC3">
      <w:pPr>
        <w:spacing w:after="0" w:line="240" w:lineRule="auto"/>
        <w:rPr>
          <w:rFonts w:eastAsia="Calibri" w:cstheme="minorHAnsi"/>
          <w:sz w:val="18"/>
          <w:szCs w:val="18"/>
        </w:rPr>
      </w:pPr>
    </w:p>
    <w:p w14:paraId="5E0DD743" w14:textId="540820F8" w:rsidR="00061DEE" w:rsidRDefault="00061DEE" w:rsidP="00ED7DC3">
      <w:pPr>
        <w:spacing w:after="0" w:line="240" w:lineRule="auto"/>
        <w:rPr>
          <w:rFonts w:eastAsia="Calibri" w:cstheme="minorHAnsi"/>
          <w:sz w:val="18"/>
          <w:szCs w:val="18"/>
        </w:rPr>
      </w:pPr>
    </w:p>
    <w:tbl>
      <w:tblPr>
        <w:tblW w:w="9482" w:type="dxa"/>
        <w:tblCellMar>
          <w:left w:w="70" w:type="dxa"/>
          <w:right w:w="70" w:type="dxa"/>
        </w:tblCellMar>
        <w:tblLook w:val="04A0" w:firstRow="1" w:lastRow="0" w:firstColumn="1" w:lastColumn="0" w:noHBand="0" w:noVBand="1"/>
      </w:tblPr>
      <w:tblGrid>
        <w:gridCol w:w="4303"/>
        <w:gridCol w:w="200"/>
        <w:gridCol w:w="200"/>
        <w:gridCol w:w="2385"/>
        <w:gridCol w:w="1386"/>
        <w:gridCol w:w="1008"/>
      </w:tblGrid>
      <w:tr w:rsidR="001B2CEA" w:rsidRPr="00DC0BD6" w14:paraId="7AFD6BD4" w14:textId="77777777" w:rsidTr="00D8640D">
        <w:trPr>
          <w:trHeight w:val="315"/>
        </w:trPr>
        <w:tc>
          <w:tcPr>
            <w:tcW w:w="4303" w:type="dxa"/>
            <w:tcBorders>
              <w:top w:val="nil"/>
              <w:left w:val="nil"/>
              <w:bottom w:val="nil"/>
              <w:right w:val="nil"/>
            </w:tcBorders>
            <w:shd w:val="clear" w:color="auto" w:fill="auto"/>
            <w:noWrap/>
            <w:vAlign w:val="bottom"/>
          </w:tcPr>
          <w:p w14:paraId="5C89422A" w14:textId="77777777" w:rsidR="001B2CEA" w:rsidRPr="00DC0BD6" w:rsidRDefault="001B2CEA" w:rsidP="00EF5EBC">
            <w:pPr>
              <w:spacing w:after="0" w:line="240" w:lineRule="auto"/>
              <w:rPr>
                <w:rFonts w:eastAsia="Times New Roman" w:cstheme="minorHAnsi"/>
                <w:lang w:eastAsia="nb-NO"/>
              </w:rPr>
            </w:pPr>
          </w:p>
        </w:tc>
        <w:tc>
          <w:tcPr>
            <w:tcW w:w="200" w:type="dxa"/>
            <w:tcBorders>
              <w:top w:val="nil"/>
              <w:left w:val="nil"/>
              <w:bottom w:val="nil"/>
              <w:right w:val="nil"/>
            </w:tcBorders>
            <w:shd w:val="clear" w:color="auto" w:fill="auto"/>
            <w:noWrap/>
            <w:vAlign w:val="bottom"/>
            <w:hideMark/>
          </w:tcPr>
          <w:p w14:paraId="18BC34FB" w14:textId="77777777" w:rsidR="001B2CEA" w:rsidRPr="00DC0BD6" w:rsidRDefault="001B2CEA" w:rsidP="00EF5EBC">
            <w:pPr>
              <w:spacing w:after="0" w:line="240" w:lineRule="auto"/>
              <w:rPr>
                <w:rFonts w:eastAsia="Times New Roman" w:cstheme="minorHAnsi"/>
                <w:lang w:eastAsia="nb-NO"/>
              </w:rPr>
            </w:pPr>
          </w:p>
        </w:tc>
        <w:tc>
          <w:tcPr>
            <w:tcW w:w="200" w:type="dxa"/>
            <w:tcBorders>
              <w:top w:val="nil"/>
              <w:left w:val="nil"/>
              <w:bottom w:val="nil"/>
              <w:right w:val="nil"/>
            </w:tcBorders>
            <w:shd w:val="clear" w:color="auto" w:fill="auto"/>
            <w:noWrap/>
            <w:vAlign w:val="bottom"/>
            <w:hideMark/>
          </w:tcPr>
          <w:p w14:paraId="07492DFF" w14:textId="77777777" w:rsidR="001B2CEA" w:rsidRPr="00DC0BD6" w:rsidRDefault="001B2CEA" w:rsidP="00EF5EBC">
            <w:pPr>
              <w:spacing w:after="0" w:line="240" w:lineRule="auto"/>
              <w:rPr>
                <w:rFonts w:eastAsia="Times New Roman" w:cstheme="minorHAnsi"/>
                <w:lang w:eastAsia="nb-NO"/>
              </w:rPr>
            </w:pPr>
          </w:p>
        </w:tc>
        <w:tc>
          <w:tcPr>
            <w:tcW w:w="2385" w:type="dxa"/>
            <w:tcBorders>
              <w:top w:val="nil"/>
              <w:left w:val="nil"/>
              <w:bottom w:val="nil"/>
              <w:right w:val="nil"/>
            </w:tcBorders>
            <w:shd w:val="clear" w:color="auto" w:fill="auto"/>
            <w:noWrap/>
            <w:vAlign w:val="bottom"/>
            <w:hideMark/>
          </w:tcPr>
          <w:p w14:paraId="1D763494" w14:textId="77777777" w:rsidR="001B2CEA" w:rsidRPr="00DC0BD6" w:rsidRDefault="001B2CEA" w:rsidP="00EF5EBC">
            <w:pPr>
              <w:spacing w:after="0" w:line="240" w:lineRule="auto"/>
              <w:rPr>
                <w:rFonts w:eastAsia="Times New Roman" w:cstheme="minorHAnsi"/>
                <w:lang w:eastAsia="nb-NO"/>
              </w:rPr>
            </w:pPr>
          </w:p>
        </w:tc>
        <w:tc>
          <w:tcPr>
            <w:tcW w:w="1386" w:type="dxa"/>
            <w:tcBorders>
              <w:top w:val="nil"/>
              <w:left w:val="nil"/>
              <w:bottom w:val="nil"/>
              <w:right w:val="nil"/>
            </w:tcBorders>
            <w:shd w:val="clear" w:color="auto" w:fill="auto"/>
            <w:noWrap/>
            <w:vAlign w:val="bottom"/>
            <w:hideMark/>
          </w:tcPr>
          <w:p w14:paraId="5ACBDA4B" w14:textId="77777777" w:rsidR="001B2CEA" w:rsidRPr="00DC0BD6" w:rsidRDefault="001B2CEA" w:rsidP="00EF5EBC">
            <w:pPr>
              <w:spacing w:after="0" w:line="240" w:lineRule="auto"/>
              <w:rPr>
                <w:rFonts w:eastAsia="Times New Roman" w:cstheme="minorHAnsi"/>
                <w:lang w:eastAsia="nb-NO"/>
              </w:rPr>
            </w:pPr>
          </w:p>
        </w:tc>
        <w:tc>
          <w:tcPr>
            <w:tcW w:w="1008" w:type="dxa"/>
            <w:tcBorders>
              <w:top w:val="nil"/>
              <w:left w:val="nil"/>
              <w:bottom w:val="nil"/>
              <w:right w:val="nil"/>
            </w:tcBorders>
            <w:shd w:val="clear" w:color="auto" w:fill="auto"/>
            <w:noWrap/>
            <w:vAlign w:val="bottom"/>
            <w:hideMark/>
          </w:tcPr>
          <w:p w14:paraId="598268DA" w14:textId="77777777" w:rsidR="001B2CEA" w:rsidRPr="00DC0BD6" w:rsidRDefault="001B2CEA" w:rsidP="00EF5EBC">
            <w:pPr>
              <w:spacing w:after="0" w:line="240" w:lineRule="auto"/>
              <w:rPr>
                <w:rFonts w:eastAsia="Times New Roman" w:cstheme="minorHAnsi"/>
                <w:lang w:eastAsia="nb-NO"/>
              </w:rPr>
            </w:pPr>
          </w:p>
        </w:tc>
      </w:tr>
      <w:tr w:rsidR="001B2CEA" w:rsidRPr="00DC0BD6" w14:paraId="4FC534FA" w14:textId="77777777" w:rsidTr="00D8640D">
        <w:trPr>
          <w:trHeight w:val="375"/>
        </w:trPr>
        <w:tc>
          <w:tcPr>
            <w:tcW w:w="4503" w:type="dxa"/>
            <w:gridSpan w:val="2"/>
            <w:tcBorders>
              <w:top w:val="nil"/>
              <w:left w:val="nil"/>
              <w:right w:val="nil"/>
            </w:tcBorders>
            <w:shd w:val="clear" w:color="auto" w:fill="auto"/>
            <w:noWrap/>
            <w:vAlign w:val="bottom"/>
            <w:hideMark/>
          </w:tcPr>
          <w:p w14:paraId="671E8EC9" w14:textId="77777777" w:rsidR="001B2CEA" w:rsidRPr="00DC0BD6" w:rsidRDefault="001B2CEA" w:rsidP="00EF5EBC">
            <w:pPr>
              <w:spacing w:after="0" w:line="240" w:lineRule="auto"/>
              <w:rPr>
                <w:rFonts w:eastAsia="Times New Roman" w:cstheme="minorHAnsi"/>
                <w:b/>
                <w:bCs/>
                <w:lang w:eastAsia="nb-NO"/>
              </w:rPr>
            </w:pPr>
            <w:r w:rsidRPr="00DC0BD6">
              <w:rPr>
                <w:rFonts w:eastAsia="Times New Roman" w:cstheme="minorHAnsi"/>
                <w:b/>
                <w:bCs/>
                <w:lang w:eastAsia="nb-NO"/>
              </w:rPr>
              <w:t>Noter til regnskapet 2020</w:t>
            </w:r>
          </w:p>
        </w:tc>
        <w:tc>
          <w:tcPr>
            <w:tcW w:w="200" w:type="dxa"/>
            <w:tcBorders>
              <w:top w:val="nil"/>
              <w:left w:val="nil"/>
              <w:right w:val="nil"/>
            </w:tcBorders>
            <w:shd w:val="clear" w:color="auto" w:fill="auto"/>
            <w:noWrap/>
            <w:vAlign w:val="bottom"/>
            <w:hideMark/>
          </w:tcPr>
          <w:p w14:paraId="1A58AF15" w14:textId="77777777" w:rsidR="001B2CEA" w:rsidRPr="00DC0BD6" w:rsidRDefault="001B2CEA" w:rsidP="00EF5EBC">
            <w:pPr>
              <w:spacing w:after="0" w:line="240" w:lineRule="auto"/>
              <w:rPr>
                <w:rFonts w:eastAsia="Times New Roman" w:cstheme="minorHAnsi"/>
                <w:b/>
                <w:bCs/>
                <w:lang w:eastAsia="nb-NO"/>
              </w:rPr>
            </w:pPr>
          </w:p>
        </w:tc>
        <w:tc>
          <w:tcPr>
            <w:tcW w:w="2385" w:type="dxa"/>
            <w:tcBorders>
              <w:top w:val="nil"/>
              <w:left w:val="nil"/>
              <w:right w:val="nil"/>
            </w:tcBorders>
            <w:shd w:val="clear" w:color="auto" w:fill="auto"/>
            <w:noWrap/>
            <w:vAlign w:val="bottom"/>
            <w:hideMark/>
          </w:tcPr>
          <w:p w14:paraId="574167FC" w14:textId="77777777" w:rsidR="001B2CEA" w:rsidRPr="00DC0BD6" w:rsidRDefault="001B2CEA" w:rsidP="00EF5EBC">
            <w:pPr>
              <w:spacing w:after="0" w:line="240" w:lineRule="auto"/>
              <w:rPr>
                <w:rFonts w:eastAsia="Times New Roman" w:cstheme="minorHAnsi"/>
                <w:lang w:eastAsia="nb-NO"/>
              </w:rPr>
            </w:pPr>
          </w:p>
        </w:tc>
        <w:tc>
          <w:tcPr>
            <w:tcW w:w="1386" w:type="dxa"/>
            <w:tcBorders>
              <w:top w:val="nil"/>
              <w:left w:val="nil"/>
              <w:right w:val="nil"/>
            </w:tcBorders>
            <w:shd w:val="clear" w:color="auto" w:fill="auto"/>
            <w:noWrap/>
            <w:vAlign w:val="bottom"/>
            <w:hideMark/>
          </w:tcPr>
          <w:p w14:paraId="033F0099" w14:textId="77777777" w:rsidR="001B2CEA" w:rsidRPr="00DC0BD6" w:rsidRDefault="001B2CEA" w:rsidP="00EF5EBC">
            <w:pPr>
              <w:spacing w:after="0" w:line="240" w:lineRule="auto"/>
              <w:rPr>
                <w:rFonts w:eastAsia="Times New Roman" w:cstheme="minorHAnsi"/>
                <w:lang w:eastAsia="nb-NO"/>
              </w:rPr>
            </w:pPr>
          </w:p>
        </w:tc>
        <w:tc>
          <w:tcPr>
            <w:tcW w:w="1008" w:type="dxa"/>
            <w:tcBorders>
              <w:top w:val="nil"/>
              <w:left w:val="nil"/>
              <w:bottom w:val="nil"/>
              <w:right w:val="nil"/>
            </w:tcBorders>
            <w:shd w:val="clear" w:color="auto" w:fill="auto"/>
            <w:noWrap/>
            <w:vAlign w:val="bottom"/>
            <w:hideMark/>
          </w:tcPr>
          <w:p w14:paraId="23069D17" w14:textId="77777777" w:rsidR="001B2CEA" w:rsidRPr="00DC0BD6" w:rsidRDefault="001B2CEA" w:rsidP="00EF5EBC">
            <w:pPr>
              <w:spacing w:after="0" w:line="240" w:lineRule="auto"/>
              <w:rPr>
                <w:rFonts w:eastAsia="Times New Roman" w:cstheme="minorHAnsi"/>
                <w:lang w:eastAsia="nb-NO"/>
              </w:rPr>
            </w:pPr>
          </w:p>
        </w:tc>
      </w:tr>
      <w:tr w:rsidR="001B2CEA" w:rsidRPr="00DC0BD6" w14:paraId="6E44E331" w14:textId="77777777" w:rsidTr="00D8640D">
        <w:trPr>
          <w:trHeight w:val="315"/>
        </w:trPr>
        <w:tc>
          <w:tcPr>
            <w:tcW w:w="4303" w:type="dxa"/>
            <w:tcBorders>
              <w:top w:val="nil"/>
              <w:left w:val="nil"/>
              <w:right w:val="nil"/>
            </w:tcBorders>
            <w:shd w:val="clear" w:color="auto" w:fill="auto"/>
            <w:noWrap/>
            <w:vAlign w:val="bottom"/>
            <w:hideMark/>
          </w:tcPr>
          <w:p w14:paraId="5B8E3F73" w14:textId="77777777" w:rsidR="001B2CEA" w:rsidRPr="00DC0BD6" w:rsidRDefault="001B2CEA" w:rsidP="00EF5EBC">
            <w:pPr>
              <w:spacing w:after="0" w:line="240" w:lineRule="auto"/>
              <w:rPr>
                <w:rFonts w:eastAsia="Times New Roman" w:cstheme="minorHAnsi"/>
                <w:lang w:eastAsia="nb-NO"/>
              </w:rPr>
            </w:pPr>
          </w:p>
        </w:tc>
        <w:tc>
          <w:tcPr>
            <w:tcW w:w="200" w:type="dxa"/>
            <w:tcBorders>
              <w:top w:val="nil"/>
              <w:left w:val="nil"/>
              <w:right w:val="nil"/>
            </w:tcBorders>
            <w:shd w:val="clear" w:color="auto" w:fill="auto"/>
            <w:noWrap/>
            <w:vAlign w:val="bottom"/>
            <w:hideMark/>
          </w:tcPr>
          <w:p w14:paraId="7B24F671" w14:textId="77777777" w:rsidR="001B2CEA" w:rsidRPr="00DC0BD6" w:rsidRDefault="001B2CEA" w:rsidP="00EF5EBC">
            <w:pPr>
              <w:spacing w:after="0" w:line="240" w:lineRule="auto"/>
              <w:rPr>
                <w:rFonts w:eastAsia="Times New Roman" w:cstheme="minorHAnsi"/>
                <w:lang w:eastAsia="nb-NO"/>
              </w:rPr>
            </w:pPr>
          </w:p>
        </w:tc>
        <w:tc>
          <w:tcPr>
            <w:tcW w:w="200" w:type="dxa"/>
            <w:tcBorders>
              <w:top w:val="nil"/>
              <w:left w:val="nil"/>
              <w:right w:val="nil"/>
            </w:tcBorders>
            <w:shd w:val="clear" w:color="auto" w:fill="auto"/>
            <w:noWrap/>
            <w:vAlign w:val="bottom"/>
            <w:hideMark/>
          </w:tcPr>
          <w:p w14:paraId="540F3AD2" w14:textId="77777777" w:rsidR="001B2CEA" w:rsidRPr="00DC0BD6" w:rsidRDefault="001B2CEA" w:rsidP="00EF5EBC">
            <w:pPr>
              <w:spacing w:after="0" w:line="240" w:lineRule="auto"/>
              <w:rPr>
                <w:rFonts w:eastAsia="Times New Roman" w:cstheme="minorHAnsi"/>
                <w:lang w:eastAsia="nb-NO"/>
              </w:rPr>
            </w:pPr>
          </w:p>
        </w:tc>
        <w:tc>
          <w:tcPr>
            <w:tcW w:w="2385" w:type="dxa"/>
            <w:tcBorders>
              <w:top w:val="nil"/>
              <w:left w:val="nil"/>
              <w:right w:val="nil"/>
            </w:tcBorders>
            <w:shd w:val="clear" w:color="auto" w:fill="auto"/>
            <w:noWrap/>
            <w:vAlign w:val="bottom"/>
            <w:hideMark/>
          </w:tcPr>
          <w:p w14:paraId="6750682C" w14:textId="77777777" w:rsidR="001B2CEA" w:rsidRPr="00DC0BD6" w:rsidRDefault="001B2CEA" w:rsidP="00EF5EBC">
            <w:pPr>
              <w:spacing w:after="0" w:line="240" w:lineRule="auto"/>
              <w:rPr>
                <w:rFonts w:eastAsia="Times New Roman" w:cstheme="minorHAnsi"/>
                <w:lang w:eastAsia="nb-NO"/>
              </w:rPr>
            </w:pPr>
          </w:p>
        </w:tc>
        <w:tc>
          <w:tcPr>
            <w:tcW w:w="1386" w:type="dxa"/>
            <w:tcBorders>
              <w:top w:val="nil"/>
              <w:left w:val="nil"/>
              <w:right w:val="nil"/>
            </w:tcBorders>
            <w:shd w:val="clear" w:color="auto" w:fill="auto"/>
            <w:noWrap/>
            <w:vAlign w:val="bottom"/>
            <w:hideMark/>
          </w:tcPr>
          <w:p w14:paraId="12B950AE" w14:textId="77777777" w:rsidR="001B2CEA" w:rsidRPr="00DC0BD6" w:rsidRDefault="001B2CEA" w:rsidP="00EF5EBC">
            <w:pPr>
              <w:spacing w:after="0" w:line="240" w:lineRule="auto"/>
              <w:rPr>
                <w:rFonts w:eastAsia="Times New Roman" w:cstheme="minorHAnsi"/>
                <w:lang w:eastAsia="nb-NO"/>
              </w:rPr>
            </w:pPr>
          </w:p>
        </w:tc>
        <w:tc>
          <w:tcPr>
            <w:tcW w:w="1008" w:type="dxa"/>
            <w:tcBorders>
              <w:top w:val="nil"/>
              <w:left w:val="nil"/>
              <w:bottom w:val="nil"/>
              <w:right w:val="nil"/>
            </w:tcBorders>
            <w:shd w:val="clear" w:color="auto" w:fill="auto"/>
            <w:noWrap/>
            <w:vAlign w:val="bottom"/>
            <w:hideMark/>
          </w:tcPr>
          <w:p w14:paraId="6A58DDE1" w14:textId="77777777" w:rsidR="001B2CEA" w:rsidRPr="00DC0BD6" w:rsidRDefault="001B2CEA" w:rsidP="00EF5EBC">
            <w:pPr>
              <w:spacing w:after="0" w:line="240" w:lineRule="auto"/>
              <w:rPr>
                <w:rFonts w:eastAsia="Times New Roman" w:cstheme="minorHAnsi"/>
                <w:lang w:eastAsia="nb-NO"/>
              </w:rPr>
            </w:pPr>
          </w:p>
        </w:tc>
      </w:tr>
      <w:tr w:rsidR="001B2CEA" w:rsidRPr="00DC0BD6" w14:paraId="31FBC9D5" w14:textId="77777777" w:rsidTr="00D8640D">
        <w:trPr>
          <w:trHeight w:val="315"/>
        </w:trPr>
        <w:tc>
          <w:tcPr>
            <w:tcW w:w="4503" w:type="dxa"/>
            <w:gridSpan w:val="2"/>
            <w:shd w:val="clear" w:color="auto" w:fill="auto"/>
            <w:noWrap/>
            <w:vAlign w:val="bottom"/>
            <w:hideMark/>
          </w:tcPr>
          <w:p w14:paraId="63CCC290" w14:textId="77777777" w:rsidR="001B2CEA" w:rsidRPr="00DC0BD6" w:rsidRDefault="001B2CEA" w:rsidP="00EF5EBC">
            <w:pPr>
              <w:spacing w:after="0" w:line="240" w:lineRule="auto"/>
              <w:rPr>
                <w:rFonts w:eastAsia="Times New Roman" w:cstheme="minorHAnsi"/>
                <w:b/>
                <w:bCs/>
                <w:lang w:eastAsia="nb-NO"/>
              </w:rPr>
            </w:pPr>
            <w:r w:rsidRPr="00DC0BD6">
              <w:rPr>
                <w:rFonts w:eastAsia="Times New Roman" w:cstheme="minorHAnsi"/>
                <w:b/>
                <w:bCs/>
                <w:lang w:eastAsia="nb-NO"/>
              </w:rPr>
              <w:t>Note 1  Regnskapsprinsipper</w:t>
            </w:r>
          </w:p>
        </w:tc>
        <w:tc>
          <w:tcPr>
            <w:tcW w:w="200" w:type="dxa"/>
            <w:shd w:val="clear" w:color="auto" w:fill="auto"/>
            <w:noWrap/>
            <w:vAlign w:val="bottom"/>
            <w:hideMark/>
          </w:tcPr>
          <w:p w14:paraId="41510094" w14:textId="77777777" w:rsidR="001B2CEA" w:rsidRPr="00DC0BD6" w:rsidRDefault="001B2CEA" w:rsidP="00EF5EBC">
            <w:pPr>
              <w:spacing w:after="0" w:line="240" w:lineRule="auto"/>
              <w:rPr>
                <w:rFonts w:eastAsia="Times New Roman" w:cstheme="minorHAnsi"/>
                <w:b/>
                <w:bCs/>
                <w:lang w:eastAsia="nb-NO"/>
              </w:rPr>
            </w:pPr>
          </w:p>
        </w:tc>
        <w:tc>
          <w:tcPr>
            <w:tcW w:w="2385" w:type="dxa"/>
            <w:shd w:val="clear" w:color="auto" w:fill="auto"/>
            <w:noWrap/>
            <w:vAlign w:val="bottom"/>
            <w:hideMark/>
          </w:tcPr>
          <w:p w14:paraId="5B9007AE" w14:textId="77777777" w:rsidR="001B2CEA" w:rsidRPr="00DC0BD6" w:rsidRDefault="001B2CEA" w:rsidP="00EF5EBC">
            <w:pPr>
              <w:spacing w:after="0" w:line="240" w:lineRule="auto"/>
              <w:rPr>
                <w:rFonts w:eastAsia="Times New Roman" w:cstheme="minorHAnsi"/>
                <w:lang w:eastAsia="nb-NO"/>
              </w:rPr>
            </w:pPr>
          </w:p>
        </w:tc>
        <w:tc>
          <w:tcPr>
            <w:tcW w:w="1386" w:type="dxa"/>
            <w:tcBorders>
              <w:right w:val="nil"/>
            </w:tcBorders>
            <w:shd w:val="clear" w:color="auto" w:fill="auto"/>
            <w:noWrap/>
            <w:vAlign w:val="bottom"/>
            <w:hideMark/>
          </w:tcPr>
          <w:p w14:paraId="3F8376DA" w14:textId="77777777" w:rsidR="001B2CEA" w:rsidRPr="00DC0BD6" w:rsidRDefault="001B2CEA" w:rsidP="00EF5EBC">
            <w:pPr>
              <w:spacing w:after="0" w:line="240" w:lineRule="auto"/>
              <w:rPr>
                <w:rFonts w:eastAsia="Times New Roman" w:cstheme="minorHAnsi"/>
                <w:lang w:eastAsia="nb-NO"/>
              </w:rPr>
            </w:pPr>
          </w:p>
        </w:tc>
        <w:tc>
          <w:tcPr>
            <w:tcW w:w="1008" w:type="dxa"/>
            <w:tcBorders>
              <w:top w:val="nil"/>
              <w:left w:val="nil"/>
              <w:bottom w:val="nil"/>
              <w:right w:val="nil"/>
            </w:tcBorders>
            <w:shd w:val="clear" w:color="auto" w:fill="auto"/>
            <w:noWrap/>
            <w:vAlign w:val="bottom"/>
            <w:hideMark/>
          </w:tcPr>
          <w:p w14:paraId="31735E77" w14:textId="77777777" w:rsidR="001B2CEA" w:rsidRPr="00DC0BD6" w:rsidRDefault="001B2CEA" w:rsidP="00EF5EBC">
            <w:pPr>
              <w:spacing w:after="0" w:line="240" w:lineRule="auto"/>
              <w:rPr>
                <w:rFonts w:eastAsia="Times New Roman" w:cstheme="minorHAnsi"/>
                <w:lang w:eastAsia="nb-NO"/>
              </w:rPr>
            </w:pPr>
          </w:p>
        </w:tc>
      </w:tr>
      <w:tr w:rsidR="001B2CEA" w:rsidRPr="00DC0BD6" w14:paraId="1A29E36B" w14:textId="77777777" w:rsidTr="00D8640D">
        <w:trPr>
          <w:trHeight w:val="165"/>
        </w:trPr>
        <w:tc>
          <w:tcPr>
            <w:tcW w:w="4303" w:type="dxa"/>
            <w:shd w:val="clear" w:color="auto" w:fill="auto"/>
            <w:noWrap/>
            <w:vAlign w:val="bottom"/>
            <w:hideMark/>
          </w:tcPr>
          <w:p w14:paraId="237AB89D" w14:textId="77777777" w:rsidR="001B2CEA" w:rsidRPr="00DC0BD6" w:rsidRDefault="001B2CEA" w:rsidP="00EF5EBC">
            <w:pPr>
              <w:spacing w:after="0" w:line="240" w:lineRule="auto"/>
              <w:rPr>
                <w:rFonts w:eastAsia="Times New Roman" w:cstheme="minorHAnsi"/>
                <w:lang w:eastAsia="nb-NO"/>
              </w:rPr>
            </w:pPr>
          </w:p>
        </w:tc>
        <w:tc>
          <w:tcPr>
            <w:tcW w:w="200" w:type="dxa"/>
            <w:shd w:val="clear" w:color="auto" w:fill="auto"/>
            <w:noWrap/>
            <w:vAlign w:val="bottom"/>
            <w:hideMark/>
          </w:tcPr>
          <w:p w14:paraId="36091668" w14:textId="77777777" w:rsidR="001B2CEA" w:rsidRPr="00DC0BD6" w:rsidRDefault="001B2CEA" w:rsidP="00EF5EBC">
            <w:pPr>
              <w:spacing w:after="0" w:line="240" w:lineRule="auto"/>
              <w:rPr>
                <w:rFonts w:eastAsia="Times New Roman" w:cstheme="minorHAnsi"/>
                <w:lang w:eastAsia="nb-NO"/>
              </w:rPr>
            </w:pPr>
          </w:p>
        </w:tc>
        <w:tc>
          <w:tcPr>
            <w:tcW w:w="200" w:type="dxa"/>
            <w:shd w:val="clear" w:color="auto" w:fill="auto"/>
            <w:noWrap/>
            <w:vAlign w:val="bottom"/>
            <w:hideMark/>
          </w:tcPr>
          <w:p w14:paraId="15AD768A" w14:textId="77777777" w:rsidR="001B2CEA" w:rsidRPr="00DC0BD6" w:rsidRDefault="001B2CEA" w:rsidP="00EF5EBC">
            <w:pPr>
              <w:spacing w:after="0" w:line="240" w:lineRule="auto"/>
              <w:rPr>
                <w:rFonts w:eastAsia="Times New Roman" w:cstheme="minorHAnsi"/>
                <w:lang w:eastAsia="nb-NO"/>
              </w:rPr>
            </w:pPr>
          </w:p>
        </w:tc>
        <w:tc>
          <w:tcPr>
            <w:tcW w:w="2385" w:type="dxa"/>
            <w:shd w:val="clear" w:color="auto" w:fill="auto"/>
            <w:noWrap/>
            <w:vAlign w:val="bottom"/>
            <w:hideMark/>
          </w:tcPr>
          <w:p w14:paraId="3AA94F0B" w14:textId="77777777" w:rsidR="001B2CEA" w:rsidRPr="00DC0BD6" w:rsidRDefault="001B2CEA" w:rsidP="00EF5EBC">
            <w:pPr>
              <w:spacing w:after="0" w:line="240" w:lineRule="auto"/>
              <w:rPr>
                <w:rFonts w:eastAsia="Times New Roman" w:cstheme="minorHAnsi"/>
                <w:lang w:eastAsia="nb-NO"/>
              </w:rPr>
            </w:pPr>
          </w:p>
        </w:tc>
        <w:tc>
          <w:tcPr>
            <w:tcW w:w="1386" w:type="dxa"/>
            <w:tcBorders>
              <w:right w:val="nil"/>
            </w:tcBorders>
            <w:shd w:val="clear" w:color="auto" w:fill="auto"/>
            <w:noWrap/>
            <w:vAlign w:val="bottom"/>
            <w:hideMark/>
          </w:tcPr>
          <w:p w14:paraId="0C4A3AB5" w14:textId="77777777" w:rsidR="001B2CEA" w:rsidRPr="00DC0BD6" w:rsidRDefault="001B2CEA" w:rsidP="00EF5EBC">
            <w:pPr>
              <w:spacing w:after="0" w:line="240" w:lineRule="auto"/>
              <w:rPr>
                <w:rFonts w:eastAsia="Times New Roman" w:cstheme="minorHAnsi"/>
                <w:lang w:eastAsia="nb-NO"/>
              </w:rPr>
            </w:pPr>
          </w:p>
        </w:tc>
        <w:tc>
          <w:tcPr>
            <w:tcW w:w="1008" w:type="dxa"/>
            <w:tcBorders>
              <w:top w:val="nil"/>
              <w:left w:val="nil"/>
              <w:bottom w:val="nil"/>
              <w:right w:val="nil"/>
            </w:tcBorders>
            <w:shd w:val="clear" w:color="auto" w:fill="auto"/>
            <w:noWrap/>
            <w:vAlign w:val="bottom"/>
            <w:hideMark/>
          </w:tcPr>
          <w:p w14:paraId="16BADFD6" w14:textId="77777777" w:rsidR="001B2CEA" w:rsidRPr="00DC0BD6" w:rsidRDefault="001B2CEA" w:rsidP="00EF5EBC">
            <w:pPr>
              <w:spacing w:after="0" w:line="240" w:lineRule="auto"/>
              <w:rPr>
                <w:rFonts w:eastAsia="Times New Roman" w:cstheme="minorHAnsi"/>
                <w:lang w:eastAsia="nb-NO"/>
              </w:rPr>
            </w:pPr>
          </w:p>
        </w:tc>
      </w:tr>
      <w:tr w:rsidR="001B2CEA" w:rsidRPr="00DC0BD6" w14:paraId="50C79E4C" w14:textId="77777777" w:rsidTr="00D8640D">
        <w:trPr>
          <w:trHeight w:val="315"/>
        </w:trPr>
        <w:tc>
          <w:tcPr>
            <w:tcW w:w="8474" w:type="dxa"/>
            <w:gridSpan w:val="5"/>
            <w:shd w:val="clear" w:color="auto" w:fill="auto"/>
            <w:noWrap/>
            <w:vAlign w:val="bottom"/>
            <w:hideMark/>
          </w:tcPr>
          <w:p w14:paraId="54064F12"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Resultat og balanseoppstillingen er satt opp i samsvar med regnskapslovens regler og god regnskapsskikk for ideelle organisasjoner</w:t>
            </w:r>
          </w:p>
        </w:tc>
        <w:tc>
          <w:tcPr>
            <w:tcW w:w="1008" w:type="dxa"/>
            <w:tcBorders>
              <w:top w:val="nil"/>
              <w:left w:val="nil"/>
              <w:bottom w:val="nil"/>
              <w:right w:val="nil"/>
            </w:tcBorders>
            <w:shd w:val="clear" w:color="auto" w:fill="auto"/>
            <w:noWrap/>
            <w:vAlign w:val="bottom"/>
            <w:hideMark/>
          </w:tcPr>
          <w:p w14:paraId="11143F28" w14:textId="77777777" w:rsidR="001B2CEA" w:rsidRPr="00DC0BD6" w:rsidRDefault="001B2CEA" w:rsidP="00EF5EBC">
            <w:pPr>
              <w:spacing w:after="0" w:line="240" w:lineRule="auto"/>
              <w:rPr>
                <w:rFonts w:eastAsia="Times New Roman" w:cstheme="minorHAnsi"/>
                <w:lang w:eastAsia="nb-NO"/>
              </w:rPr>
            </w:pPr>
          </w:p>
        </w:tc>
      </w:tr>
      <w:tr w:rsidR="001B2CEA" w:rsidRPr="00DC0BD6" w14:paraId="3FE2C709" w14:textId="77777777" w:rsidTr="00D8640D">
        <w:trPr>
          <w:trHeight w:val="315"/>
        </w:trPr>
        <w:tc>
          <w:tcPr>
            <w:tcW w:w="4303" w:type="dxa"/>
            <w:shd w:val="clear" w:color="auto" w:fill="auto"/>
            <w:noWrap/>
            <w:vAlign w:val="bottom"/>
            <w:hideMark/>
          </w:tcPr>
          <w:p w14:paraId="1510AF5D" w14:textId="77777777" w:rsidR="001B2CEA" w:rsidRPr="00DC0BD6" w:rsidRDefault="001B2CEA" w:rsidP="00EF5EBC">
            <w:pPr>
              <w:spacing w:after="0" w:line="240" w:lineRule="auto"/>
              <w:rPr>
                <w:rFonts w:eastAsia="Times New Roman" w:cstheme="minorHAnsi"/>
                <w:lang w:eastAsia="nb-NO"/>
              </w:rPr>
            </w:pPr>
          </w:p>
        </w:tc>
        <w:tc>
          <w:tcPr>
            <w:tcW w:w="200" w:type="dxa"/>
            <w:shd w:val="clear" w:color="auto" w:fill="auto"/>
            <w:noWrap/>
            <w:vAlign w:val="bottom"/>
            <w:hideMark/>
          </w:tcPr>
          <w:p w14:paraId="3C244FE3" w14:textId="77777777" w:rsidR="001B2CEA" w:rsidRPr="00DC0BD6" w:rsidRDefault="001B2CEA" w:rsidP="00EF5EBC">
            <w:pPr>
              <w:spacing w:after="0" w:line="240" w:lineRule="auto"/>
              <w:rPr>
                <w:rFonts w:eastAsia="Times New Roman" w:cstheme="minorHAnsi"/>
                <w:lang w:eastAsia="nb-NO"/>
              </w:rPr>
            </w:pPr>
          </w:p>
        </w:tc>
        <w:tc>
          <w:tcPr>
            <w:tcW w:w="200" w:type="dxa"/>
            <w:shd w:val="clear" w:color="auto" w:fill="auto"/>
            <w:noWrap/>
            <w:vAlign w:val="bottom"/>
            <w:hideMark/>
          </w:tcPr>
          <w:p w14:paraId="58198DC8" w14:textId="77777777" w:rsidR="001B2CEA" w:rsidRPr="00DC0BD6" w:rsidRDefault="001B2CEA" w:rsidP="00EF5EBC">
            <w:pPr>
              <w:spacing w:after="0" w:line="240" w:lineRule="auto"/>
              <w:rPr>
                <w:rFonts w:eastAsia="Times New Roman" w:cstheme="minorHAnsi"/>
                <w:lang w:eastAsia="nb-NO"/>
              </w:rPr>
            </w:pPr>
          </w:p>
        </w:tc>
        <w:tc>
          <w:tcPr>
            <w:tcW w:w="2385" w:type="dxa"/>
            <w:shd w:val="clear" w:color="auto" w:fill="auto"/>
            <w:noWrap/>
            <w:vAlign w:val="bottom"/>
            <w:hideMark/>
          </w:tcPr>
          <w:p w14:paraId="67611516" w14:textId="77777777" w:rsidR="001B2CEA" w:rsidRPr="00DC0BD6" w:rsidRDefault="001B2CEA" w:rsidP="00EF5EBC">
            <w:pPr>
              <w:spacing w:after="0" w:line="240" w:lineRule="auto"/>
              <w:rPr>
                <w:rFonts w:eastAsia="Times New Roman" w:cstheme="minorHAnsi"/>
                <w:lang w:eastAsia="nb-NO"/>
              </w:rPr>
            </w:pPr>
          </w:p>
        </w:tc>
        <w:tc>
          <w:tcPr>
            <w:tcW w:w="1386" w:type="dxa"/>
            <w:tcBorders>
              <w:right w:val="nil"/>
            </w:tcBorders>
            <w:shd w:val="clear" w:color="auto" w:fill="auto"/>
            <w:noWrap/>
            <w:vAlign w:val="bottom"/>
            <w:hideMark/>
          </w:tcPr>
          <w:p w14:paraId="1272C842" w14:textId="77777777" w:rsidR="001B2CEA" w:rsidRPr="00DC0BD6" w:rsidRDefault="001B2CEA" w:rsidP="00EF5EBC">
            <w:pPr>
              <w:spacing w:after="0" w:line="240" w:lineRule="auto"/>
              <w:rPr>
                <w:rFonts w:eastAsia="Times New Roman" w:cstheme="minorHAnsi"/>
                <w:lang w:eastAsia="nb-NO"/>
              </w:rPr>
            </w:pPr>
          </w:p>
        </w:tc>
        <w:tc>
          <w:tcPr>
            <w:tcW w:w="1008" w:type="dxa"/>
            <w:tcBorders>
              <w:top w:val="nil"/>
              <w:left w:val="nil"/>
              <w:bottom w:val="nil"/>
              <w:right w:val="nil"/>
            </w:tcBorders>
            <w:shd w:val="clear" w:color="auto" w:fill="auto"/>
            <w:noWrap/>
            <w:vAlign w:val="bottom"/>
            <w:hideMark/>
          </w:tcPr>
          <w:p w14:paraId="58794898" w14:textId="77777777" w:rsidR="001B2CEA" w:rsidRPr="00DC0BD6" w:rsidRDefault="001B2CEA" w:rsidP="00EF5EBC">
            <w:pPr>
              <w:spacing w:after="0" w:line="240" w:lineRule="auto"/>
              <w:rPr>
                <w:rFonts w:eastAsia="Times New Roman" w:cstheme="minorHAnsi"/>
                <w:lang w:eastAsia="nb-NO"/>
              </w:rPr>
            </w:pPr>
          </w:p>
        </w:tc>
      </w:tr>
      <w:tr w:rsidR="001B2CEA" w:rsidRPr="00DC0BD6" w14:paraId="54FF6B91" w14:textId="77777777" w:rsidTr="00D8640D">
        <w:trPr>
          <w:trHeight w:val="315"/>
        </w:trPr>
        <w:tc>
          <w:tcPr>
            <w:tcW w:w="8474" w:type="dxa"/>
            <w:gridSpan w:val="5"/>
            <w:shd w:val="clear" w:color="auto" w:fill="auto"/>
            <w:noWrap/>
            <w:vAlign w:val="bottom"/>
            <w:hideMark/>
          </w:tcPr>
          <w:p w14:paraId="79FA799C"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Inntektene knytter seg i all hovedsak til kontingenter og deltakelsesavgifter.</w:t>
            </w:r>
          </w:p>
        </w:tc>
        <w:tc>
          <w:tcPr>
            <w:tcW w:w="1008" w:type="dxa"/>
            <w:tcBorders>
              <w:top w:val="nil"/>
              <w:left w:val="nil"/>
              <w:bottom w:val="nil"/>
              <w:right w:val="nil"/>
            </w:tcBorders>
            <w:shd w:val="clear" w:color="auto" w:fill="auto"/>
            <w:noWrap/>
            <w:vAlign w:val="bottom"/>
            <w:hideMark/>
          </w:tcPr>
          <w:p w14:paraId="1918519B" w14:textId="77777777" w:rsidR="001B2CEA" w:rsidRPr="00DC0BD6" w:rsidRDefault="001B2CEA" w:rsidP="00EF5EBC">
            <w:pPr>
              <w:spacing w:after="0" w:line="240" w:lineRule="auto"/>
              <w:rPr>
                <w:rFonts w:eastAsia="Times New Roman" w:cstheme="minorHAnsi"/>
                <w:lang w:eastAsia="nb-NO"/>
              </w:rPr>
            </w:pPr>
          </w:p>
        </w:tc>
      </w:tr>
      <w:tr w:rsidR="001B2CEA" w:rsidRPr="00DC0BD6" w14:paraId="208836F3" w14:textId="77777777" w:rsidTr="00D8640D">
        <w:trPr>
          <w:trHeight w:val="315"/>
        </w:trPr>
        <w:tc>
          <w:tcPr>
            <w:tcW w:w="8474" w:type="dxa"/>
            <w:gridSpan w:val="5"/>
            <w:shd w:val="clear" w:color="auto" w:fill="auto"/>
            <w:noWrap/>
            <w:vAlign w:val="bottom"/>
            <w:hideMark/>
          </w:tcPr>
          <w:p w14:paraId="65CE85B8"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 xml:space="preserve">Inntektsføring av disse skjer i gjeldende periode i henhold til opptjeningsprinsippet. </w:t>
            </w:r>
          </w:p>
        </w:tc>
        <w:tc>
          <w:tcPr>
            <w:tcW w:w="1008" w:type="dxa"/>
            <w:tcBorders>
              <w:top w:val="nil"/>
              <w:left w:val="nil"/>
              <w:bottom w:val="nil"/>
              <w:right w:val="nil"/>
            </w:tcBorders>
            <w:shd w:val="clear" w:color="auto" w:fill="auto"/>
            <w:noWrap/>
            <w:vAlign w:val="bottom"/>
            <w:hideMark/>
          </w:tcPr>
          <w:p w14:paraId="3EECE133" w14:textId="77777777" w:rsidR="001B2CEA" w:rsidRPr="00DC0BD6" w:rsidRDefault="001B2CEA" w:rsidP="00EF5EBC">
            <w:pPr>
              <w:spacing w:after="0" w:line="240" w:lineRule="auto"/>
              <w:rPr>
                <w:rFonts w:eastAsia="Times New Roman" w:cstheme="minorHAnsi"/>
                <w:lang w:eastAsia="nb-NO"/>
              </w:rPr>
            </w:pPr>
          </w:p>
        </w:tc>
      </w:tr>
      <w:tr w:rsidR="001B2CEA" w:rsidRPr="00DC0BD6" w14:paraId="7FD233A6" w14:textId="77777777" w:rsidTr="00D8640D">
        <w:trPr>
          <w:trHeight w:val="315"/>
        </w:trPr>
        <w:tc>
          <w:tcPr>
            <w:tcW w:w="4303" w:type="dxa"/>
            <w:shd w:val="clear" w:color="auto" w:fill="auto"/>
            <w:noWrap/>
            <w:vAlign w:val="bottom"/>
            <w:hideMark/>
          </w:tcPr>
          <w:p w14:paraId="24B0BE74" w14:textId="77777777" w:rsidR="001B2CEA" w:rsidRPr="00DC0BD6" w:rsidRDefault="001B2CEA" w:rsidP="00EF5EBC">
            <w:pPr>
              <w:spacing w:after="0" w:line="240" w:lineRule="auto"/>
              <w:rPr>
                <w:rFonts w:eastAsia="Times New Roman" w:cstheme="minorHAnsi"/>
                <w:lang w:eastAsia="nb-NO"/>
              </w:rPr>
            </w:pPr>
          </w:p>
        </w:tc>
        <w:tc>
          <w:tcPr>
            <w:tcW w:w="200" w:type="dxa"/>
            <w:shd w:val="clear" w:color="auto" w:fill="auto"/>
            <w:noWrap/>
            <w:vAlign w:val="bottom"/>
            <w:hideMark/>
          </w:tcPr>
          <w:p w14:paraId="2B872822" w14:textId="77777777" w:rsidR="001B2CEA" w:rsidRPr="00DC0BD6" w:rsidRDefault="001B2CEA" w:rsidP="00EF5EBC">
            <w:pPr>
              <w:spacing w:after="0" w:line="240" w:lineRule="auto"/>
              <w:rPr>
                <w:rFonts w:eastAsia="Times New Roman" w:cstheme="minorHAnsi"/>
                <w:lang w:eastAsia="nb-NO"/>
              </w:rPr>
            </w:pPr>
          </w:p>
        </w:tc>
        <w:tc>
          <w:tcPr>
            <w:tcW w:w="200" w:type="dxa"/>
            <w:shd w:val="clear" w:color="auto" w:fill="auto"/>
            <w:noWrap/>
            <w:vAlign w:val="bottom"/>
            <w:hideMark/>
          </w:tcPr>
          <w:p w14:paraId="7B1B5878" w14:textId="77777777" w:rsidR="001B2CEA" w:rsidRPr="00DC0BD6" w:rsidRDefault="001B2CEA" w:rsidP="00EF5EBC">
            <w:pPr>
              <w:spacing w:after="0" w:line="240" w:lineRule="auto"/>
              <w:rPr>
                <w:rFonts w:eastAsia="Times New Roman" w:cstheme="minorHAnsi"/>
                <w:lang w:eastAsia="nb-NO"/>
              </w:rPr>
            </w:pPr>
          </w:p>
        </w:tc>
        <w:tc>
          <w:tcPr>
            <w:tcW w:w="2385" w:type="dxa"/>
            <w:shd w:val="clear" w:color="auto" w:fill="auto"/>
            <w:noWrap/>
            <w:vAlign w:val="bottom"/>
            <w:hideMark/>
          </w:tcPr>
          <w:p w14:paraId="631DF5AB" w14:textId="77777777" w:rsidR="001B2CEA" w:rsidRPr="00DC0BD6" w:rsidRDefault="001B2CEA" w:rsidP="00EF5EBC">
            <w:pPr>
              <w:spacing w:after="0" w:line="240" w:lineRule="auto"/>
              <w:rPr>
                <w:rFonts w:eastAsia="Times New Roman" w:cstheme="minorHAnsi"/>
                <w:lang w:eastAsia="nb-NO"/>
              </w:rPr>
            </w:pPr>
          </w:p>
        </w:tc>
        <w:tc>
          <w:tcPr>
            <w:tcW w:w="1386" w:type="dxa"/>
            <w:tcBorders>
              <w:right w:val="nil"/>
            </w:tcBorders>
            <w:shd w:val="clear" w:color="auto" w:fill="auto"/>
            <w:noWrap/>
            <w:vAlign w:val="bottom"/>
            <w:hideMark/>
          </w:tcPr>
          <w:p w14:paraId="0F66878D" w14:textId="77777777" w:rsidR="001B2CEA" w:rsidRPr="00DC0BD6" w:rsidRDefault="001B2CEA" w:rsidP="00EF5EBC">
            <w:pPr>
              <w:spacing w:after="0" w:line="240" w:lineRule="auto"/>
              <w:rPr>
                <w:rFonts w:eastAsia="Times New Roman" w:cstheme="minorHAnsi"/>
                <w:lang w:eastAsia="nb-NO"/>
              </w:rPr>
            </w:pPr>
          </w:p>
        </w:tc>
        <w:tc>
          <w:tcPr>
            <w:tcW w:w="1008" w:type="dxa"/>
            <w:tcBorders>
              <w:top w:val="nil"/>
              <w:left w:val="nil"/>
              <w:bottom w:val="nil"/>
              <w:right w:val="nil"/>
            </w:tcBorders>
            <w:shd w:val="clear" w:color="auto" w:fill="auto"/>
            <w:noWrap/>
            <w:vAlign w:val="bottom"/>
            <w:hideMark/>
          </w:tcPr>
          <w:p w14:paraId="6B6AEB4F" w14:textId="77777777" w:rsidR="001B2CEA" w:rsidRPr="00DC0BD6" w:rsidRDefault="001B2CEA" w:rsidP="00EF5EBC">
            <w:pPr>
              <w:spacing w:after="0" w:line="240" w:lineRule="auto"/>
              <w:rPr>
                <w:rFonts w:eastAsia="Times New Roman" w:cstheme="minorHAnsi"/>
                <w:lang w:eastAsia="nb-NO"/>
              </w:rPr>
            </w:pPr>
          </w:p>
        </w:tc>
      </w:tr>
      <w:tr w:rsidR="001B2CEA" w:rsidRPr="00DC0BD6" w14:paraId="5C21A4CA" w14:textId="77777777" w:rsidTr="00D8640D">
        <w:trPr>
          <w:trHeight w:val="315"/>
        </w:trPr>
        <w:tc>
          <w:tcPr>
            <w:tcW w:w="8474" w:type="dxa"/>
            <w:gridSpan w:val="5"/>
            <w:shd w:val="clear" w:color="auto" w:fill="auto"/>
            <w:noWrap/>
            <w:vAlign w:val="bottom"/>
            <w:hideMark/>
          </w:tcPr>
          <w:p w14:paraId="3E14748C"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 xml:space="preserve">Kostnadsføring foretas i gjeldende periode og i henhold til sammenstillingsprinsippet </w:t>
            </w:r>
          </w:p>
        </w:tc>
        <w:tc>
          <w:tcPr>
            <w:tcW w:w="1008" w:type="dxa"/>
            <w:tcBorders>
              <w:top w:val="nil"/>
              <w:left w:val="nil"/>
              <w:bottom w:val="nil"/>
              <w:right w:val="nil"/>
            </w:tcBorders>
            <w:shd w:val="clear" w:color="auto" w:fill="auto"/>
            <w:noWrap/>
            <w:vAlign w:val="bottom"/>
            <w:hideMark/>
          </w:tcPr>
          <w:p w14:paraId="31C7E179" w14:textId="77777777" w:rsidR="001B2CEA" w:rsidRPr="00DC0BD6" w:rsidRDefault="001B2CEA" w:rsidP="00EF5EBC">
            <w:pPr>
              <w:spacing w:after="0" w:line="240" w:lineRule="auto"/>
              <w:rPr>
                <w:rFonts w:eastAsia="Times New Roman" w:cstheme="minorHAnsi"/>
                <w:lang w:eastAsia="nb-NO"/>
              </w:rPr>
            </w:pPr>
          </w:p>
        </w:tc>
      </w:tr>
      <w:tr w:rsidR="001B2CEA" w:rsidRPr="00DC0BD6" w14:paraId="1961EFAD" w14:textId="77777777" w:rsidTr="00D8640D">
        <w:trPr>
          <w:trHeight w:val="315"/>
        </w:trPr>
        <w:tc>
          <w:tcPr>
            <w:tcW w:w="4303" w:type="dxa"/>
            <w:shd w:val="clear" w:color="auto" w:fill="auto"/>
            <w:noWrap/>
            <w:vAlign w:val="bottom"/>
            <w:hideMark/>
          </w:tcPr>
          <w:p w14:paraId="11BBBE50" w14:textId="77777777" w:rsidR="001B2CEA" w:rsidRPr="00DC0BD6" w:rsidRDefault="001B2CEA" w:rsidP="00EF5EBC">
            <w:pPr>
              <w:spacing w:after="0" w:line="240" w:lineRule="auto"/>
              <w:rPr>
                <w:rFonts w:eastAsia="Times New Roman" w:cstheme="minorHAnsi"/>
                <w:lang w:eastAsia="nb-NO"/>
              </w:rPr>
            </w:pPr>
          </w:p>
        </w:tc>
        <w:tc>
          <w:tcPr>
            <w:tcW w:w="200" w:type="dxa"/>
            <w:shd w:val="clear" w:color="auto" w:fill="auto"/>
            <w:noWrap/>
            <w:vAlign w:val="bottom"/>
            <w:hideMark/>
          </w:tcPr>
          <w:p w14:paraId="6A80D03D" w14:textId="77777777" w:rsidR="001B2CEA" w:rsidRPr="00DC0BD6" w:rsidRDefault="001B2CEA" w:rsidP="00EF5EBC">
            <w:pPr>
              <w:spacing w:after="0" w:line="240" w:lineRule="auto"/>
              <w:rPr>
                <w:rFonts w:eastAsia="Times New Roman" w:cstheme="minorHAnsi"/>
                <w:lang w:eastAsia="nb-NO"/>
              </w:rPr>
            </w:pPr>
          </w:p>
        </w:tc>
        <w:tc>
          <w:tcPr>
            <w:tcW w:w="200" w:type="dxa"/>
            <w:shd w:val="clear" w:color="auto" w:fill="auto"/>
            <w:noWrap/>
            <w:vAlign w:val="bottom"/>
            <w:hideMark/>
          </w:tcPr>
          <w:p w14:paraId="6AC19172" w14:textId="77777777" w:rsidR="001B2CEA" w:rsidRPr="00DC0BD6" w:rsidRDefault="001B2CEA" w:rsidP="00EF5EBC">
            <w:pPr>
              <w:spacing w:after="0" w:line="240" w:lineRule="auto"/>
              <w:rPr>
                <w:rFonts w:eastAsia="Times New Roman" w:cstheme="minorHAnsi"/>
                <w:lang w:eastAsia="nb-NO"/>
              </w:rPr>
            </w:pPr>
          </w:p>
        </w:tc>
        <w:tc>
          <w:tcPr>
            <w:tcW w:w="2385" w:type="dxa"/>
            <w:shd w:val="clear" w:color="auto" w:fill="auto"/>
            <w:noWrap/>
            <w:vAlign w:val="bottom"/>
            <w:hideMark/>
          </w:tcPr>
          <w:p w14:paraId="1EF5A1BA" w14:textId="77777777" w:rsidR="001B2CEA" w:rsidRPr="00DC0BD6" w:rsidRDefault="001B2CEA" w:rsidP="00EF5EBC">
            <w:pPr>
              <w:spacing w:after="0" w:line="240" w:lineRule="auto"/>
              <w:rPr>
                <w:rFonts w:eastAsia="Times New Roman" w:cstheme="minorHAnsi"/>
                <w:lang w:eastAsia="nb-NO"/>
              </w:rPr>
            </w:pPr>
          </w:p>
        </w:tc>
        <w:tc>
          <w:tcPr>
            <w:tcW w:w="1386" w:type="dxa"/>
            <w:tcBorders>
              <w:right w:val="nil"/>
            </w:tcBorders>
            <w:shd w:val="clear" w:color="auto" w:fill="auto"/>
            <w:noWrap/>
            <w:vAlign w:val="bottom"/>
            <w:hideMark/>
          </w:tcPr>
          <w:p w14:paraId="504A11D8" w14:textId="77777777" w:rsidR="001B2CEA" w:rsidRPr="00DC0BD6" w:rsidRDefault="001B2CEA" w:rsidP="00EF5EBC">
            <w:pPr>
              <w:spacing w:after="0" w:line="240" w:lineRule="auto"/>
              <w:rPr>
                <w:rFonts w:eastAsia="Times New Roman" w:cstheme="minorHAnsi"/>
                <w:lang w:eastAsia="nb-NO"/>
              </w:rPr>
            </w:pPr>
          </w:p>
        </w:tc>
        <w:tc>
          <w:tcPr>
            <w:tcW w:w="1008" w:type="dxa"/>
            <w:tcBorders>
              <w:top w:val="nil"/>
              <w:left w:val="nil"/>
              <w:bottom w:val="nil"/>
              <w:right w:val="nil"/>
            </w:tcBorders>
            <w:shd w:val="clear" w:color="auto" w:fill="auto"/>
            <w:noWrap/>
            <w:vAlign w:val="bottom"/>
            <w:hideMark/>
          </w:tcPr>
          <w:p w14:paraId="449B6AED" w14:textId="77777777" w:rsidR="001B2CEA" w:rsidRPr="00DC0BD6" w:rsidRDefault="001B2CEA" w:rsidP="00EF5EBC">
            <w:pPr>
              <w:spacing w:after="0" w:line="240" w:lineRule="auto"/>
              <w:rPr>
                <w:rFonts w:eastAsia="Times New Roman" w:cstheme="minorHAnsi"/>
                <w:lang w:eastAsia="nb-NO"/>
              </w:rPr>
            </w:pPr>
          </w:p>
        </w:tc>
      </w:tr>
      <w:tr w:rsidR="001B2CEA" w:rsidRPr="00DC0BD6" w14:paraId="3FD46D5A" w14:textId="77777777" w:rsidTr="00D8640D">
        <w:trPr>
          <w:trHeight w:val="315"/>
        </w:trPr>
        <w:tc>
          <w:tcPr>
            <w:tcW w:w="9482" w:type="dxa"/>
            <w:gridSpan w:val="6"/>
            <w:shd w:val="clear" w:color="auto" w:fill="auto"/>
            <w:noWrap/>
            <w:vAlign w:val="bottom"/>
            <w:hideMark/>
          </w:tcPr>
          <w:p w14:paraId="5D3470B3"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 xml:space="preserve">Anleggsmidler balanseføres til anskaffelseskost og nedskrives til virkelig verdi når verdifallet </w:t>
            </w:r>
          </w:p>
        </w:tc>
      </w:tr>
      <w:tr w:rsidR="001B2CEA" w:rsidRPr="00DC0BD6" w14:paraId="602F9BE7" w14:textId="77777777" w:rsidTr="00D8640D">
        <w:trPr>
          <w:trHeight w:val="315"/>
        </w:trPr>
        <w:tc>
          <w:tcPr>
            <w:tcW w:w="4503" w:type="dxa"/>
            <w:gridSpan w:val="2"/>
            <w:shd w:val="clear" w:color="auto" w:fill="auto"/>
            <w:noWrap/>
            <w:vAlign w:val="bottom"/>
            <w:hideMark/>
          </w:tcPr>
          <w:p w14:paraId="5373E5DE"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 xml:space="preserve">forventes å ikke være forbigående. </w:t>
            </w:r>
          </w:p>
        </w:tc>
        <w:tc>
          <w:tcPr>
            <w:tcW w:w="200" w:type="dxa"/>
            <w:shd w:val="clear" w:color="auto" w:fill="auto"/>
            <w:noWrap/>
            <w:vAlign w:val="bottom"/>
            <w:hideMark/>
          </w:tcPr>
          <w:p w14:paraId="20465D20" w14:textId="77777777" w:rsidR="001B2CEA" w:rsidRPr="00DC0BD6" w:rsidRDefault="001B2CEA" w:rsidP="00EF5EBC">
            <w:pPr>
              <w:spacing w:after="0" w:line="240" w:lineRule="auto"/>
              <w:rPr>
                <w:rFonts w:eastAsia="Times New Roman" w:cstheme="minorHAnsi"/>
                <w:lang w:eastAsia="nb-NO"/>
              </w:rPr>
            </w:pPr>
          </w:p>
        </w:tc>
        <w:tc>
          <w:tcPr>
            <w:tcW w:w="2385" w:type="dxa"/>
            <w:shd w:val="clear" w:color="auto" w:fill="auto"/>
            <w:noWrap/>
            <w:vAlign w:val="bottom"/>
            <w:hideMark/>
          </w:tcPr>
          <w:p w14:paraId="466F688B" w14:textId="77777777" w:rsidR="001B2CEA" w:rsidRPr="00DC0BD6" w:rsidRDefault="001B2CEA" w:rsidP="00EF5EBC">
            <w:pPr>
              <w:spacing w:after="0" w:line="240" w:lineRule="auto"/>
              <w:rPr>
                <w:rFonts w:eastAsia="Times New Roman" w:cstheme="minorHAnsi"/>
                <w:lang w:eastAsia="nb-NO"/>
              </w:rPr>
            </w:pPr>
          </w:p>
        </w:tc>
        <w:tc>
          <w:tcPr>
            <w:tcW w:w="1386" w:type="dxa"/>
            <w:tcBorders>
              <w:right w:val="nil"/>
            </w:tcBorders>
            <w:shd w:val="clear" w:color="auto" w:fill="auto"/>
            <w:noWrap/>
            <w:vAlign w:val="bottom"/>
            <w:hideMark/>
          </w:tcPr>
          <w:p w14:paraId="3B0A871F" w14:textId="77777777" w:rsidR="001B2CEA" w:rsidRPr="00DC0BD6" w:rsidRDefault="001B2CEA" w:rsidP="00EF5EBC">
            <w:pPr>
              <w:spacing w:after="0" w:line="240" w:lineRule="auto"/>
              <w:rPr>
                <w:rFonts w:eastAsia="Times New Roman" w:cstheme="minorHAnsi"/>
                <w:lang w:eastAsia="nb-NO"/>
              </w:rPr>
            </w:pPr>
          </w:p>
        </w:tc>
        <w:tc>
          <w:tcPr>
            <w:tcW w:w="1008" w:type="dxa"/>
            <w:tcBorders>
              <w:top w:val="nil"/>
              <w:left w:val="nil"/>
              <w:bottom w:val="nil"/>
              <w:right w:val="nil"/>
            </w:tcBorders>
            <w:shd w:val="clear" w:color="auto" w:fill="auto"/>
            <w:noWrap/>
            <w:vAlign w:val="bottom"/>
            <w:hideMark/>
          </w:tcPr>
          <w:p w14:paraId="1DEE75F3" w14:textId="77777777" w:rsidR="001B2CEA" w:rsidRPr="00DC0BD6" w:rsidRDefault="001B2CEA" w:rsidP="00EF5EBC">
            <w:pPr>
              <w:spacing w:after="0" w:line="240" w:lineRule="auto"/>
              <w:rPr>
                <w:rFonts w:eastAsia="Times New Roman" w:cstheme="minorHAnsi"/>
                <w:lang w:eastAsia="nb-NO"/>
              </w:rPr>
            </w:pPr>
          </w:p>
        </w:tc>
      </w:tr>
      <w:tr w:rsidR="001B2CEA" w:rsidRPr="00DC0BD6" w14:paraId="24D4993F" w14:textId="77777777" w:rsidTr="00D8640D">
        <w:trPr>
          <w:trHeight w:val="315"/>
        </w:trPr>
        <w:tc>
          <w:tcPr>
            <w:tcW w:w="7088" w:type="dxa"/>
            <w:gridSpan w:val="4"/>
            <w:shd w:val="clear" w:color="auto" w:fill="auto"/>
            <w:noWrap/>
            <w:vAlign w:val="bottom"/>
            <w:hideMark/>
          </w:tcPr>
          <w:p w14:paraId="1D7CE8B4"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 xml:space="preserve">Omløpsmidler vurderes til laveste av anskaffelseskost og virkelig verdi. </w:t>
            </w:r>
          </w:p>
        </w:tc>
        <w:tc>
          <w:tcPr>
            <w:tcW w:w="1386" w:type="dxa"/>
            <w:tcBorders>
              <w:right w:val="nil"/>
            </w:tcBorders>
            <w:shd w:val="clear" w:color="auto" w:fill="auto"/>
            <w:noWrap/>
            <w:vAlign w:val="bottom"/>
            <w:hideMark/>
          </w:tcPr>
          <w:p w14:paraId="5BF7F790" w14:textId="77777777" w:rsidR="001B2CEA" w:rsidRPr="00DC0BD6" w:rsidRDefault="001B2CEA" w:rsidP="00EF5EBC">
            <w:pPr>
              <w:spacing w:after="0" w:line="240" w:lineRule="auto"/>
              <w:rPr>
                <w:rFonts w:eastAsia="Times New Roman" w:cstheme="minorHAnsi"/>
                <w:lang w:eastAsia="nb-NO"/>
              </w:rPr>
            </w:pPr>
          </w:p>
        </w:tc>
        <w:tc>
          <w:tcPr>
            <w:tcW w:w="1008" w:type="dxa"/>
            <w:tcBorders>
              <w:top w:val="nil"/>
              <w:left w:val="nil"/>
              <w:bottom w:val="nil"/>
              <w:right w:val="nil"/>
            </w:tcBorders>
            <w:shd w:val="clear" w:color="auto" w:fill="auto"/>
            <w:noWrap/>
            <w:vAlign w:val="bottom"/>
            <w:hideMark/>
          </w:tcPr>
          <w:p w14:paraId="52E135AA" w14:textId="77777777" w:rsidR="001B2CEA" w:rsidRPr="00DC0BD6" w:rsidRDefault="001B2CEA" w:rsidP="00EF5EBC">
            <w:pPr>
              <w:spacing w:after="0" w:line="240" w:lineRule="auto"/>
              <w:rPr>
                <w:rFonts w:eastAsia="Times New Roman" w:cstheme="minorHAnsi"/>
                <w:lang w:eastAsia="nb-NO"/>
              </w:rPr>
            </w:pPr>
          </w:p>
        </w:tc>
      </w:tr>
      <w:tr w:rsidR="001B2CEA" w:rsidRPr="00DC0BD6" w14:paraId="74877643" w14:textId="77777777" w:rsidTr="00D8640D">
        <w:trPr>
          <w:trHeight w:val="315"/>
        </w:trPr>
        <w:tc>
          <w:tcPr>
            <w:tcW w:w="4303" w:type="dxa"/>
            <w:shd w:val="clear" w:color="auto" w:fill="auto"/>
            <w:noWrap/>
            <w:vAlign w:val="bottom"/>
            <w:hideMark/>
          </w:tcPr>
          <w:p w14:paraId="0B07BB3D" w14:textId="77777777" w:rsidR="001B2CEA" w:rsidRPr="00DC0BD6" w:rsidRDefault="001B2CEA" w:rsidP="00EF5EBC">
            <w:pPr>
              <w:spacing w:after="0" w:line="240" w:lineRule="auto"/>
              <w:rPr>
                <w:rFonts w:eastAsia="Times New Roman" w:cstheme="minorHAnsi"/>
                <w:lang w:eastAsia="nb-NO"/>
              </w:rPr>
            </w:pPr>
          </w:p>
        </w:tc>
        <w:tc>
          <w:tcPr>
            <w:tcW w:w="200" w:type="dxa"/>
            <w:shd w:val="clear" w:color="auto" w:fill="auto"/>
            <w:noWrap/>
            <w:vAlign w:val="bottom"/>
            <w:hideMark/>
          </w:tcPr>
          <w:p w14:paraId="42A6D339" w14:textId="77777777" w:rsidR="001B2CEA" w:rsidRPr="00DC0BD6" w:rsidRDefault="001B2CEA" w:rsidP="00EF5EBC">
            <w:pPr>
              <w:spacing w:after="0" w:line="240" w:lineRule="auto"/>
              <w:rPr>
                <w:rFonts w:eastAsia="Times New Roman" w:cstheme="minorHAnsi"/>
                <w:lang w:eastAsia="nb-NO"/>
              </w:rPr>
            </w:pPr>
          </w:p>
        </w:tc>
        <w:tc>
          <w:tcPr>
            <w:tcW w:w="200" w:type="dxa"/>
            <w:shd w:val="clear" w:color="auto" w:fill="auto"/>
            <w:noWrap/>
            <w:vAlign w:val="bottom"/>
            <w:hideMark/>
          </w:tcPr>
          <w:p w14:paraId="1502172A" w14:textId="77777777" w:rsidR="001B2CEA" w:rsidRPr="00DC0BD6" w:rsidRDefault="001B2CEA" w:rsidP="00EF5EBC">
            <w:pPr>
              <w:spacing w:after="0" w:line="240" w:lineRule="auto"/>
              <w:rPr>
                <w:rFonts w:eastAsia="Times New Roman" w:cstheme="minorHAnsi"/>
                <w:lang w:eastAsia="nb-NO"/>
              </w:rPr>
            </w:pPr>
          </w:p>
        </w:tc>
        <w:tc>
          <w:tcPr>
            <w:tcW w:w="2385" w:type="dxa"/>
            <w:shd w:val="clear" w:color="auto" w:fill="auto"/>
            <w:noWrap/>
            <w:vAlign w:val="bottom"/>
            <w:hideMark/>
          </w:tcPr>
          <w:p w14:paraId="0C3F577D" w14:textId="77777777" w:rsidR="001B2CEA" w:rsidRPr="00DC0BD6" w:rsidRDefault="001B2CEA" w:rsidP="00EF5EBC">
            <w:pPr>
              <w:spacing w:after="0" w:line="240" w:lineRule="auto"/>
              <w:rPr>
                <w:rFonts w:eastAsia="Times New Roman" w:cstheme="minorHAnsi"/>
                <w:lang w:eastAsia="nb-NO"/>
              </w:rPr>
            </w:pPr>
          </w:p>
        </w:tc>
        <w:tc>
          <w:tcPr>
            <w:tcW w:w="1386" w:type="dxa"/>
            <w:tcBorders>
              <w:right w:val="nil"/>
            </w:tcBorders>
            <w:shd w:val="clear" w:color="auto" w:fill="auto"/>
            <w:noWrap/>
            <w:vAlign w:val="bottom"/>
            <w:hideMark/>
          </w:tcPr>
          <w:p w14:paraId="750C16D8" w14:textId="77777777" w:rsidR="001B2CEA" w:rsidRPr="00DC0BD6" w:rsidRDefault="001B2CEA" w:rsidP="00EF5EBC">
            <w:pPr>
              <w:spacing w:after="0" w:line="240" w:lineRule="auto"/>
              <w:rPr>
                <w:rFonts w:eastAsia="Times New Roman" w:cstheme="minorHAnsi"/>
                <w:lang w:eastAsia="nb-NO"/>
              </w:rPr>
            </w:pPr>
          </w:p>
        </w:tc>
        <w:tc>
          <w:tcPr>
            <w:tcW w:w="1008" w:type="dxa"/>
            <w:tcBorders>
              <w:top w:val="nil"/>
              <w:left w:val="nil"/>
              <w:bottom w:val="nil"/>
              <w:right w:val="nil"/>
            </w:tcBorders>
            <w:shd w:val="clear" w:color="auto" w:fill="auto"/>
            <w:noWrap/>
            <w:vAlign w:val="bottom"/>
            <w:hideMark/>
          </w:tcPr>
          <w:p w14:paraId="6BD564C3" w14:textId="77777777" w:rsidR="001B2CEA" w:rsidRPr="00DC0BD6" w:rsidRDefault="001B2CEA" w:rsidP="00EF5EBC">
            <w:pPr>
              <w:spacing w:after="0" w:line="240" w:lineRule="auto"/>
              <w:rPr>
                <w:rFonts w:eastAsia="Times New Roman" w:cstheme="minorHAnsi"/>
                <w:lang w:eastAsia="nb-NO"/>
              </w:rPr>
            </w:pPr>
          </w:p>
        </w:tc>
      </w:tr>
      <w:tr w:rsidR="001B2CEA" w:rsidRPr="00DC0BD6" w14:paraId="65FD8AB1" w14:textId="77777777" w:rsidTr="00D8640D">
        <w:trPr>
          <w:trHeight w:val="315"/>
        </w:trPr>
        <w:tc>
          <w:tcPr>
            <w:tcW w:w="9482" w:type="dxa"/>
            <w:gridSpan w:val="6"/>
            <w:shd w:val="clear" w:color="auto" w:fill="auto"/>
            <w:noWrap/>
            <w:vAlign w:val="bottom"/>
            <w:hideMark/>
          </w:tcPr>
          <w:p w14:paraId="0BD0D810"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 xml:space="preserve">Kundefordringer og andre fordringer oppføres til pålydende etter fradrag for avsetningen til </w:t>
            </w:r>
          </w:p>
        </w:tc>
      </w:tr>
      <w:tr w:rsidR="001B2CEA" w:rsidRPr="00DC0BD6" w14:paraId="03655035" w14:textId="77777777" w:rsidTr="00D8640D">
        <w:trPr>
          <w:trHeight w:val="315"/>
        </w:trPr>
        <w:tc>
          <w:tcPr>
            <w:tcW w:w="8474" w:type="dxa"/>
            <w:gridSpan w:val="5"/>
            <w:shd w:val="clear" w:color="auto" w:fill="auto"/>
            <w:noWrap/>
            <w:vAlign w:val="bottom"/>
            <w:hideMark/>
          </w:tcPr>
          <w:p w14:paraId="4ABEA0EF"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 xml:space="preserve">forventede tap. Avsetning til tap gjøres på grunnlag av en individuell vurdering av </w:t>
            </w:r>
          </w:p>
        </w:tc>
        <w:tc>
          <w:tcPr>
            <w:tcW w:w="1008" w:type="dxa"/>
            <w:tcBorders>
              <w:top w:val="nil"/>
              <w:left w:val="nil"/>
              <w:bottom w:val="nil"/>
              <w:right w:val="nil"/>
            </w:tcBorders>
            <w:shd w:val="clear" w:color="auto" w:fill="auto"/>
            <w:noWrap/>
            <w:vAlign w:val="bottom"/>
            <w:hideMark/>
          </w:tcPr>
          <w:p w14:paraId="0E30DB9A" w14:textId="77777777" w:rsidR="001B2CEA" w:rsidRPr="00DC0BD6" w:rsidRDefault="001B2CEA" w:rsidP="00EF5EBC">
            <w:pPr>
              <w:spacing w:after="0" w:line="240" w:lineRule="auto"/>
              <w:rPr>
                <w:rFonts w:eastAsia="Times New Roman" w:cstheme="minorHAnsi"/>
                <w:lang w:eastAsia="nb-NO"/>
              </w:rPr>
            </w:pPr>
          </w:p>
        </w:tc>
      </w:tr>
      <w:tr w:rsidR="001B2CEA" w:rsidRPr="00DC0BD6" w14:paraId="6551EBF8" w14:textId="77777777" w:rsidTr="00D8640D">
        <w:trPr>
          <w:trHeight w:val="315"/>
        </w:trPr>
        <w:tc>
          <w:tcPr>
            <w:tcW w:w="4503" w:type="dxa"/>
            <w:gridSpan w:val="2"/>
            <w:shd w:val="clear" w:color="auto" w:fill="auto"/>
            <w:noWrap/>
            <w:vAlign w:val="bottom"/>
            <w:hideMark/>
          </w:tcPr>
          <w:p w14:paraId="60C2A9A3"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 xml:space="preserve">de enkelte fordringene. </w:t>
            </w:r>
          </w:p>
        </w:tc>
        <w:tc>
          <w:tcPr>
            <w:tcW w:w="200" w:type="dxa"/>
            <w:shd w:val="clear" w:color="auto" w:fill="auto"/>
            <w:noWrap/>
            <w:vAlign w:val="bottom"/>
            <w:hideMark/>
          </w:tcPr>
          <w:p w14:paraId="26F2CEBF" w14:textId="77777777" w:rsidR="001B2CEA" w:rsidRPr="00DC0BD6" w:rsidRDefault="001B2CEA" w:rsidP="00EF5EBC">
            <w:pPr>
              <w:spacing w:after="0" w:line="240" w:lineRule="auto"/>
              <w:rPr>
                <w:rFonts w:eastAsia="Times New Roman" w:cstheme="minorHAnsi"/>
                <w:lang w:eastAsia="nb-NO"/>
              </w:rPr>
            </w:pPr>
          </w:p>
        </w:tc>
        <w:tc>
          <w:tcPr>
            <w:tcW w:w="2385" w:type="dxa"/>
            <w:shd w:val="clear" w:color="auto" w:fill="auto"/>
            <w:noWrap/>
            <w:vAlign w:val="bottom"/>
            <w:hideMark/>
          </w:tcPr>
          <w:p w14:paraId="4BF24AE1" w14:textId="77777777" w:rsidR="001B2CEA" w:rsidRPr="00DC0BD6" w:rsidRDefault="001B2CEA" w:rsidP="00EF5EBC">
            <w:pPr>
              <w:spacing w:after="0" w:line="240" w:lineRule="auto"/>
              <w:rPr>
                <w:rFonts w:eastAsia="Times New Roman" w:cstheme="minorHAnsi"/>
                <w:lang w:eastAsia="nb-NO"/>
              </w:rPr>
            </w:pPr>
          </w:p>
        </w:tc>
        <w:tc>
          <w:tcPr>
            <w:tcW w:w="1386" w:type="dxa"/>
            <w:tcBorders>
              <w:right w:val="nil"/>
            </w:tcBorders>
            <w:shd w:val="clear" w:color="auto" w:fill="auto"/>
            <w:noWrap/>
            <w:vAlign w:val="bottom"/>
            <w:hideMark/>
          </w:tcPr>
          <w:p w14:paraId="292F7D3F" w14:textId="77777777" w:rsidR="001B2CEA" w:rsidRPr="00DC0BD6" w:rsidRDefault="001B2CEA" w:rsidP="00EF5EBC">
            <w:pPr>
              <w:spacing w:after="0" w:line="240" w:lineRule="auto"/>
              <w:rPr>
                <w:rFonts w:eastAsia="Times New Roman" w:cstheme="minorHAnsi"/>
                <w:lang w:eastAsia="nb-NO"/>
              </w:rPr>
            </w:pPr>
          </w:p>
        </w:tc>
        <w:tc>
          <w:tcPr>
            <w:tcW w:w="1008" w:type="dxa"/>
            <w:tcBorders>
              <w:top w:val="nil"/>
              <w:left w:val="nil"/>
              <w:bottom w:val="nil"/>
              <w:right w:val="nil"/>
            </w:tcBorders>
            <w:shd w:val="clear" w:color="auto" w:fill="auto"/>
            <w:noWrap/>
            <w:vAlign w:val="bottom"/>
            <w:hideMark/>
          </w:tcPr>
          <w:p w14:paraId="1DE495C2" w14:textId="77777777" w:rsidR="001B2CEA" w:rsidRPr="00DC0BD6" w:rsidRDefault="001B2CEA" w:rsidP="00EF5EBC">
            <w:pPr>
              <w:spacing w:after="0" w:line="240" w:lineRule="auto"/>
              <w:rPr>
                <w:rFonts w:eastAsia="Times New Roman" w:cstheme="minorHAnsi"/>
                <w:lang w:eastAsia="nb-NO"/>
              </w:rPr>
            </w:pPr>
          </w:p>
        </w:tc>
      </w:tr>
      <w:tr w:rsidR="001B2CEA" w:rsidRPr="00DC0BD6" w14:paraId="7F94810C" w14:textId="77777777" w:rsidTr="00D8640D">
        <w:trPr>
          <w:trHeight w:val="315"/>
        </w:trPr>
        <w:tc>
          <w:tcPr>
            <w:tcW w:w="4303" w:type="dxa"/>
            <w:shd w:val="clear" w:color="auto" w:fill="auto"/>
            <w:noWrap/>
            <w:vAlign w:val="bottom"/>
            <w:hideMark/>
          </w:tcPr>
          <w:p w14:paraId="12D687A7" w14:textId="77777777" w:rsidR="001B2CEA" w:rsidRPr="00DC0BD6" w:rsidRDefault="001B2CEA" w:rsidP="00EF5EBC">
            <w:pPr>
              <w:spacing w:after="0" w:line="240" w:lineRule="auto"/>
              <w:rPr>
                <w:rFonts w:eastAsia="Times New Roman" w:cstheme="minorHAnsi"/>
                <w:lang w:eastAsia="nb-NO"/>
              </w:rPr>
            </w:pPr>
          </w:p>
        </w:tc>
        <w:tc>
          <w:tcPr>
            <w:tcW w:w="200" w:type="dxa"/>
            <w:shd w:val="clear" w:color="auto" w:fill="auto"/>
            <w:noWrap/>
            <w:vAlign w:val="bottom"/>
            <w:hideMark/>
          </w:tcPr>
          <w:p w14:paraId="4B1EBD20" w14:textId="77777777" w:rsidR="001B2CEA" w:rsidRPr="00DC0BD6" w:rsidRDefault="001B2CEA" w:rsidP="00EF5EBC">
            <w:pPr>
              <w:spacing w:after="0" w:line="240" w:lineRule="auto"/>
              <w:rPr>
                <w:rFonts w:eastAsia="Times New Roman" w:cstheme="minorHAnsi"/>
                <w:lang w:eastAsia="nb-NO"/>
              </w:rPr>
            </w:pPr>
          </w:p>
        </w:tc>
        <w:tc>
          <w:tcPr>
            <w:tcW w:w="200" w:type="dxa"/>
            <w:shd w:val="clear" w:color="auto" w:fill="auto"/>
            <w:noWrap/>
            <w:vAlign w:val="bottom"/>
            <w:hideMark/>
          </w:tcPr>
          <w:p w14:paraId="754A5BF3" w14:textId="77777777" w:rsidR="001B2CEA" w:rsidRPr="00DC0BD6" w:rsidRDefault="001B2CEA" w:rsidP="00EF5EBC">
            <w:pPr>
              <w:spacing w:after="0" w:line="240" w:lineRule="auto"/>
              <w:rPr>
                <w:rFonts w:eastAsia="Times New Roman" w:cstheme="minorHAnsi"/>
                <w:lang w:eastAsia="nb-NO"/>
              </w:rPr>
            </w:pPr>
          </w:p>
        </w:tc>
        <w:tc>
          <w:tcPr>
            <w:tcW w:w="2385" w:type="dxa"/>
            <w:shd w:val="clear" w:color="auto" w:fill="auto"/>
            <w:noWrap/>
            <w:vAlign w:val="bottom"/>
            <w:hideMark/>
          </w:tcPr>
          <w:p w14:paraId="40B665A0" w14:textId="77777777" w:rsidR="001B2CEA" w:rsidRPr="00DC0BD6" w:rsidRDefault="001B2CEA" w:rsidP="00EF5EBC">
            <w:pPr>
              <w:spacing w:after="0" w:line="240" w:lineRule="auto"/>
              <w:rPr>
                <w:rFonts w:eastAsia="Times New Roman" w:cstheme="minorHAnsi"/>
                <w:lang w:eastAsia="nb-NO"/>
              </w:rPr>
            </w:pPr>
          </w:p>
        </w:tc>
        <w:tc>
          <w:tcPr>
            <w:tcW w:w="1386" w:type="dxa"/>
            <w:tcBorders>
              <w:right w:val="nil"/>
            </w:tcBorders>
            <w:shd w:val="clear" w:color="auto" w:fill="auto"/>
            <w:noWrap/>
            <w:vAlign w:val="bottom"/>
            <w:hideMark/>
          </w:tcPr>
          <w:p w14:paraId="306577C7" w14:textId="77777777" w:rsidR="001B2CEA" w:rsidRPr="00DC0BD6" w:rsidRDefault="001B2CEA" w:rsidP="00EF5EBC">
            <w:pPr>
              <w:spacing w:after="0" w:line="240" w:lineRule="auto"/>
              <w:rPr>
                <w:rFonts w:eastAsia="Times New Roman" w:cstheme="minorHAnsi"/>
                <w:lang w:eastAsia="nb-NO"/>
              </w:rPr>
            </w:pPr>
          </w:p>
        </w:tc>
        <w:tc>
          <w:tcPr>
            <w:tcW w:w="1008" w:type="dxa"/>
            <w:tcBorders>
              <w:top w:val="nil"/>
              <w:left w:val="nil"/>
              <w:bottom w:val="nil"/>
              <w:right w:val="nil"/>
            </w:tcBorders>
            <w:shd w:val="clear" w:color="auto" w:fill="auto"/>
            <w:noWrap/>
            <w:vAlign w:val="bottom"/>
            <w:hideMark/>
          </w:tcPr>
          <w:p w14:paraId="3FB0E02A" w14:textId="77777777" w:rsidR="001B2CEA" w:rsidRPr="00DC0BD6" w:rsidRDefault="001B2CEA" w:rsidP="00EF5EBC">
            <w:pPr>
              <w:spacing w:after="0" w:line="240" w:lineRule="auto"/>
              <w:rPr>
                <w:rFonts w:eastAsia="Times New Roman" w:cstheme="minorHAnsi"/>
                <w:lang w:eastAsia="nb-NO"/>
              </w:rPr>
            </w:pPr>
          </w:p>
        </w:tc>
      </w:tr>
      <w:tr w:rsidR="001B2CEA" w:rsidRPr="00DC0BD6" w14:paraId="65042CFA" w14:textId="77777777" w:rsidTr="00D8640D">
        <w:trPr>
          <w:trHeight w:val="315"/>
        </w:trPr>
        <w:tc>
          <w:tcPr>
            <w:tcW w:w="4303" w:type="dxa"/>
            <w:tcBorders>
              <w:left w:val="nil"/>
              <w:bottom w:val="nil"/>
              <w:right w:val="nil"/>
            </w:tcBorders>
            <w:shd w:val="clear" w:color="auto" w:fill="auto"/>
            <w:noWrap/>
            <w:vAlign w:val="bottom"/>
            <w:hideMark/>
          </w:tcPr>
          <w:p w14:paraId="7F27A8BC" w14:textId="77777777" w:rsidR="001B2CEA" w:rsidRPr="00DC0BD6" w:rsidRDefault="001B2CEA" w:rsidP="00EF5EBC">
            <w:pPr>
              <w:spacing w:after="0" w:line="240" w:lineRule="auto"/>
              <w:rPr>
                <w:rFonts w:eastAsia="Times New Roman" w:cstheme="minorHAnsi"/>
                <w:lang w:eastAsia="nb-NO"/>
              </w:rPr>
            </w:pPr>
          </w:p>
        </w:tc>
        <w:tc>
          <w:tcPr>
            <w:tcW w:w="200" w:type="dxa"/>
            <w:tcBorders>
              <w:left w:val="nil"/>
              <w:bottom w:val="nil"/>
              <w:right w:val="nil"/>
            </w:tcBorders>
            <w:shd w:val="clear" w:color="auto" w:fill="auto"/>
            <w:noWrap/>
            <w:vAlign w:val="bottom"/>
            <w:hideMark/>
          </w:tcPr>
          <w:p w14:paraId="2F812C69" w14:textId="77777777" w:rsidR="001B2CEA" w:rsidRPr="00DC0BD6" w:rsidRDefault="001B2CEA" w:rsidP="00EF5EBC">
            <w:pPr>
              <w:spacing w:after="0" w:line="240" w:lineRule="auto"/>
              <w:rPr>
                <w:rFonts w:eastAsia="Times New Roman" w:cstheme="minorHAnsi"/>
                <w:lang w:eastAsia="nb-NO"/>
              </w:rPr>
            </w:pPr>
          </w:p>
        </w:tc>
        <w:tc>
          <w:tcPr>
            <w:tcW w:w="200" w:type="dxa"/>
            <w:tcBorders>
              <w:left w:val="nil"/>
              <w:bottom w:val="nil"/>
              <w:right w:val="nil"/>
            </w:tcBorders>
            <w:shd w:val="clear" w:color="auto" w:fill="auto"/>
            <w:noWrap/>
            <w:vAlign w:val="bottom"/>
            <w:hideMark/>
          </w:tcPr>
          <w:p w14:paraId="09917238" w14:textId="77777777" w:rsidR="001B2CEA" w:rsidRPr="00DC0BD6" w:rsidRDefault="001B2CEA" w:rsidP="00EF5EBC">
            <w:pPr>
              <w:spacing w:after="0" w:line="240" w:lineRule="auto"/>
              <w:rPr>
                <w:rFonts w:eastAsia="Times New Roman" w:cstheme="minorHAnsi"/>
                <w:lang w:eastAsia="nb-NO"/>
              </w:rPr>
            </w:pPr>
          </w:p>
        </w:tc>
        <w:tc>
          <w:tcPr>
            <w:tcW w:w="2385" w:type="dxa"/>
            <w:tcBorders>
              <w:left w:val="nil"/>
              <w:bottom w:val="nil"/>
              <w:right w:val="nil"/>
            </w:tcBorders>
            <w:shd w:val="clear" w:color="auto" w:fill="auto"/>
            <w:noWrap/>
            <w:vAlign w:val="bottom"/>
            <w:hideMark/>
          </w:tcPr>
          <w:p w14:paraId="2BD7790E" w14:textId="77777777" w:rsidR="001B2CEA" w:rsidRPr="00DC0BD6" w:rsidRDefault="001B2CEA" w:rsidP="00EF5EBC">
            <w:pPr>
              <w:spacing w:after="0" w:line="240" w:lineRule="auto"/>
              <w:rPr>
                <w:rFonts w:eastAsia="Times New Roman" w:cstheme="minorHAnsi"/>
                <w:lang w:eastAsia="nb-NO"/>
              </w:rPr>
            </w:pPr>
          </w:p>
        </w:tc>
        <w:tc>
          <w:tcPr>
            <w:tcW w:w="1386" w:type="dxa"/>
            <w:tcBorders>
              <w:left w:val="nil"/>
              <w:bottom w:val="nil"/>
              <w:right w:val="nil"/>
            </w:tcBorders>
            <w:shd w:val="clear" w:color="auto" w:fill="auto"/>
            <w:noWrap/>
            <w:vAlign w:val="bottom"/>
            <w:hideMark/>
          </w:tcPr>
          <w:p w14:paraId="044BD619" w14:textId="77777777" w:rsidR="001B2CEA" w:rsidRPr="00DC0BD6" w:rsidRDefault="001B2CEA" w:rsidP="00EF5EBC">
            <w:pPr>
              <w:spacing w:after="0" w:line="240" w:lineRule="auto"/>
              <w:rPr>
                <w:rFonts w:eastAsia="Times New Roman" w:cstheme="minorHAnsi"/>
                <w:lang w:eastAsia="nb-NO"/>
              </w:rPr>
            </w:pPr>
          </w:p>
        </w:tc>
        <w:tc>
          <w:tcPr>
            <w:tcW w:w="1008" w:type="dxa"/>
            <w:tcBorders>
              <w:top w:val="nil"/>
              <w:left w:val="nil"/>
              <w:bottom w:val="nil"/>
              <w:right w:val="nil"/>
            </w:tcBorders>
            <w:shd w:val="clear" w:color="auto" w:fill="auto"/>
            <w:noWrap/>
            <w:vAlign w:val="bottom"/>
            <w:hideMark/>
          </w:tcPr>
          <w:p w14:paraId="6C611F8C" w14:textId="77777777" w:rsidR="001B2CEA" w:rsidRPr="00DC0BD6" w:rsidRDefault="001B2CEA" w:rsidP="00EF5EBC">
            <w:pPr>
              <w:spacing w:after="0" w:line="240" w:lineRule="auto"/>
              <w:rPr>
                <w:rFonts w:eastAsia="Times New Roman" w:cstheme="minorHAnsi"/>
                <w:lang w:eastAsia="nb-NO"/>
              </w:rPr>
            </w:pPr>
          </w:p>
        </w:tc>
      </w:tr>
      <w:tr w:rsidR="001B2CEA" w:rsidRPr="00DC0BD6" w14:paraId="2A7DD7E8" w14:textId="77777777" w:rsidTr="00D8640D">
        <w:trPr>
          <w:trHeight w:val="315"/>
        </w:trPr>
        <w:tc>
          <w:tcPr>
            <w:tcW w:w="4503" w:type="dxa"/>
            <w:gridSpan w:val="2"/>
            <w:tcBorders>
              <w:top w:val="nil"/>
              <w:left w:val="nil"/>
              <w:bottom w:val="nil"/>
              <w:right w:val="nil"/>
            </w:tcBorders>
            <w:shd w:val="clear" w:color="auto" w:fill="auto"/>
            <w:noWrap/>
            <w:vAlign w:val="bottom"/>
            <w:hideMark/>
          </w:tcPr>
          <w:p w14:paraId="6C3E5B0B" w14:textId="77777777" w:rsidR="001B2CEA" w:rsidRPr="00DC0BD6" w:rsidRDefault="001B2CEA" w:rsidP="00EF5EBC">
            <w:pPr>
              <w:spacing w:after="0" w:line="240" w:lineRule="auto"/>
              <w:rPr>
                <w:rFonts w:eastAsia="Times New Roman" w:cstheme="minorHAnsi"/>
                <w:b/>
                <w:bCs/>
                <w:lang w:eastAsia="nb-NO"/>
              </w:rPr>
            </w:pPr>
            <w:r w:rsidRPr="00DC0BD6">
              <w:rPr>
                <w:rFonts w:eastAsia="Times New Roman" w:cstheme="minorHAnsi"/>
                <w:b/>
                <w:bCs/>
                <w:lang w:eastAsia="nb-NO"/>
              </w:rPr>
              <w:t>Note 2 Ansatte, godtgjørelser m.v.</w:t>
            </w:r>
          </w:p>
        </w:tc>
        <w:tc>
          <w:tcPr>
            <w:tcW w:w="200" w:type="dxa"/>
            <w:tcBorders>
              <w:top w:val="nil"/>
              <w:left w:val="nil"/>
              <w:bottom w:val="nil"/>
              <w:right w:val="nil"/>
            </w:tcBorders>
            <w:shd w:val="clear" w:color="auto" w:fill="auto"/>
            <w:noWrap/>
            <w:vAlign w:val="bottom"/>
            <w:hideMark/>
          </w:tcPr>
          <w:p w14:paraId="2F37A83D" w14:textId="77777777" w:rsidR="001B2CEA" w:rsidRPr="00DC0BD6" w:rsidRDefault="001B2CEA" w:rsidP="00EF5EBC">
            <w:pPr>
              <w:spacing w:after="0" w:line="240" w:lineRule="auto"/>
              <w:rPr>
                <w:rFonts w:eastAsia="Times New Roman" w:cstheme="minorHAnsi"/>
                <w:b/>
                <w:bCs/>
                <w:lang w:eastAsia="nb-NO"/>
              </w:rPr>
            </w:pPr>
          </w:p>
        </w:tc>
        <w:tc>
          <w:tcPr>
            <w:tcW w:w="2385" w:type="dxa"/>
            <w:tcBorders>
              <w:top w:val="nil"/>
              <w:left w:val="nil"/>
              <w:bottom w:val="nil"/>
              <w:right w:val="nil"/>
            </w:tcBorders>
            <w:shd w:val="clear" w:color="auto" w:fill="auto"/>
            <w:noWrap/>
            <w:vAlign w:val="bottom"/>
            <w:hideMark/>
          </w:tcPr>
          <w:p w14:paraId="053DEDBA" w14:textId="77777777" w:rsidR="001B2CEA" w:rsidRPr="00DC0BD6" w:rsidRDefault="001B2CEA" w:rsidP="00EF5EBC">
            <w:pPr>
              <w:spacing w:after="0" w:line="240" w:lineRule="auto"/>
              <w:rPr>
                <w:rFonts w:eastAsia="Times New Roman" w:cstheme="minorHAnsi"/>
                <w:lang w:eastAsia="nb-NO"/>
              </w:rPr>
            </w:pPr>
          </w:p>
        </w:tc>
        <w:tc>
          <w:tcPr>
            <w:tcW w:w="1386" w:type="dxa"/>
            <w:tcBorders>
              <w:top w:val="nil"/>
              <w:left w:val="nil"/>
              <w:bottom w:val="nil"/>
              <w:right w:val="nil"/>
            </w:tcBorders>
            <w:shd w:val="clear" w:color="auto" w:fill="auto"/>
            <w:noWrap/>
            <w:vAlign w:val="bottom"/>
            <w:hideMark/>
          </w:tcPr>
          <w:p w14:paraId="33D5A993" w14:textId="77777777" w:rsidR="001B2CEA" w:rsidRPr="00DC0BD6" w:rsidRDefault="001B2CEA" w:rsidP="00EF5EBC">
            <w:pPr>
              <w:spacing w:after="0" w:line="240" w:lineRule="auto"/>
              <w:rPr>
                <w:rFonts w:eastAsia="Times New Roman" w:cstheme="minorHAnsi"/>
                <w:lang w:eastAsia="nb-NO"/>
              </w:rPr>
            </w:pPr>
          </w:p>
        </w:tc>
        <w:tc>
          <w:tcPr>
            <w:tcW w:w="1008" w:type="dxa"/>
            <w:tcBorders>
              <w:top w:val="nil"/>
              <w:left w:val="nil"/>
              <w:bottom w:val="nil"/>
              <w:right w:val="nil"/>
            </w:tcBorders>
            <w:shd w:val="clear" w:color="auto" w:fill="auto"/>
            <w:noWrap/>
            <w:vAlign w:val="bottom"/>
            <w:hideMark/>
          </w:tcPr>
          <w:p w14:paraId="26D73E4D" w14:textId="77777777" w:rsidR="001B2CEA" w:rsidRPr="00DC0BD6" w:rsidRDefault="001B2CEA" w:rsidP="00EF5EBC">
            <w:pPr>
              <w:spacing w:after="0" w:line="240" w:lineRule="auto"/>
              <w:rPr>
                <w:rFonts w:eastAsia="Times New Roman" w:cstheme="minorHAnsi"/>
                <w:lang w:eastAsia="nb-NO"/>
              </w:rPr>
            </w:pPr>
          </w:p>
        </w:tc>
      </w:tr>
      <w:tr w:rsidR="001B2CEA" w:rsidRPr="00DC0BD6" w14:paraId="55CBFAB7" w14:textId="77777777" w:rsidTr="00D8640D">
        <w:trPr>
          <w:trHeight w:val="165"/>
        </w:trPr>
        <w:tc>
          <w:tcPr>
            <w:tcW w:w="4303" w:type="dxa"/>
            <w:tcBorders>
              <w:top w:val="nil"/>
              <w:left w:val="nil"/>
              <w:bottom w:val="nil"/>
              <w:right w:val="nil"/>
            </w:tcBorders>
            <w:shd w:val="clear" w:color="auto" w:fill="auto"/>
            <w:noWrap/>
            <w:vAlign w:val="bottom"/>
            <w:hideMark/>
          </w:tcPr>
          <w:p w14:paraId="38D0A125" w14:textId="77777777" w:rsidR="001B2CEA" w:rsidRPr="00DC0BD6" w:rsidRDefault="001B2CEA" w:rsidP="00EF5EBC">
            <w:pPr>
              <w:spacing w:after="0" w:line="240" w:lineRule="auto"/>
              <w:rPr>
                <w:rFonts w:eastAsia="Times New Roman" w:cstheme="minorHAnsi"/>
                <w:lang w:eastAsia="nb-NO"/>
              </w:rPr>
            </w:pPr>
          </w:p>
        </w:tc>
        <w:tc>
          <w:tcPr>
            <w:tcW w:w="200" w:type="dxa"/>
            <w:tcBorders>
              <w:top w:val="nil"/>
              <w:left w:val="nil"/>
              <w:bottom w:val="nil"/>
              <w:right w:val="nil"/>
            </w:tcBorders>
            <w:shd w:val="clear" w:color="auto" w:fill="auto"/>
            <w:noWrap/>
            <w:vAlign w:val="bottom"/>
            <w:hideMark/>
          </w:tcPr>
          <w:p w14:paraId="36C2D552" w14:textId="77777777" w:rsidR="001B2CEA" w:rsidRPr="00DC0BD6" w:rsidRDefault="001B2CEA" w:rsidP="00EF5EBC">
            <w:pPr>
              <w:spacing w:after="0" w:line="240" w:lineRule="auto"/>
              <w:rPr>
                <w:rFonts w:eastAsia="Times New Roman" w:cstheme="minorHAnsi"/>
                <w:lang w:eastAsia="nb-NO"/>
              </w:rPr>
            </w:pPr>
          </w:p>
        </w:tc>
        <w:tc>
          <w:tcPr>
            <w:tcW w:w="200" w:type="dxa"/>
            <w:tcBorders>
              <w:top w:val="nil"/>
              <w:left w:val="nil"/>
              <w:bottom w:val="nil"/>
              <w:right w:val="nil"/>
            </w:tcBorders>
            <w:shd w:val="clear" w:color="auto" w:fill="auto"/>
            <w:noWrap/>
            <w:vAlign w:val="bottom"/>
            <w:hideMark/>
          </w:tcPr>
          <w:p w14:paraId="6B7E6C33" w14:textId="77777777" w:rsidR="001B2CEA" w:rsidRPr="00DC0BD6" w:rsidRDefault="001B2CEA" w:rsidP="00EF5EBC">
            <w:pPr>
              <w:spacing w:after="0" w:line="240" w:lineRule="auto"/>
              <w:rPr>
                <w:rFonts w:eastAsia="Times New Roman" w:cstheme="minorHAnsi"/>
                <w:lang w:eastAsia="nb-NO"/>
              </w:rPr>
            </w:pPr>
          </w:p>
        </w:tc>
        <w:tc>
          <w:tcPr>
            <w:tcW w:w="2385" w:type="dxa"/>
            <w:tcBorders>
              <w:top w:val="nil"/>
              <w:left w:val="nil"/>
              <w:bottom w:val="nil"/>
              <w:right w:val="nil"/>
            </w:tcBorders>
            <w:shd w:val="clear" w:color="auto" w:fill="auto"/>
            <w:noWrap/>
            <w:vAlign w:val="bottom"/>
            <w:hideMark/>
          </w:tcPr>
          <w:p w14:paraId="6C09D051" w14:textId="77777777" w:rsidR="001B2CEA" w:rsidRPr="00DC0BD6" w:rsidRDefault="001B2CEA" w:rsidP="00EF5EBC">
            <w:pPr>
              <w:spacing w:after="0" w:line="240" w:lineRule="auto"/>
              <w:rPr>
                <w:rFonts w:eastAsia="Times New Roman" w:cstheme="minorHAnsi"/>
                <w:lang w:eastAsia="nb-NO"/>
              </w:rPr>
            </w:pPr>
          </w:p>
        </w:tc>
        <w:tc>
          <w:tcPr>
            <w:tcW w:w="1386" w:type="dxa"/>
            <w:tcBorders>
              <w:top w:val="nil"/>
              <w:left w:val="nil"/>
              <w:bottom w:val="nil"/>
              <w:right w:val="nil"/>
            </w:tcBorders>
            <w:shd w:val="clear" w:color="auto" w:fill="auto"/>
            <w:noWrap/>
            <w:vAlign w:val="bottom"/>
            <w:hideMark/>
          </w:tcPr>
          <w:p w14:paraId="4F89B3ED" w14:textId="77777777" w:rsidR="001B2CEA" w:rsidRPr="00DC0BD6" w:rsidRDefault="001B2CEA" w:rsidP="00EF5EBC">
            <w:pPr>
              <w:spacing w:after="0" w:line="240" w:lineRule="auto"/>
              <w:rPr>
                <w:rFonts w:eastAsia="Times New Roman" w:cstheme="minorHAnsi"/>
                <w:lang w:eastAsia="nb-NO"/>
              </w:rPr>
            </w:pPr>
          </w:p>
        </w:tc>
        <w:tc>
          <w:tcPr>
            <w:tcW w:w="1008" w:type="dxa"/>
            <w:tcBorders>
              <w:top w:val="nil"/>
              <w:left w:val="nil"/>
              <w:bottom w:val="nil"/>
              <w:right w:val="nil"/>
            </w:tcBorders>
            <w:shd w:val="clear" w:color="auto" w:fill="auto"/>
            <w:noWrap/>
            <w:vAlign w:val="bottom"/>
            <w:hideMark/>
          </w:tcPr>
          <w:p w14:paraId="70C878B7" w14:textId="77777777" w:rsidR="001B2CEA" w:rsidRPr="00DC0BD6" w:rsidRDefault="001B2CEA" w:rsidP="00EF5EBC">
            <w:pPr>
              <w:spacing w:after="0" w:line="240" w:lineRule="auto"/>
              <w:rPr>
                <w:rFonts w:eastAsia="Times New Roman" w:cstheme="minorHAnsi"/>
                <w:lang w:eastAsia="nb-NO"/>
              </w:rPr>
            </w:pPr>
          </w:p>
        </w:tc>
      </w:tr>
      <w:tr w:rsidR="001B2CEA" w:rsidRPr="00DC0BD6" w14:paraId="2CC29B12" w14:textId="77777777" w:rsidTr="00D8640D">
        <w:trPr>
          <w:trHeight w:val="315"/>
        </w:trPr>
        <w:tc>
          <w:tcPr>
            <w:tcW w:w="4703" w:type="dxa"/>
            <w:gridSpan w:val="3"/>
            <w:tcBorders>
              <w:top w:val="nil"/>
              <w:left w:val="nil"/>
              <w:bottom w:val="nil"/>
              <w:right w:val="nil"/>
            </w:tcBorders>
            <w:shd w:val="clear" w:color="auto" w:fill="auto"/>
            <w:noWrap/>
            <w:vAlign w:val="bottom"/>
            <w:hideMark/>
          </w:tcPr>
          <w:p w14:paraId="0D5E309A"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Personalkostnader består av følgende poster:</w:t>
            </w:r>
          </w:p>
        </w:tc>
        <w:tc>
          <w:tcPr>
            <w:tcW w:w="2385" w:type="dxa"/>
            <w:tcBorders>
              <w:top w:val="nil"/>
              <w:left w:val="nil"/>
              <w:bottom w:val="nil"/>
              <w:right w:val="nil"/>
            </w:tcBorders>
            <w:shd w:val="clear" w:color="auto" w:fill="auto"/>
            <w:noWrap/>
            <w:vAlign w:val="bottom"/>
            <w:hideMark/>
          </w:tcPr>
          <w:p w14:paraId="717B298E" w14:textId="77777777" w:rsidR="001B2CEA" w:rsidRPr="00DC0BD6" w:rsidRDefault="001B2CEA" w:rsidP="00EF5EBC">
            <w:pPr>
              <w:spacing w:after="0" w:line="240" w:lineRule="auto"/>
              <w:rPr>
                <w:rFonts w:eastAsia="Times New Roman" w:cstheme="minorHAnsi"/>
                <w:lang w:eastAsia="nb-NO"/>
              </w:rPr>
            </w:pPr>
          </w:p>
        </w:tc>
        <w:tc>
          <w:tcPr>
            <w:tcW w:w="1386" w:type="dxa"/>
            <w:tcBorders>
              <w:top w:val="nil"/>
              <w:left w:val="nil"/>
              <w:bottom w:val="single" w:sz="4" w:space="0" w:color="auto"/>
              <w:right w:val="nil"/>
            </w:tcBorders>
            <w:shd w:val="clear" w:color="auto" w:fill="auto"/>
            <w:noWrap/>
            <w:vAlign w:val="bottom"/>
            <w:hideMark/>
          </w:tcPr>
          <w:p w14:paraId="1CF633D5" w14:textId="77777777" w:rsidR="001B2CEA" w:rsidRPr="00DC0BD6" w:rsidRDefault="001B2CEA" w:rsidP="00EF5EBC">
            <w:pPr>
              <w:spacing w:after="0" w:line="240" w:lineRule="auto"/>
              <w:jc w:val="center"/>
              <w:rPr>
                <w:rFonts w:eastAsia="Times New Roman" w:cstheme="minorHAnsi"/>
                <w:lang w:eastAsia="nb-NO"/>
              </w:rPr>
            </w:pPr>
            <w:r w:rsidRPr="00DC0BD6">
              <w:rPr>
                <w:rFonts w:eastAsia="Times New Roman" w:cstheme="minorHAnsi"/>
                <w:lang w:eastAsia="nb-NO"/>
              </w:rPr>
              <w:t>2020</w:t>
            </w:r>
          </w:p>
        </w:tc>
        <w:tc>
          <w:tcPr>
            <w:tcW w:w="1008" w:type="dxa"/>
            <w:tcBorders>
              <w:top w:val="nil"/>
              <w:left w:val="nil"/>
              <w:bottom w:val="single" w:sz="4" w:space="0" w:color="auto"/>
              <w:right w:val="nil"/>
            </w:tcBorders>
            <w:shd w:val="clear" w:color="auto" w:fill="auto"/>
            <w:noWrap/>
            <w:vAlign w:val="bottom"/>
            <w:hideMark/>
          </w:tcPr>
          <w:p w14:paraId="2C2F46F9" w14:textId="77777777" w:rsidR="001B2CEA" w:rsidRPr="00DC0BD6" w:rsidRDefault="001B2CEA" w:rsidP="00EF5EBC">
            <w:pPr>
              <w:spacing w:after="0" w:line="240" w:lineRule="auto"/>
              <w:jc w:val="center"/>
              <w:rPr>
                <w:rFonts w:eastAsia="Times New Roman" w:cstheme="minorHAnsi"/>
                <w:lang w:eastAsia="nb-NO"/>
              </w:rPr>
            </w:pPr>
            <w:r w:rsidRPr="00DC0BD6">
              <w:rPr>
                <w:rFonts w:eastAsia="Times New Roman" w:cstheme="minorHAnsi"/>
                <w:lang w:eastAsia="nb-NO"/>
              </w:rPr>
              <w:t>2019</w:t>
            </w:r>
          </w:p>
        </w:tc>
      </w:tr>
      <w:tr w:rsidR="001B2CEA" w:rsidRPr="00DC0BD6" w14:paraId="3E2A1DF2" w14:textId="77777777" w:rsidTr="00D8640D">
        <w:trPr>
          <w:trHeight w:val="315"/>
        </w:trPr>
        <w:tc>
          <w:tcPr>
            <w:tcW w:w="4303" w:type="dxa"/>
            <w:tcBorders>
              <w:top w:val="nil"/>
              <w:left w:val="nil"/>
              <w:bottom w:val="nil"/>
              <w:right w:val="nil"/>
            </w:tcBorders>
            <w:shd w:val="clear" w:color="auto" w:fill="auto"/>
            <w:noWrap/>
            <w:vAlign w:val="bottom"/>
            <w:hideMark/>
          </w:tcPr>
          <w:p w14:paraId="40C3C87F"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Lønn</w:t>
            </w:r>
          </w:p>
        </w:tc>
        <w:tc>
          <w:tcPr>
            <w:tcW w:w="200" w:type="dxa"/>
            <w:tcBorders>
              <w:top w:val="nil"/>
              <w:left w:val="nil"/>
              <w:bottom w:val="nil"/>
              <w:right w:val="nil"/>
            </w:tcBorders>
            <w:shd w:val="clear" w:color="auto" w:fill="auto"/>
            <w:noWrap/>
            <w:vAlign w:val="bottom"/>
            <w:hideMark/>
          </w:tcPr>
          <w:p w14:paraId="31EF8A80" w14:textId="77777777" w:rsidR="001B2CEA" w:rsidRPr="00DC0BD6" w:rsidRDefault="001B2CEA" w:rsidP="00EF5EBC">
            <w:pPr>
              <w:spacing w:after="0" w:line="240" w:lineRule="auto"/>
              <w:rPr>
                <w:rFonts w:eastAsia="Times New Roman" w:cstheme="minorHAnsi"/>
                <w:lang w:eastAsia="nb-NO"/>
              </w:rPr>
            </w:pPr>
          </w:p>
        </w:tc>
        <w:tc>
          <w:tcPr>
            <w:tcW w:w="200" w:type="dxa"/>
            <w:tcBorders>
              <w:top w:val="nil"/>
              <w:left w:val="nil"/>
              <w:bottom w:val="nil"/>
              <w:right w:val="nil"/>
            </w:tcBorders>
            <w:shd w:val="clear" w:color="auto" w:fill="auto"/>
            <w:noWrap/>
            <w:vAlign w:val="bottom"/>
            <w:hideMark/>
          </w:tcPr>
          <w:p w14:paraId="4DA12C96" w14:textId="77777777" w:rsidR="001B2CEA" w:rsidRPr="00DC0BD6" w:rsidRDefault="001B2CEA" w:rsidP="00EF5EBC">
            <w:pPr>
              <w:spacing w:after="0" w:line="240" w:lineRule="auto"/>
              <w:rPr>
                <w:rFonts w:eastAsia="Times New Roman" w:cstheme="minorHAnsi"/>
                <w:lang w:eastAsia="nb-NO"/>
              </w:rPr>
            </w:pPr>
          </w:p>
        </w:tc>
        <w:tc>
          <w:tcPr>
            <w:tcW w:w="2385" w:type="dxa"/>
            <w:tcBorders>
              <w:top w:val="nil"/>
              <w:left w:val="nil"/>
              <w:bottom w:val="nil"/>
              <w:right w:val="nil"/>
            </w:tcBorders>
            <w:shd w:val="clear" w:color="auto" w:fill="auto"/>
            <w:noWrap/>
            <w:vAlign w:val="bottom"/>
            <w:hideMark/>
          </w:tcPr>
          <w:p w14:paraId="3B385966" w14:textId="77777777" w:rsidR="001B2CEA" w:rsidRPr="00DC0BD6" w:rsidRDefault="001B2CEA" w:rsidP="00EF5EBC">
            <w:pPr>
              <w:spacing w:after="0" w:line="240" w:lineRule="auto"/>
              <w:rPr>
                <w:rFonts w:eastAsia="Times New Roman" w:cstheme="minorHAnsi"/>
                <w:lang w:eastAsia="nb-NO"/>
              </w:rPr>
            </w:pPr>
          </w:p>
        </w:tc>
        <w:tc>
          <w:tcPr>
            <w:tcW w:w="1386" w:type="dxa"/>
            <w:tcBorders>
              <w:top w:val="nil"/>
              <w:left w:val="nil"/>
              <w:bottom w:val="nil"/>
              <w:right w:val="nil"/>
            </w:tcBorders>
            <w:shd w:val="clear" w:color="auto" w:fill="auto"/>
            <w:noWrap/>
            <w:vAlign w:val="bottom"/>
            <w:hideMark/>
          </w:tcPr>
          <w:p w14:paraId="7BCA6EE6"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3 224 529</w:t>
            </w:r>
          </w:p>
        </w:tc>
        <w:tc>
          <w:tcPr>
            <w:tcW w:w="1008" w:type="dxa"/>
            <w:tcBorders>
              <w:top w:val="nil"/>
              <w:left w:val="nil"/>
              <w:bottom w:val="nil"/>
              <w:right w:val="nil"/>
            </w:tcBorders>
            <w:shd w:val="clear" w:color="auto" w:fill="auto"/>
            <w:noWrap/>
            <w:vAlign w:val="bottom"/>
            <w:hideMark/>
          </w:tcPr>
          <w:p w14:paraId="200D6D62"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3 189 779</w:t>
            </w:r>
          </w:p>
        </w:tc>
      </w:tr>
      <w:tr w:rsidR="001B2CEA" w:rsidRPr="00DC0BD6" w14:paraId="347A2FCF" w14:textId="77777777" w:rsidTr="00D8640D">
        <w:trPr>
          <w:trHeight w:val="315"/>
        </w:trPr>
        <w:tc>
          <w:tcPr>
            <w:tcW w:w="4303" w:type="dxa"/>
            <w:tcBorders>
              <w:top w:val="nil"/>
              <w:left w:val="nil"/>
              <w:bottom w:val="nil"/>
              <w:right w:val="nil"/>
            </w:tcBorders>
            <w:shd w:val="clear" w:color="auto" w:fill="auto"/>
            <w:noWrap/>
            <w:vAlign w:val="bottom"/>
            <w:hideMark/>
          </w:tcPr>
          <w:p w14:paraId="70CBA27B"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Arbeidsgiveravgift</w:t>
            </w:r>
          </w:p>
        </w:tc>
        <w:tc>
          <w:tcPr>
            <w:tcW w:w="200" w:type="dxa"/>
            <w:tcBorders>
              <w:top w:val="nil"/>
              <w:left w:val="nil"/>
              <w:bottom w:val="nil"/>
              <w:right w:val="nil"/>
            </w:tcBorders>
            <w:shd w:val="clear" w:color="auto" w:fill="auto"/>
            <w:noWrap/>
            <w:vAlign w:val="bottom"/>
            <w:hideMark/>
          </w:tcPr>
          <w:p w14:paraId="4F253328" w14:textId="77777777" w:rsidR="001B2CEA" w:rsidRPr="00DC0BD6" w:rsidRDefault="001B2CEA" w:rsidP="00EF5EBC">
            <w:pPr>
              <w:spacing w:after="0" w:line="240" w:lineRule="auto"/>
              <w:rPr>
                <w:rFonts w:eastAsia="Times New Roman" w:cstheme="minorHAnsi"/>
                <w:lang w:eastAsia="nb-NO"/>
              </w:rPr>
            </w:pPr>
          </w:p>
        </w:tc>
        <w:tc>
          <w:tcPr>
            <w:tcW w:w="200" w:type="dxa"/>
            <w:tcBorders>
              <w:top w:val="nil"/>
              <w:left w:val="nil"/>
              <w:bottom w:val="nil"/>
              <w:right w:val="nil"/>
            </w:tcBorders>
            <w:shd w:val="clear" w:color="auto" w:fill="auto"/>
            <w:noWrap/>
            <w:vAlign w:val="bottom"/>
            <w:hideMark/>
          </w:tcPr>
          <w:p w14:paraId="612863B7" w14:textId="77777777" w:rsidR="001B2CEA" w:rsidRPr="00DC0BD6" w:rsidRDefault="001B2CEA" w:rsidP="00EF5EBC">
            <w:pPr>
              <w:spacing w:after="0" w:line="240" w:lineRule="auto"/>
              <w:rPr>
                <w:rFonts w:eastAsia="Times New Roman" w:cstheme="minorHAnsi"/>
                <w:lang w:eastAsia="nb-NO"/>
              </w:rPr>
            </w:pPr>
          </w:p>
        </w:tc>
        <w:tc>
          <w:tcPr>
            <w:tcW w:w="2385" w:type="dxa"/>
            <w:tcBorders>
              <w:top w:val="nil"/>
              <w:left w:val="nil"/>
              <w:bottom w:val="nil"/>
              <w:right w:val="nil"/>
            </w:tcBorders>
            <w:shd w:val="clear" w:color="auto" w:fill="auto"/>
            <w:noWrap/>
            <w:vAlign w:val="bottom"/>
            <w:hideMark/>
          </w:tcPr>
          <w:p w14:paraId="658649AE" w14:textId="77777777" w:rsidR="001B2CEA" w:rsidRPr="00DC0BD6" w:rsidRDefault="001B2CEA" w:rsidP="00EF5EBC">
            <w:pPr>
              <w:spacing w:after="0" w:line="240" w:lineRule="auto"/>
              <w:rPr>
                <w:rFonts w:eastAsia="Times New Roman" w:cstheme="minorHAnsi"/>
                <w:lang w:eastAsia="nb-NO"/>
              </w:rPr>
            </w:pPr>
          </w:p>
        </w:tc>
        <w:tc>
          <w:tcPr>
            <w:tcW w:w="1386" w:type="dxa"/>
            <w:tcBorders>
              <w:top w:val="nil"/>
              <w:left w:val="nil"/>
              <w:bottom w:val="nil"/>
              <w:right w:val="nil"/>
            </w:tcBorders>
            <w:shd w:val="clear" w:color="auto" w:fill="auto"/>
            <w:noWrap/>
            <w:vAlign w:val="bottom"/>
            <w:hideMark/>
          </w:tcPr>
          <w:p w14:paraId="6BC58F1F"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542 550</w:t>
            </w:r>
          </w:p>
        </w:tc>
        <w:tc>
          <w:tcPr>
            <w:tcW w:w="1008" w:type="dxa"/>
            <w:tcBorders>
              <w:top w:val="nil"/>
              <w:left w:val="nil"/>
              <w:bottom w:val="nil"/>
              <w:right w:val="nil"/>
            </w:tcBorders>
            <w:shd w:val="clear" w:color="auto" w:fill="auto"/>
            <w:noWrap/>
            <w:vAlign w:val="bottom"/>
            <w:hideMark/>
          </w:tcPr>
          <w:p w14:paraId="15107C38"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531 884</w:t>
            </w:r>
          </w:p>
        </w:tc>
      </w:tr>
      <w:tr w:rsidR="001B2CEA" w:rsidRPr="00DC0BD6" w14:paraId="4DCEFF54" w14:textId="77777777" w:rsidTr="00D8640D">
        <w:trPr>
          <w:trHeight w:val="315"/>
        </w:trPr>
        <w:tc>
          <w:tcPr>
            <w:tcW w:w="4303" w:type="dxa"/>
            <w:tcBorders>
              <w:top w:val="nil"/>
              <w:left w:val="nil"/>
              <w:bottom w:val="nil"/>
              <w:right w:val="nil"/>
            </w:tcBorders>
            <w:shd w:val="clear" w:color="auto" w:fill="auto"/>
            <w:noWrap/>
            <w:vAlign w:val="bottom"/>
            <w:hideMark/>
          </w:tcPr>
          <w:p w14:paraId="4E88EC45"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Andre lønnskostnader</w:t>
            </w:r>
          </w:p>
        </w:tc>
        <w:tc>
          <w:tcPr>
            <w:tcW w:w="200" w:type="dxa"/>
            <w:tcBorders>
              <w:top w:val="nil"/>
              <w:left w:val="nil"/>
              <w:bottom w:val="nil"/>
              <w:right w:val="nil"/>
            </w:tcBorders>
            <w:shd w:val="clear" w:color="auto" w:fill="auto"/>
            <w:noWrap/>
            <w:vAlign w:val="bottom"/>
            <w:hideMark/>
          </w:tcPr>
          <w:p w14:paraId="75DCE543" w14:textId="77777777" w:rsidR="001B2CEA" w:rsidRPr="00DC0BD6" w:rsidRDefault="001B2CEA" w:rsidP="00EF5EBC">
            <w:pPr>
              <w:spacing w:after="0" w:line="240" w:lineRule="auto"/>
              <w:rPr>
                <w:rFonts w:eastAsia="Times New Roman" w:cstheme="minorHAnsi"/>
                <w:lang w:eastAsia="nb-NO"/>
              </w:rPr>
            </w:pPr>
          </w:p>
        </w:tc>
        <w:tc>
          <w:tcPr>
            <w:tcW w:w="200" w:type="dxa"/>
            <w:tcBorders>
              <w:top w:val="nil"/>
              <w:left w:val="nil"/>
              <w:bottom w:val="nil"/>
              <w:right w:val="nil"/>
            </w:tcBorders>
            <w:shd w:val="clear" w:color="auto" w:fill="auto"/>
            <w:noWrap/>
            <w:vAlign w:val="bottom"/>
            <w:hideMark/>
          </w:tcPr>
          <w:p w14:paraId="36541F25" w14:textId="77777777" w:rsidR="001B2CEA" w:rsidRPr="00DC0BD6" w:rsidRDefault="001B2CEA" w:rsidP="00EF5EBC">
            <w:pPr>
              <w:spacing w:after="0" w:line="240" w:lineRule="auto"/>
              <w:rPr>
                <w:rFonts w:eastAsia="Times New Roman" w:cstheme="minorHAnsi"/>
                <w:lang w:eastAsia="nb-NO"/>
              </w:rPr>
            </w:pPr>
          </w:p>
        </w:tc>
        <w:tc>
          <w:tcPr>
            <w:tcW w:w="2385" w:type="dxa"/>
            <w:tcBorders>
              <w:top w:val="nil"/>
              <w:left w:val="nil"/>
              <w:bottom w:val="nil"/>
              <w:right w:val="nil"/>
            </w:tcBorders>
            <w:shd w:val="clear" w:color="auto" w:fill="auto"/>
            <w:noWrap/>
            <w:vAlign w:val="bottom"/>
            <w:hideMark/>
          </w:tcPr>
          <w:p w14:paraId="543BA62E" w14:textId="77777777" w:rsidR="001B2CEA" w:rsidRPr="00DC0BD6" w:rsidRDefault="001B2CEA" w:rsidP="00EF5EBC">
            <w:pPr>
              <w:spacing w:after="0" w:line="240" w:lineRule="auto"/>
              <w:rPr>
                <w:rFonts w:eastAsia="Times New Roman" w:cstheme="minorHAnsi"/>
                <w:lang w:eastAsia="nb-NO"/>
              </w:rPr>
            </w:pPr>
          </w:p>
        </w:tc>
        <w:tc>
          <w:tcPr>
            <w:tcW w:w="1386" w:type="dxa"/>
            <w:tcBorders>
              <w:top w:val="nil"/>
              <w:left w:val="nil"/>
              <w:bottom w:val="nil"/>
              <w:right w:val="nil"/>
            </w:tcBorders>
            <w:shd w:val="clear" w:color="auto" w:fill="auto"/>
            <w:noWrap/>
            <w:vAlign w:val="bottom"/>
            <w:hideMark/>
          </w:tcPr>
          <w:p w14:paraId="0F632774"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528 289</w:t>
            </w:r>
          </w:p>
        </w:tc>
        <w:tc>
          <w:tcPr>
            <w:tcW w:w="1008" w:type="dxa"/>
            <w:tcBorders>
              <w:top w:val="nil"/>
              <w:left w:val="nil"/>
              <w:bottom w:val="nil"/>
              <w:right w:val="nil"/>
            </w:tcBorders>
            <w:shd w:val="clear" w:color="auto" w:fill="auto"/>
            <w:noWrap/>
            <w:vAlign w:val="bottom"/>
            <w:hideMark/>
          </w:tcPr>
          <w:p w14:paraId="69ED4077"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533 667</w:t>
            </w:r>
          </w:p>
        </w:tc>
      </w:tr>
      <w:tr w:rsidR="001B2CEA" w:rsidRPr="00DC0BD6" w14:paraId="4837E285" w14:textId="77777777" w:rsidTr="00D8640D">
        <w:trPr>
          <w:trHeight w:val="315"/>
        </w:trPr>
        <w:tc>
          <w:tcPr>
            <w:tcW w:w="4503" w:type="dxa"/>
            <w:gridSpan w:val="2"/>
            <w:tcBorders>
              <w:top w:val="nil"/>
              <w:left w:val="nil"/>
              <w:bottom w:val="nil"/>
              <w:right w:val="nil"/>
            </w:tcBorders>
            <w:shd w:val="clear" w:color="auto" w:fill="auto"/>
            <w:noWrap/>
            <w:vAlign w:val="bottom"/>
            <w:hideMark/>
          </w:tcPr>
          <w:p w14:paraId="19261B26"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Andre personalkostnader</w:t>
            </w:r>
          </w:p>
        </w:tc>
        <w:tc>
          <w:tcPr>
            <w:tcW w:w="200" w:type="dxa"/>
            <w:tcBorders>
              <w:top w:val="nil"/>
              <w:left w:val="nil"/>
              <w:bottom w:val="nil"/>
              <w:right w:val="nil"/>
            </w:tcBorders>
            <w:shd w:val="clear" w:color="auto" w:fill="auto"/>
            <w:noWrap/>
            <w:vAlign w:val="bottom"/>
            <w:hideMark/>
          </w:tcPr>
          <w:p w14:paraId="65EC4E47" w14:textId="77777777" w:rsidR="001B2CEA" w:rsidRPr="00DC0BD6" w:rsidRDefault="001B2CEA" w:rsidP="00EF5EBC">
            <w:pPr>
              <w:spacing w:after="0" w:line="240" w:lineRule="auto"/>
              <w:rPr>
                <w:rFonts w:eastAsia="Times New Roman" w:cstheme="minorHAnsi"/>
                <w:lang w:eastAsia="nb-NO"/>
              </w:rPr>
            </w:pPr>
          </w:p>
        </w:tc>
        <w:tc>
          <w:tcPr>
            <w:tcW w:w="2385" w:type="dxa"/>
            <w:tcBorders>
              <w:top w:val="nil"/>
              <w:left w:val="nil"/>
              <w:bottom w:val="nil"/>
              <w:right w:val="nil"/>
            </w:tcBorders>
            <w:shd w:val="clear" w:color="auto" w:fill="auto"/>
            <w:noWrap/>
            <w:vAlign w:val="bottom"/>
            <w:hideMark/>
          </w:tcPr>
          <w:p w14:paraId="3583F2F4" w14:textId="77777777" w:rsidR="001B2CEA" w:rsidRPr="00DC0BD6" w:rsidRDefault="001B2CEA" w:rsidP="00EF5EBC">
            <w:pPr>
              <w:spacing w:after="0" w:line="240" w:lineRule="auto"/>
              <w:rPr>
                <w:rFonts w:eastAsia="Times New Roman" w:cstheme="minorHAnsi"/>
                <w:lang w:eastAsia="nb-NO"/>
              </w:rPr>
            </w:pPr>
          </w:p>
        </w:tc>
        <w:tc>
          <w:tcPr>
            <w:tcW w:w="1386" w:type="dxa"/>
            <w:tcBorders>
              <w:top w:val="nil"/>
              <w:left w:val="nil"/>
              <w:bottom w:val="nil"/>
              <w:right w:val="nil"/>
            </w:tcBorders>
            <w:shd w:val="clear" w:color="auto" w:fill="auto"/>
            <w:noWrap/>
            <w:vAlign w:val="bottom"/>
            <w:hideMark/>
          </w:tcPr>
          <w:p w14:paraId="220C4978"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59 740</w:t>
            </w:r>
          </w:p>
        </w:tc>
        <w:tc>
          <w:tcPr>
            <w:tcW w:w="1008" w:type="dxa"/>
            <w:tcBorders>
              <w:top w:val="nil"/>
              <w:left w:val="nil"/>
              <w:bottom w:val="nil"/>
              <w:right w:val="nil"/>
            </w:tcBorders>
            <w:shd w:val="clear" w:color="auto" w:fill="auto"/>
            <w:noWrap/>
            <w:vAlign w:val="bottom"/>
            <w:hideMark/>
          </w:tcPr>
          <w:p w14:paraId="4C6B375E"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27 422</w:t>
            </w:r>
          </w:p>
        </w:tc>
      </w:tr>
      <w:tr w:rsidR="001B2CEA" w:rsidRPr="00DC0BD6" w14:paraId="057EB981" w14:textId="77777777" w:rsidTr="00D8640D">
        <w:trPr>
          <w:trHeight w:val="315"/>
        </w:trPr>
        <w:tc>
          <w:tcPr>
            <w:tcW w:w="4503" w:type="dxa"/>
            <w:gridSpan w:val="2"/>
            <w:tcBorders>
              <w:top w:val="nil"/>
              <w:left w:val="nil"/>
              <w:bottom w:val="nil"/>
              <w:right w:val="nil"/>
            </w:tcBorders>
            <w:shd w:val="clear" w:color="auto" w:fill="auto"/>
            <w:noWrap/>
            <w:vAlign w:val="bottom"/>
            <w:hideMark/>
          </w:tcPr>
          <w:p w14:paraId="22F9EC33"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Refundert lønnskostnad</w:t>
            </w:r>
          </w:p>
        </w:tc>
        <w:tc>
          <w:tcPr>
            <w:tcW w:w="200" w:type="dxa"/>
            <w:tcBorders>
              <w:top w:val="nil"/>
              <w:left w:val="nil"/>
              <w:bottom w:val="nil"/>
              <w:right w:val="nil"/>
            </w:tcBorders>
            <w:shd w:val="clear" w:color="auto" w:fill="auto"/>
            <w:noWrap/>
            <w:vAlign w:val="bottom"/>
            <w:hideMark/>
          </w:tcPr>
          <w:p w14:paraId="68E718DF" w14:textId="77777777" w:rsidR="001B2CEA" w:rsidRPr="00DC0BD6" w:rsidRDefault="001B2CEA" w:rsidP="00EF5EBC">
            <w:pPr>
              <w:spacing w:after="0" w:line="240" w:lineRule="auto"/>
              <w:rPr>
                <w:rFonts w:eastAsia="Times New Roman" w:cstheme="minorHAnsi"/>
                <w:lang w:eastAsia="nb-NO"/>
              </w:rPr>
            </w:pPr>
          </w:p>
        </w:tc>
        <w:tc>
          <w:tcPr>
            <w:tcW w:w="2385" w:type="dxa"/>
            <w:tcBorders>
              <w:top w:val="nil"/>
              <w:left w:val="nil"/>
              <w:bottom w:val="nil"/>
              <w:right w:val="nil"/>
            </w:tcBorders>
            <w:shd w:val="clear" w:color="auto" w:fill="auto"/>
            <w:noWrap/>
            <w:vAlign w:val="bottom"/>
            <w:hideMark/>
          </w:tcPr>
          <w:p w14:paraId="04B213A2" w14:textId="77777777" w:rsidR="001B2CEA" w:rsidRPr="00DC0BD6" w:rsidRDefault="001B2CEA" w:rsidP="00EF5EBC">
            <w:pPr>
              <w:spacing w:after="0" w:line="240" w:lineRule="auto"/>
              <w:rPr>
                <w:rFonts w:eastAsia="Times New Roman" w:cstheme="minorHAnsi"/>
                <w:lang w:eastAsia="nb-NO"/>
              </w:rPr>
            </w:pPr>
          </w:p>
        </w:tc>
        <w:tc>
          <w:tcPr>
            <w:tcW w:w="1386" w:type="dxa"/>
            <w:tcBorders>
              <w:top w:val="nil"/>
              <w:left w:val="nil"/>
              <w:bottom w:val="single" w:sz="4" w:space="0" w:color="auto"/>
              <w:right w:val="nil"/>
            </w:tcBorders>
            <w:shd w:val="clear" w:color="auto" w:fill="auto"/>
            <w:noWrap/>
            <w:vAlign w:val="bottom"/>
            <w:hideMark/>
          </w:tcPr>
          <w:p w14:paraId="3EA7E18D"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-245 748</w:t>
            </w:r>
          </w:p>
        </w:tc>
        <w:tc>
          <w:tcPr>
            <w:tcW w:w="1008" w:type="dxa"/>
            <w:tcBorders>
              <w:top w:val="nil"/>
              <w:left w:val="nil"/>
              <w:bottom w:val="single" w:sz="4" w:space="0" w:color="auto"/>
              <w:right w:val="nil"/>
            </w:tcBorders>
            <w:shd w:val="clear" w:color="auto" w:fill="auto"/>
            <w:noWrap/>
            <w:vAlign w:val="bottom"/>
            <w:hideMark/>
          </w:tcPr>
          <w:p w14:paraId="4984C4CD"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-245 748</w:t>
            </w:r>
          </w:p>
        </w:tc>
      </w:tr>
      <w:tr w:rsidR="001B2CEA" w:rsidRPr="00DC0BD6" w14:paraId="47090BA5" w14:textId="77777777" w:rsidTr="00D8640D">
        <w:trPr>
          <w:trHeight w:val="315"/>
        </w:trPr>
        <w:tc>
          <w:tcPr>
            <w:tcW w:w="4503" w:type="dxa"/>
            <w:gridSpan w:val="2"/>
            <w:tcBorders>
              <w:top w:val="nil"/>
              <w:left w:val="nil"/>
              <w:bottom w:val="nil"/>
              <w:right w:val="nil"/>
            </w:tcBorders>
            <w:shd w:val="clear" w:color="auto" w:fill="auto"/>
            <w:noWrap/>
            <w:vAlign w:val="bottom"/>
            <w:hideMark/>
          </w:tcPr>
          <w:p w14:paraId="699F32D9"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Sum personalkostnader</w:t>
            </w:r>
          </w:p>
        </w:tc>
        <w:tc>
          <w:tcPr>
            <w:tcW w:w="200" w:type="dxa"/>
            <w:tcBorders>
              <w:top w:val="nil"/>
              <w:left w:val="nil"/>
              <w:bottom w:val="nil"/>
              <w:right w:val="nil"/>
            </w:tcBorders>
            <w:shd w:val="clear" w:color="auto" w:fill="auto"/>
            <w:noWrap/>
            <w:vAlign w:val="bottom"/>
            <w:hideMark/>
          </w:tcPr>
          <w:p w14:paraId="1B6E9663" w14:textId="77777777" w:rsidR="001B2CEA" w:rsidRPr="00DC0BD6" w:rsidRDefault="001B2CEA" w:rsidP="00EF5EBC">
            <w:pPr>
              <w:spacing w:after="0" w:line="240" w:lineRule="auto"/>
              <w:rPr>
                <w:rFonts w:eastAsia="Times New Roman" w:cstheme="minorHAnsi"/>
                <w:lang w:eastAsia="nb-NO"/>
              </w:rPr>
            </w:pPr>
          </w:p>
        </w:tc>
        <w:tc>
          <w:tcPr>
            <w:tcW w:w="2385" w:type="dxa"/>
            <w:tcBorders>
              <w:top w:val="nil"/>
              <w:left w:val="nil"/>
              <w:bottom w:val="nil"/>
              <w:right w:val="nil"/>
            </w:tcBorders>
            <w:shd w:val="clear" w:color="auto" w:fill="auto"/>
            <w:noWrap/>
            <w:vAlign w:val="bottom"/>
            <w:hideMark/>
          </w:tcPr>
          <w:p w14:paraId="7C8C087C" w14:textId="77777777" w:rsidR="001B2CEA" w:rsidRPr="00DC0BD6" w:rsidRDefault="001B2CEA" w:rsidP="00EF5EBC">
            <w:pPr>
              <w:spacing w:after="0" w:line="240" w:lineRule="auto"/>
              <w:rPr>
                <w:rFonts w:eastAsia="Times New Roman" w:cstheme="minorHAnsi"/>
                <w:lang w:eastAsia="nb-NO"/>
              </w:rPr>
            </w:pPr>
          </w:p>
        </w:tc>
        <w:tc>
          <w:tcPr>
            <w:tcW w:w="1386" w:type="dxa"/>
            <w:tcBorders>
              <w:top w:val="nil"/>
              <w:left w:val="nil"/>
              <w:bottom w:val="single" w:sz="4" w:space="0" w:color="auto"/>
              <w:right w:val="nil"/>
            </w:tcBorders>
            <w:shd w:val="clear" w:color="auto" w:fill="auto"/>
            <w:noWrap/>
            <w:vAlign w:val="bottom"/>
            <w:hideMark/>
          </w:tcPr>
          <w:p w14:paraId="232E89EA"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4 109 360</w:t>
            </w:r>
          </w:p>
        </w:tc>
        <w:tc>
          <w:tcPr>
            <w:tcW w:w="1008" w:type="dxa"/>
            <w:tcBorders>
              <w:top w:val="nil"/>
              <w:left w:val="nil"/>
              <w:bottom w:val="single" w:sz="4" w:space="0" w:color="auto"/>
              <w:right w:val="nil"/>
            </w:tcBorders>
            <w:shd w:val="clear" w:color="auto" w:fill="auto"/>
            <w:noWrap/>
            <w:vAlign w:val="bottom"/>
            <w:hideMark/>
          </w:tcPr>
          <w:p w14:paraId="4B6D9C11"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4 037 004</w:t>
            </w:r>
          </w:p>
        </w:tc>
      </w:tr>
      <w:tr w:rsidR="001B2CEA" w:rsidRPr="00DC0BD6" w14:paraId="34097946" w14:textId="77777777" w:rsidTr="00D8640D">
        <w:trPr>
          <w:trHeight w:val="315"/>
        </w:trPr>
        <w:tc>
          <w:tcPr>
            <w:tcW w:w="4303" w:type="dxa"/>
            <w:tcBorders>
              <w:top w:val="nil"/>
              <w:left w:val="nil"/>
              <w:bottom w:val="nil"/>
              <w:right w:val="nil"/>
            </w:tcBorders>
            <w:shd w:val="clear" w:color="auto" w:fill="auto"/>
            <w:noWrap/>
            <w:vAlign w:val="bottom"/>
            <w:hideMark/>
          </w:tcPr>
          <w:p w14:paraId="4110A01E" w14:textId="77777777" w:rsidR="001B2CEA" w:rsidRPr="00DC0BD6" w:rsidRDefault="001B2CEA" w:rsidP="00EF5EBC">
            <w:pPr>
              <w:spacing w:after="0" w:line="240" w:lineRule="auto"/>
              <w:jc w:val="right"/>
              <w:rPr>
                <w:rFonts w:eastAsia="Times New Roman" w:cstheme="minorHAnsi"/>
                <w:lang w:eastAsia="nb-NO"/>
              </w:rPr>
            </w:pPr>
          </w:p>
        </w:tc>
        <w:tc>
          <w:tcPr>
            <w:tcW w:w="200" w:type="dxa"/>
            <w:tcBorders>
              <w:top w:val="nil"/>
              <w:left w:val="nil"/>
              <w:bottom w:val="nil"/>
              <w:right w:val="nil"/>
            </w:tcBorders>
            <w:shd w:val="clear" w:color="auto" w:fill="auto"/>
            <w:noWrap/>
            <w:vAlign w:val="bottom"/>
            <w:hideMark/>
          </w:tcPr>
          <w:p w14:paraId="35DB7D4F" w14:textId="77777777" w:rsidR="001B2CEA" w:rsidRPr="00DC0BD6" w:rsidRDefault="001B2CEA" w:rsidP="00EF5EBC">
            <w:pPr>
              <w:spacing w:after="0" w:line="240" w:lineRule="auto"/>
              <w:rPr>
                <w:rFonts w:eastAsia="Times New Roman" w:cstheme="minorHAnsi"/>
                <w:lang w:eastAsia="nb-NO"/>
              </w:rPr>
            </w:pPr>
          </w:p>
        </w:tc>
        <w:tc>
          <w:tcPr>
            <w:tcW w:w="200" w:type="dxa"/>
            <w:tcBorders>
              <w:top w:val="nil"/>
              <w:left w:val="nil"/>
              <w:bottom w:val="nil"/>
              <w:right w:val="nil"/>
            </w:tcBorders>
            <w:shd w:val="clear" w:color="auto" w:fill="auto"/>
            <w:noWrap/>
            <w:vAlign w:val="bottom"/>
            <w:hideMark/>
          </w:tcPr>
          <w:p w14:paraId="40631472" w14:textId="77777777" w:rsidR="001B2CEA" w:rsidRPr="00DC0BD6" w:rsidRDefault="001B2CEA" w:rsidP="00EF5EBC">
            <w:pPr>
              <w:spacing w:after="0" w:line="240" w:lineRule="auto"/>
              <w:rPr>
                <w:rFonts w:eastAsia="Times New Roman" w:cstheme="minorHAnsi"/>
                <w:lang w:eastAsia="nb-NO"/>
              </w:rPr>
            </w:pPr>
          </w:p>
        </w:tc>
        <w:tc>
          <w:tcPr>
            <w:tcW w:w="2385" w:type="dxa"/>
            <w:tcBorders>
              <w:top w:val="nil"/>
              <w:left w:val="nil"/>
              <w:bottom w:val="nil"/>
              <w:right w:val="nil"/>
            </w:tcBorders>
            <w:shd w:val="clear" w:color="auto" w:fill="auto"/>
            <w:noWrap/>
            <w:vAlign w:val="bottom"/>
            <w:hideMark/>
          </w:tcPr>
          <w:p w14:paraId="34141D9A" w14:textId="77777777" w:rsidR="001B2CEA" w:rsidRPr="00DC0BD6" w:rsidRDefault="001B2CEA" w:rsidP="00EF5EBC">
            <w:pPr>
              <w:spacing w:after="0" w:line="240" w:lineRule="auto"/>
              <w:rPr>
                <w:rFonts w:eastAsia="Times New Roman" w:cstheme="minorHAnsi"/>
                <w:lang w:eastAsia="nb-NO"/>
              </w:rPr>
            </w:pPr>
          </w:p>
        </w:tc>
        <w:tc>
          <w:tcPr>
            <w:tcW w:w="1386" w:type="dxa"/>
            <w:tcBorders>
              <w:top w:val="nil"/>
              <w:left w:val="nil"/>
              <w:bottom w:val="nil"/>
              <w:right w:val="nil"/>
            </w:tcBorders>
            <w:shd w:val="clear" w:color="auto" w:fill="auto"/>
            <w:noWrap/>
            <w:vAlign w:val="bottom"/>
            <w:hideMark/>
          </w:tcPr>
          <w:p w14:paraId="02C05BAA" w14:textId="77777777" w:rsidR="001B2CEA" w:rsidRPr="00DC0BD6" w:rsidRDefault="001B2CEA" w:rsidP="00EF5EBC">
            <w:pPr>
              <w:spacing w:after="0" w:line="240" w:lineRule="auto"/>
              <w:rPr>
                <w:rFonts w:eastAsia="Times New Roman" w:cstheme="minorHAnsi"/>
                <w:lang w:eastAsia="nb-NO"/>
              </w:rPr>
            </w:pPr>
          </w:p>
        </w:tc>
        <w:tc>
          <w:tcPr>
            <w:tcW w:w="1008" w:type="dxa"/>
            <w:tcBorders>
              <w:top w:val="nil"/>
              <w:left w:val="nil"/>
              <w:bottom w:val="nil"/>
              <w:right w:val="nil"/>
            </w:tcBorders>
            <w:shd w:val="clear" w:color="auto" w:fill="auto"/>
            <w:noWrap/>
            <w:vAlign w:val="bottom"/>
            <w:hideMark/>
          </w:tcPr>
          <w:p w14:paraId="28893D82" w14:textId="77777777" w:rsidR="001B2CEA" w:rsidRPr="00DC0BD6" w:rsidRDefault="001B2CEA" w:rsidP="00EF5EBC">
            <w:pPr>
              <w:spacing w:after="0" w:line="240" w:lineRule="auto"/>
              <w:rPr>
                <w:rFonts w:eastAsia="Times New Roman" w:cstheme="minorHAnsi"/>
                <w:lang w:eastAsia="nb-NO"/>
              </w:rPr>
            </w:pPr>
          </w:p>
        </w:tc>
      </w:tr>
      <w:tr w:rsidR="001B2CEA" w:rsidRPr="00DC0BD6" w14:paraId="0F755A4D" w14:textId="77777777" w:rsidTr="00D8640D">
        <w:trPr>
          <w:trHeight w:val="315"/>
        </w:trPr>
        <w:tc>
          <w:tcPr>
            <w:tcW w:w="4503" w:type="dxa"/>
            <w:gridSpan w:val="2"/>
            <w:tcBorders>
              <w:top w:val="nil"/>
              <w:left w:val="nil"/>
              <w:bottom w:val="nil"/>
              <w:right w:val="nil"/>
            </w:tcBorders>
            <w:shd w:val="clear" w:color="auto" w:fill="auto"/>
            <w:noWrap/>
            <w:vAlign w:val="bottom"/>
            <w:hideMark/>
          </w:tcPr>
          <w:p w14:paraId="6A7E4320"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Gjennomsnittlig antall ansatte:</w:t>
            </w:r>
          </w:p>
        </w:tc>
        <w:tc>
          <w:tcPr>
            <w:tcW w:w="200" w:type="dxa"/>
            <w:tcBorders>
              <w:top w:val="nil"/>
              <w:left w:val="nil"/>
              <w:bottom w:val="nil"/>
              <w:right w:val="nil"/>
            </w:tcBorders>
            <w:shd w:val="clear" w:color="auto" w:fill="auto"/>
            <w:noWrap/>
            <w:vAlign w:val="bottom"/>
            <w:hideMark/>
          </w:tcPr>
          <w:p w14:paraId="08E21485" w14:textId="77777777" w:rsidR="001B2CEA" w:rsidRPr="00DC0BD6" w:rsidRDefault="001B2CEA" w:rsidP="00EF5EBC">
            <w:pPr>
              <w:spacing w:after="0" w:line="240" w:lineRule="auto"/>
              <w:rPr>
                <w:rFonts w:eastAsia="Times New Roman" w:cstheme="minorHAnsi"/>
                <w:lang w:eastAsia="nb-NO"/>
              </w:rPr>
            </w:pPr>
          </w:p>
        </w:tc>
        <w:tc>
          <w:tcPr>
            <w:tcW w:w="2385" w:type="dxa"/>
            <w:tcBorders>
              <w:top w:val="nil"/>
              <w:left w:val="nil"/>
              <w:bottom w:val="nil"/>
              <w:right w:val="nil"/>
            </w:tcBorders>
            <w:shd w:val="clear" w:color="auto" w:fill="auto"/>
            <w:noWrap/>
            <w:vAlign w:val="bottom"/>
            <w:hideMark/>
          </w:tcPr>
          <w:p w14:paraId="6439E963" w14:textId="77777777" w:rsidR="001B2CEA" w:rsidRPr="00DC0BD6" w:rsidRDefault="001B2CEA" w:rsidP="00EF5EBC">
            <w:pPr>
              <w:spacing w:after="0" w:line="240" w:lineRule="auto"/>
              <w:jc w:val="center"/>
              <w:rPr>
                <w:rFonts w:eastAsia="Times New Roman" w:cstheme="minorHAnsi"/>
                <w:lang w:eastAsia="nb-NO"/>
              </w:rPr>
            </w:pPr>
            <w:r w:rsidRPr="00DC0BD6">
              <w:rPr>
                <w:rFonts w:eastAsia="Times New Roman" w:cstheme="minorHAnsi"/>
                <w:lang w:eastAsia="nb-NO"/>
              </w:rPr>
              <w:t xml:space="preserve"> </w:t>
            </w:r>
          </w:p>
        </w:tc>
        <w:tc>
          <w:tcPr>
            <w:tcW w:w="1386" w:type="dxa"/>
            <w:tcBorders>
              <w:top w:val="nil"/>
              <w:left w:val="nil"/>
              <w:bottom w:val="single" w:sz="4" w:space="0" w:color="auto"/>
              <w:right w:val="nil"/>
            </w:tcBorders>
            <w:shd w:val="clear" w:color="auto" w:fill="auto"/>
            <w:noWrap/>
            <w:vAlign w:val="bottom"/>
            <w:hideMark/>
          </w:tcPr>
          <w:p w14:paraId="1CBB6836" w14:textId="77777777" w:rsidR="001B2CEA" w:rsidRPr="00DC0BD6" w:rsidRDefault="001B2CEA" w:rsidP="00EF5EBC">
            <w:pPr>
              <w:spacing w:after="0" w:line="240" w:lineRule="auto"/>
              <w:jc w:val="center"/>
              <w:rPr>
                <w:rFonts w:eastAsia="Times New Roman" w:cstheme="minorHAnsi"/>
                <w:lang w:eastAsia="nb-NO"/>
              </w:rPr>
            </w:pPr>
            <w:r w:rsidRPr="00DC0BD6">
              <w:rPr>
                <w:rFonts w:eastAsia="Times New Roman" w:cstheme="minorHAnsi"/>
                <w:lang w:eastAsia="nb-NO"/>
              </w:rPr>
              <w:t>3</w:t>
            </w:r>
          </w:p>
        </w:tc>
        <w:tc>
          <w:tcPr>
            <w:tcW w:w="1008" w:type="dxa"/>
            <w:tcBorders>
              <w:top w:val="nil"/>
              <w:left w:val="nil"/>
              <w:bottom w:val="single" w:sz="4" w:space="0" w:color="auto"/>
              <w:right w:val="nil"/>
            </w:tcBorders>
            <w:shd w:val="clear" w:color="auto" w:fill="auto"/>
            <w:noWrap/>
            <w:vAlign w:val="bottom"/>
            <w:hideMark/>
          </w:tcPr>
          <w:p w14:paraId="5C99B303" w14:textId="77777777" w:rsidR="001B2CEA" w:rsidRPr="00DC0BD6" w:rsidRDefault="001B2CEA" w:rsidP="00EF5EBC">
            <w:pPr>
              <w:spacing w:after="0" w:line="240" w:lineRule="auto"/>
              <w:jc w:val="center"/>
              <w:rPr>
                <w:rFonts w:eastAsia="Times New Roman" w:cstheme="minorHAnsi"/>
                <w:lang w:eastAsia="nb-NO"/>
              </w:rPr>
            </w:pPr>
            <w:r w:rsidRPr="00DC0BD6">
              <w:rPr>
                <w:rFonts w:eastAsia="Times New Roman" w:cstheme="minorHAnsi"/>
                <w:lang w:eastAsia="nb-NO"/>
              </w:rPr>
              <w:t>3</w:t>
            </w:r>
          </w:p>
        </w:tc>
      </w:tr>
      <w:tr w:rsidR="001B2CEA" w:rsidRPr="00DC0BD6" w14:paraId="57F73C98" w14:textId="77777777" w:rsidTr="00D8640D">
        <w:trPr>
          <w:trHeight w:val="315"/>
        </w:trPr>
        <w:tc>
          <w:tcPr>
            <w:tcW w:w="4303" w:type="dxa"/>
            <w:tcBorders>
              <w:top w:val="nil"/>
              <w:left w:val="nil"/>
              <w:bottom w:val="nil"/>
              <w:right w:val="nil"/>
            </w:tcBorders>
            <w:shd w:val="clear" w:color="auto" w:fill="auto"/>
            <w:noWrap/>
            <w:vAlign w:val="bottom"/>
            <w:hideMark/>
          </w:tcPr>
          <w:p w14:paraId="2415F824" w14:textId="77777777" w:rsidR="001B2CEA" w:rsidRPr="00DC0BD6" w:rsidRDefault="001B2CEA" w:rsidP="00EF5EBC">
            <w:pPr>
              <w:spacing w:after="0" w:line="240" w:lineRule="auto"/>
              <w:jc w:val="center"/>
              <w:rPr>
                <w:rFonts w:eastAsia="Times New Roman" w:cstheme="minorHAnsi"/>
                <w:lang w:eastAsia="nb-NO"/>
              </w:rPr>
            </w:pPr>
          </w:p>
        </w:tc>
        <w:tc>
          <w:tcPr>
            <w:tcW w:w="200" w:type="dxa"/>
            <w:tcBorders>
              <w:top w:val="nil"/>
              <w:left w:val="nil"/>
              <w:bottom w:val="nil"/>
              <w:right w:val="nil"/>
            </w:tcBorders>
            <w:shd w:val="clear" w:color="auto" w:fill="auto"/>
            <w:noWrap/>
            <w:vAlign w:val="bottom"/>
            <w:hideMark/>
          </w:tcPr>
          <w:p w14:paraId="79DD5172" w14:textId="77777777" w:rsidR="001B2CEA" w:rsidRPr="00DC0BD6" w:rsidRDefault="001B2CEA" w:rsidP="00EF5EBC">
            <w:pPr>
              <w:spacing w:after="0" w:line="240" w:lineRule="auto"/>
              <w:rPr>
                <w:rFonts w:eastAsia="Times New Roman" w:cstheme="minorHAnsi"/>
                <w:lang w:eastAsia="nb-NO"/>
              </w:rPr>
            </w:pPr>
          </w:p>
        </w:tc>
        <w:tc>
          <w:tcPr>
            <w:tcW w:w="200" w:type="dxa"/>
            <w:tcBorders>
              <w:top w:val="nil"/>
              <w:left w:val="nil"/>
              <w:bottom w:val="nil"/>
              <w:right w:val="nil"/>
            </w:tcBorders>
            <w:shd w:val="clear" w:color="auto" w:fill="auto"/>
            <w:noWrap/>
            <w:vAlign w:val="bottom"/>
            <w:hideMark/>
          </w:tcPr>
          <w:p w14:paraId="3A8A707C" w14:textId="77777777" w:rsidR="001B2CEA" w:rsidRPr="00DC0BD6" w:rsidRDefault="001B2CEA" w:rsidP="00EF5EBC">
            <w:pPr>
              <w:spacing w:after="0" w:line="240" w:lineRule="auto"/>
              <w:rPr>
                <w:rFonts w:eastAsia="Times New Roman" w:cstheme="minorHAnsi"/>
                <w:lang w:eastAsia="nb-NO"/>
              </w:rPr>
            </w:pPr>
          </w:p>
        </w:tc>
        <w:tc>
          <w:tcPr>
            <w:tcW w:w="2385" w:type="dxa"/>
            <w:tcBorders>
              <w:top w:val="nil"/>
              <w:left w:val="nil"/>
              <w:bottom w:val="nil"/>
              <w:right w:val="nil"/>
            </w:tcBorders>
            <w:shd w:val="clear" w:color="auto" w:fill="auto"/>
            <w:noWrap/>
            <w:vAlign w:val="bottom"/>
            <w:hideMark/>
          </w:tcPr>
          <w:p w14:paraId="6C0A1871" w14:textId="77777777" w:rsidR="001B2CEA" w:rsidRPr="00DC0BD6" w:rsidRDefault="001B2CEA" w:rsidP="00EF5EBC">
            <w:pPr>
              <w:spacing w:after="0" w:line="240" w:lineRule="auto"/>
              <w:rPr>
                <w:rFonts w:eastAsia="Times New Roman" w:cstheme="minorHAnsi"/>
                <w:lang w:eastAsia="nb-NO"/>
              </w:rPr>
            </w:pPr>
          </w:p>
        </w:tc>
        <w:tc>
          <w:tcPr>
            <w:tcW w:w="1386" w:type="dxa"/>
            <w:tcBorders>
              <w:top w:val="nil"/>
              <w:left w:val="nil"/>
              <w:bottom w:val="nil"/>
              <w:right w:val="nil"/>
            </w:tcBorders>
            <w:shd w:val="clear" w:color="auto" w:fill="auto"/>
            <w:noWrap/>
            <w:vAlign w:val="bottom"/>
            <w:hideMark/>
          </w:tcPr>
          <w:p w14:paraId="5A588742" w14:textId="77777777" w:rsidR="001B2CEA" w:rsidRPr="00DC0BD6" w:rsidRDefault="001B2CEA" w:rsidP="00EF5EBC">
            <w:pPr>
              <w:spacing w:after="0" w:line="240" w:lineRule="auto"/>
              <w:jc w:val="center"/>
              <w:rPr>
                <w:rFonts w:eastAsia="Times New Roman" w:cstheme="minorHAnsi"/>
                <w:lang w:eastAsia="nb-NO"/>
              </w:rPr>
            </w:pPr>
          </w:p>
        </w:tc>
        <w:tc>
          <w:tcPr>
            <w:tcW w:w="1008" w:type="dxa"/>
            <w:tcBorders>
              <w:top w:val="nil"/>
              <w:left w:val="nil"/>
              <w:bottom w:val="nil"/>
              <w:right w:val="nil"/>
            </w:tcBorders>
            <w:shd w:val="clear" w:color="auto" w:fill="auto"/>
            <w:noWrap/>
            <w:vAlign w:val="bottom"/>
            <w:hideMark/>
          </w:tcPr>
          <w:p w14:paraId="1149D183" w14:textId="77777777" w:rsidR="001B2CEA" w:rsidRPr="00DC0BD6" w:rsidRDefault="001B2CEA" w:rsidP="00EF5EBC">
            <w:pPr>
              <w:spacing w:after="0" w:line="240" w:lineRule="auto"/>
              <w:jc w:val="center"/>
              <w:rPr>
                <w:rFonts w:eastAsia="Times New Roman" w:cstheme="minorHAnsi"/>
                <w:lang w:eastAsia="nb-NO"/>
              </w:rPr>
            </w:pPr>
          </w:p>
        </w:tc>
      </w:tr>
      <w:tr w:rsidR="001B2CEA" w:rsidRPr="00DC0BD6" w14:paraId="2058C735" w14:textId="77777777" w:rsidTr="00D8640D">
        <w:trPr>
          <w:trHeight w:val="315"/>
        </w:trPr>
        <w:tc>
          <w:tcPr>
            <w:tcW w:w="9482" w:type="dxa"/>
            <w:gridSpan w:val="6"/>
            <w:tcBorders>
              <w:top w:val="nil"/>
              <w:left w:val="nil"/>
              <w:bottom w:val="nil"/>
              <w:right w:val="nil"/>
            </w:tcBorders>
            <w:shd w:val="clear" w:color="auto" w:fill="auto"/>
            <w:noWrap/>
            <w:vAlign w:val="bottom"/>
            <w:hideMark/>
          </w:tcPr>
          <w:p w14:paraId="42DC814A"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Organisasjonen er pliktig til å ha tjenestepensjonsordning etter lov om obligatoriske tjenestepensjon.</w:t>
            </w:r>
          </w:p>
        </w:tc>
      </w:tr>
      <w:tr w:rsidR="001B2CEA" w:rsidRPr="00DC0BD6" w14:paraId="6E9080B4" w14:textId="77777777" w:rsidTr="00D8640D">
        <w:trPr>
          <w:trHeight w:val="315"/>
        </w:trPr>
        <w:tc>
          <w:tcPr>
            <w:tcW w:w="7088" w:type="dxa"/>
            <w:gridSpan w:val="4"/>
            <w:tcBorders>
              <w:top w:val="nil"/>
              <w:left w:val="nil"/>
              <w:bottom w:val="nil"/>
              <w:right w:val="nil"/>
            </w:tcBorders>
            <w:shd w:val="clear" w:color="auto" w:fill="auto"/>
            <w:noWrap/>
            <w:vAlign w:val="bottom"/>
            <w:hideMark/>
          </w:tcPr>
          <w:p w14:paraId="08DEEF22"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Organisasjonens pensjonsordninger tilfredsstiller kravene i denne lov.</w:t>
            </w:r>
          </w:p>
        </w:tc>
        <w:tc>
          <w:tcPr>
            <w:tcW w:w="1386" w:type="dxa"/>
            <w:tcBorders>
              <w:top w:val="nil"/>
              <w:left w:val="nil"/>
              <w:bottom w:val="nil"/>
              <w:right w:val="nil"/>
            </w:tcBorders>
            <w:shd w:val="clear" w:color="auto" w:fill="auto"/>
            <w:noWrap/>
            <w:vAlign w:val="bottom"/>
            <w:hideMark/>
          </w:tcPr>
          <w:p w14:paraId="6B88ABA3" w14:textId="77777777" w:rsidR="001B2CEA" w:rsidRPr="00DC0BD6" w:rsidRDefault="001B2CEA" w:rsidP="00EF5EBC">
            <w:pPr>
              <w:spacing w:after="0" w:line="240" w:lineRule="auto"/>
              <w:rPr>
                <w:rFonts w:eastAsia="Times New Roman" w:cstheme="minorHAnsi"/>
                <w:lang w:eastAsia="nb-NO"/>
              </w:rPr>
            </w:pPr>
          </w:p>
        </w:tc>
        <w:tc>
          <w:tcPr>
            <w:tcW w:w="1008" w:type="dxa"/>
            <w:tcBorders>
              <w:top w:val="nil"/>
              <w:left w:val="nil"/>
              <w:bottom w:val="nil"/>
              <w:right w:val="nil"/>
            </w:tcBorders>
            <w:shd w:val="clear" w:color="auto" w:fill="auto"/>
            <w:noWrap/>
            <w:vAlign w:val="bottom"/>
            <w:hideMark/>
          </w:tcPr>
          <w:p w14:paraId="752D8692" w14:textId="77777777" w:rsidR="001B2CEA" w:rsidRPr="00DC0BD6" w:rsidRDefault="001B2CEA" w:rsidP="00EF5EBC">
            <w:pPr>
              <w:spacing w:after="0" w:line="240" w:lineRule="auto"/>
              <w:jc w:val="center"/>
              <w:rPr>
                <w:rFonts w:eastAsia="Times New Roman" w:cstheme="minorHAnsi"/>
                <w:lang w:eastAsia="nb-NO"/>
              </w:rPr>
            </w:pPr>
          </w:p>
        </w:tc>
      </w:tr>
      <w:tr w:rsidR="001B2CEA" w:rsidRPr="00DC0BD6" w14:paraId="769A0778" w14:textId="77777777" w:rsidTr="00D8640D">
        <w:trPr>
          <w:trHeight w:val="315"/>
        </w:trPr>
        <w:tc>
          <w:tcPr>
            <w:tcW w:w="4303" w:type="dxa"/>
            <w:tcBorders>
              <w:top w:val="nil"/>
              <w:left w:val="nil"/>
              <w:bottom w:val="nil"/>
              <w:right w:val="nil"/>
            </w:tcBorders>
            <w:shd w:val="clear" w:color="auto" w:fill="auto"/>
            <w:noWrap/>
            <w:vAlign w:val="bottom"/>
            <w:hideMark/>
          </w:tcPr>
          <w:p w14:paraId="38A6685C" w14:textId="77777777" w:rsidR="001B2CEA" w:rsidRPr="00DC0BD6" w:rsidRDefault="001B2CEA" w:rsidP="00EF5EBC">
            <w:pPr>
              <w:spacing w:after="0" w:line="240" w:lineRule="auto"/>
              <w:jc w:val="center"/>
              <w:rPr>
                <w:rFonts w:eastAsia="Times New Roman" w:cstheme="minorHAnsi"/>
                <w:lang w:eastAsia="nb-NO"/>
              </w:rPr>
            </w:pPr>
          </w:p>
        </w:tc>
        <w:tc>
          <w:tcPr>
            <w:tcW w:w="200" w:type="dxa"/>
            <w:tcBorders>
              <w:top w:val="nil"/>
              <w:left w:val="nil"/>
              <w:bottom w:val="nil"/>
              <w:right w:val="nil"/>
            </w:tcBorders>
            <w:shd w:val="clear" w:color="auto" w:fill="auto"/>
            <w:noWrap/>
            <w:vAlign w:val="bottom"/>
            <w:hideMark/>
          </w:tcPr>
          <w:p w14:paraId="62FE6BB5" w14:textId="77777777" w:rsidR="001B2CEA" w:rsidRPr="00DC0BD6" w:rsidRDefault="001B2CEA" w:rsidP="00EF5EBC">
            <w:pPr>
              <w:spacing w:after="0" w:line="240" w:lineRule="auto"/>
              <w:rPr>
                <w:rFonts w:eastAsia="Times New Roman" w:cstheme="minorHAnsi"/>
                <w:lang w:eastAsia="nb-NO"/>
              </w:rPr>
            </w:pPr>
          </w:p>
        </w:tc>
        <w:tc>
          <w:tcPr>
            <w:tcW w:w="200" w:type="dxa"/>
            <w:tcBorders>
              <w:top w:val="nil"/>
              <w:left w:val="nil"/>
              <w:bottom w:val="nil"/>
              <w:right w:val="nil"/>
            </w:tcBorders>
            <w:shd w:val="clear" w:color="auto" w:fill="auto"/>
            <w:noWrap/>
            <w:vAlign w:val="bottom"/>
            <w:hideMark/>
          </w:tcPr>
          <w:p w14:paraId="5576FA3C" w14:textId="77777777" w:rsidR="001B2CEA" w:rsidRPr="00DC0BD6" w:rsidRDefault="001B2CEA" w:rsidP="00EF5EBC">
            <w:pPr>
              <w:spacing w:after="0" w:line="240" w:lineRule="auto"/>
              <w:rPr>
                <w:rFonts w:eastAsia="Times New Roman" w:cstheme="minorHAnsi"/>
                <w:lang w:eastAsia="nb-NO"/>
              </w:rPr>
            </w:pPr>
          </w:p>
        </w:tc>
        <w:tc>
          <w:tcPr>
            <w:tcW w:w="2385" w:type="dxa"/>
            <w:tcBorders>
              <w:top w:val="nil"/>
              <w:left w:val="nil"/>
              <w:bottom w:val="nil"/>
              <w:right w:val="nil"/>
            </w:tcBorders>
            <w:shd w:val="clear" w:color="auto" w:fill="auto"/>
            <w:noWrap/>
            <w:vAlign w:val="bottom"/>
            <w:hideMark/>
          </w:tcPr>
          <w:p w14:paraId="506AB6D3" w14:textId="77777777" w:rsidR="001B2CEA" w:rsidRPr="00DC0BD6" w:rsidRDefault="001B2CEA" w:rsidP="00EF5EBC">
            <w:pPr>
              <w:spacing w:after="0" w:line="240" w:lineRule="auto"/>
              <w:rPr>
                <w:rFonts w:eastAsia="Times New Roman" w:cstheme="minorHAnsi"/>
                <w:lang w:eastAsia="nb-NO"/>
              </w:rPr>
            </w:pPr>
          </w:p>
        </w:tc>
        <w:tc>
          <w:tcPr>
            <w:tcW w:w="1386" w:type="dxa"/>
            <w:tcBorders>
              <w:top w:val="nil"/>
              <w:left w:val="nil"/>
              <w:bottom w:val="nil"/>
              <w:right w:val="nil"/>
            </w:tcBorders>
            <w:shd w:val="clear" w:color="auto" w:fill="auto"/>
            <w:noWrap/>
            <w:vAlign w:val="bottom"/>
            <w:hideMark/>
          </w:tcPr>
          <w:p w14:paraId="28F48D21" w14:textId="77777777" w:rsidR="001B2CEA" w:rsidRPr="00DC0BD6" w:rsidRDefault="001B2CEA" w:rsidP="00EF5EBC">
            <w:pPr>
              <w:spacing w:after="0" w:line="240" w:lineRule="auto"/>
              <w:rPr>
                <w:rFonts w:eastAsia="Times New Roman" w:cstheme="minorHAnsi"/>
                <w:lang w:eastAsia="nb-NO"/>
              </w:rPr>
            </w:pPr>
          </w:p>
        </w:tc>
        <w:tc>
          <w:tcPr>
            <w:tcW w:w="1008" w:type="dxa"/>
            <w:tcBorders>
              <w:top w:val="nil"/>
              <w:left w:val="nil"/>
              <w:bottom w:val="nil"/>
              <w:right w:val="nil"/>
            </w:tcBorders>
            <w:shd w:val="clear" w:color="auto" w:fill="auto"/>
            <w:noWrap/>
            <w:vAlign w:val="bottom"/>
            <w:hideMark/>
          </w:tcPr>
          <w:p w14:paraId="48D6E19C" w14:textId="77777777" w:rsidR="001B2CEA" w:rsidRPr="00DC0BD6" w:rsidRDefault="001B2CEA" w:rsidP="00EF5EBC">
            <w:pPr>
              <w:spacing w:after="0" w:line="240" w:lineRule="auto"/>
              <w:rPr>
                <w:rFonts w:eastAsia="Times New Roman" w:cstheme="minorHAnsi"/>
                <w:lang w:eastAsia="nb-NO"/>
              </w:rPr>
            </w:pPr>
          </w:p>
        </w:tc>
      </w:tr>
      <w:tr w:rsidR="001B2CEA" w:rsidRPr="00DC0BD6" w14:paraId="43EA5C4F" w14:textId="77777777" w:rsidTr="00D8640D">
        <w:trPr>
          <w:trHeight w:val="315"/>
        </w:trPr>
        <w:tc>
          <w:tcPr>
            <w:tcW w:w="4503" w:type="dxa"/>
            <w:gridSpan w:val="2"/>
            <w:tcBorders>
              <w:top w:val="nil"/>
              <w:left w:val="nil"/>
              <w:bottom w:val="single" w:sz="4" w:space="0" w:color="auto"/>
              <w:right w:val="nil"/>
            </w:tcBorders>
            <w:shd w:val="clear" w:color="auto" w:fill="auto"/>
            <w:noWrap/>
            <w:vAlign w:val="bottom"/>
            <w:hideMark/>
          </w:tcPr>
          <w:p w14:paraId="0E1D72B8" w14:textId="77777777" w:rsidR="001B2CEA" w:rsidRPr="00DC0BD6" w:rsidRDefault="001B2CEA" w:rsidP="00EF5EBC">
            <w:pPr>
              <w:spacing w:after="0" w:line="240" w:lineRule="auto"/>
              <w:rPr>
                <w:rFonts w:eastAsia="Times New Roman" w:cstheme="minorHAnsi"/>
                <w:b/>
                <w:bCs/>
                <w:lang w:eastAsia="nb-NO"/>
              </w:rPr>
            </w:pPr>
            <w:r w:rsidRPr="00DC0BD6">
              <w:rPr>
                <w:rFonts w:eastAsia="Times New Roman" w:cstheme="minorHAnsi"/>
                <w:b/>
                <w:bCs/>
                <w:lang w:eastAsia="nb-NO"/>
              </w:rPr>
              <w:t>Ytelser til ledende personer</w:t>
            </w:r>
          </w:p>
        </w:tc>
        <w:tc>
          <w:tcPr>
            <w:tcW w:w="200" w:type="dxa"/>
            <w:tcBorders>
              <w:top w:val="nil"/>
              <w:left w:val="nil"/>
              <w:bottom w:val="single" w:sz="4" w:space="0" w:color="auto"/>
              <w:right w:val="nil"/>
            </w:tcBorders>
            <w:shd w:val="clear" w:color="auto" w:fill="auto"/>
            <w:noWrap/>
            <w:vAlign w:val="bottom"/>
            <w:hideMark/>
          </w:tcPr>
          <w:p w14:paraId="1AC6B485" w14:textId="77777777" w:rsidR="001B2CEA" w:rsidRPr="00DC0BD6" w:rsidRDefault="001B2CEA" w:rsidP="00EF5EBC">
            <w:pPr>
              <w:spacing w:after="0" w:line="240" w:lineRule="auto"/>
              <w:rPr>
                <w:rFonts w:eastAsia="Times New Roman" w:cstheme="minorHAnsi"/>
                <w:b/>
                <w:bCs/>
                <w:lang w:eastAsia="nb-NO"/>
              </w:rPr>
            </w:pPr>
            <w:r w:rsidRPr="00DC0BD6">
              <w:rPr>
                <w:rFonts w:eastAsia="Times New Roman" w:cstheme="minorHAnsi"/>
                <w:b/>
                <w:bCs/>
                <w:lang w:eastAsia="nb-NO"/>
              </w:rPr>
              <w:t> </w:t>
            </w:r>
          </w:p>
        </w:tc>
        <w:tc>
          <w:tcPr>
            <w:tcW w:w="2385" w:type="dxa"/>
            <w:tcBorders>
              <w:top w:val="nil"/>
              <w:left w:val="nil"/>
              <w:bottom w:val="single" w:sz="4" w:space="0" w:color="auto"/>
              <w:right w:val="nil"/>
            </w:tcBorders>
            <w:shd w:val="clear" w:color="auto" w:fill="auto"/>
            <w:noWrap/>
            <w:vAlign w:val="bottom"/>
            <w:hideMark/>
          </w:tcPr>
          <w:p w14:paraId="54080438" w14:textId="77777777" w:rsidR="001B2CEA" w:rsidRPr="00DC0BD6" w:rsidRDefault="001B2CEA" w:rsidP="00EF5EBC">
            <w:pPr>
              <w:spacing w:after="0" w:line="240" w:lineRule="auto"/>
              <w:rPr>
                <w:rFonts w:eastAsia="Times New Roman" w:cstheme="minorHAnsi"/>
                <w:b/>
                <w:bCs/>
                <w:lang w:eastAsia="nb-NO"/>
              </w:rPr>
            </w:pPr>
            <w:r w:rsidRPr="00DC0BD6">
              <w:rPr>
                <w:rFonts w:eastAsia="Times New Roman" w:cstheme="minorHAnsi"/>
                <w:b/>
                <w:bCs/>
                <w:lang w:eastAsia="nb-NO"/>
              </w:rPr>
              <w:t> </w:t>
            </w:r>
          </w:p>
        </w:tc>
        <w:tc>
          <w:tcPr>
            <w:tcW w:w="1386" w:type="dxa"/>
            <w:tcBorders>
              <w:top w:val="nil"/>
              <w:left w:val="nil"/>
              <w:bottom w:val="single" w:sz="4" w:space="0" w:color="auto"/>
              <w:right w:val="nil"/>
            </w:tcBorders>
            <w:shd w:val="clear" w:color="auto" w:fill="auto"/>
            <w:noWrap/>
            <w:vAlign w:val="bottom"/>
            <w:hideMark/>
          </w:tcPr>
          <w:p w14:paraId="5296B122" w14:textId="77777777" w:rsidR="001B2CEA" w:rsidRPr="00DC0BD6" w:rsidRDefault="001B2CEA" w:rsidP="00EF5EBC">
            <w:pPr>
              <w:spacing w:after="0" w:line="240" w:lineRule="auto"/>
              <w:jc w:val="right"/>
              <w:rPr>
                <w:rFonts w:eastAsia="Times New Roman" w:cstheme="minorHAnsi"/>
                <w:b/>
                <w:bCs/>
                <w:lang w:eastAsia="nb-NO"/>
              </w:rPr>
            </w:pPr>
            <w:r w:rsidRPr="00DC0BD6">
              <w:rPr>
                <w:rFonts w:eastAsia="Times New Roman" w:cstheme="minorHAnsi"/>
                <w:b/>
                <w:bCs/>
                <w:lang w:eastAsia="nb-NO"/>
              </w:rPr>
              <w:t>Gen.sekretær</w:t>
            </w:r>
          </w:p>
        </w:tc>
        <w:tc>
          <w:tcPr>
            <w:tcW w:w="1008" w:type="dxa"/>
            <w:tcBorders>
              <w:top w:val="nil"/>
              <w:left w:val="nil"/>
              <w:bottom w:val="single" w:sz="4" w:space="0" w:color="auto"/>
              <w:right w:val="nil"/>
            </w:tcBorders>
            <w:shd w:val="clear" w:color="auto" w:fill="auto"/>
            <w:noWrap/>
            <w:vAlign w:val="bottom"/>
            <w:hideMark/>
          </w:tcPr>
          <w:p w14:paraId="7A16488E" w14:textId="77777777" w:rsidR="001B2CEA" w:rsidRPr="00DC0BD6" w:rsidRDefault="001B2CEA" w:rsidP="00EF5EBC">
            <w:pPr>
              <w:spacing w:after="0" w:line="240" w:lineRule="auto"/>
              <w:jc w:val="center"/>
              <w:rPr>
                <w:rFonts w:eastAsia="Times New Roman" w:cstheme="minorHAnsi"/>
                <w:b/>
                <w:bCs/>
                <w:lang w:eastAsia="nb-NO"/>
              </w:rPr>
            </w:pPr>
            <w:r w:rsidRPr="00DC0BD6">
              <w:rPr>
                <w:rFonts w:eastAsia="Times New Roman" w:cstheme="minorHAnsi"/>
                <w:b/>
                <w:bCs/>
                <w:lang w:eastAsia="nb-NO"/>
              </w:rPr>
              <w:t>Styret</w:t>
            </w:r>
          </w:p>
        </w:tc>
      </w:tr>
      <w:tr w:rsidR="001B2CEA" w:rsidRPr="00DC0BD6" w14:paraId="44915B14" w14:textId="77777777" w:rsidTr="00D8640D">
        <w:trPr>
          <w:trHeight w:val="315"/>
        </w:trPr>
        <w:tc>
          <w:tcPr>
            <w:tcW w:w="4303" w:type="dxa"/>
            <w:tcBorders>
              <w:top w:val="nil"/>
              <w:left w:val="nil"/>
              <w:bottom w:val="nil"/>
              <w:right w:val="nil"/>
            </w:tcBorders>
            <w:shd w:val="clear" w:color="auto" w:fill="auto"/>
            <w:noWrap/>
            <w:vAlign w:val="bottom"/>
            <w:hideMark/>
          </w:tcPr>
          <w:p w14:paraId="10E40BC2"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Lønn</w:t>
            </w:r>
          </w:p>
        </w:tc>
        <w:tc>
          <w:tcPr>
            <w:tcW w:w="200" w:type="dxa"/>
            <w:tcBorders>
              <w:top w:val="nil"/>
              <w:left w:val="nil"/>
              <w:bottom w:val="nil"/>
              <w:right w:val="nil"/>
            </w:tcBorders>
            <w:shd w:val="clear" w:color="auto" w:fill="auto"/>
            <w:noWrap/>
            <w:vAlign w:val="bottom"/>
            <w:hideMark/>
          </w:tcPr>
          <w:p w14:paraId="17A3C8C7" w14:textId="77777777" w:rsidR="001B2CEA" w:rsidRPr="00DC0BD6" w:rsidRDefault="001B2CEA" w:rsidP="00EF5EBC">
            <w:pPr>
              <w:spacing w:after="0" w:line="240" w:lineRule="auto"/>
              <w:rPr>
                <w:rFonts w:eastAsia="Times New Roman" w:cstheme="minorHAnsi"/>
                <w:lang w:eastAsia="nb-NO"/>
              </w:rPr>
            </w:pPr>
          </w:p>
        </w:tc>
        <w:tc>
          <w:tcPr>
            <w:tcW w:w="200" w:type="dxa"/>
            <w:tcBorders>
              <w:top w:val="nil"/>
              <w:left w:val="nil"/>
              <w:bottom w:val="nil"/>
              <w:right w:val="nil"/>
            </w:tcBorders>
            <w:shd w:val="clear" w:color="auto" w:fill="auto"/>
            <w:noWrap/>
            <w:vAlign w:val="bottom"/>
            <w:hideMark/>
          </w:tcPr>
          <w:p w14:paraId="015A2FB9" w14:textId="77777777" w:rsidR="001B2CEA" w:rsidRPr="00DC0BD6" w:rsidRDefault="001B2CEA" w:rsidP="00EF5EBC">
            <w:pPr>
              <w:spacing w:after="0" w:line="240" w:lineRule="auto"/>
              <w:rPr>
                <w:rFonts w:eastAsia="Times New Roman" w:cstheme="minorHAnsi"/>
                <w:lang w:eastAsia="nb-NO"/>
              </w:rPr>
            </w:pPr>
          </w:p>
        </w:tc>
        <w:tc>
          <w:tcPr>
            <w:tcW w:w="2385" w:type="dxa"/>
            <w:tcBorders>
              <w:top w:val="nil"/>
              <w:left w:val="nil"/>
              <w:bottom w:val="nil"/>
              <w:right w:val="nil"/>
            </w:tcBorders>
            <w:shd w:val="clear" w:color="auto" w:fill="auto"/>
            <w:noWrap/>
            <w:vAlign w:val="bottom"/>
            <w:hideMark/>
          </w:tcPr>
          <w:p w14:paraId="7BE56CDF" w14:textId="77777777" w:rsidR="001B2CEA" w:rsidRPr="00DC0BD6" w:rsidRDefault="001B2CEA" w:rsidP="00EF5EBC">
            <w:pPr>
              <w:spacing w:after="0" w:line="240" w:lineRule="auto"/>
              <w:rPr>
                <w:rFonts w:eastAsia="Times New Roman" w:cstheme="minorHAnsi"/>
                <w:lang w:eastAsia="nb-NO"/>
              </w:rPr>
            </w:pPr>
          </w:p>
        </w:tc>
        <w:tc>
          <w:tcPr>
            <w:tcW w:w="1386" w:type="dxa"/>
            <w:tcBorders>
              <w:top w:val="nil"/>
              <w:left w:val="nil"/>
              <w:bottom w:val="nil"/>
              <w:right w:val="nil"/>
            </w:tcBorders>
            <w:shd w:val="clear" w:color="auto" w:fill="auto"/>
            <w:noWrap/>
            <w:vAlign w:val="bottom"/>
            <w:hideMark/>
          </w:tcPr>
          <w:p w14:paraId="2B8EAEB6"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1 539 012</w:t>
            </w:r>
          </w:p>
        </w:tc>
        <w:tc>
          <w:tcPr>
            <w:tcW w:w="1008" w:type="dxa"/>
            <w:tcBorders>
              <w:top w:val="nil"/>
              <w:left w:val="nil"/>
              <w:bottom w:val="nil"/>
              <w:right w:val="nil"/>
            </w:tcBorders>
            <w:shd w:val="clear" w:color="auto" w:fill="auto"/>
            <w:noWrap/>
            <w:vAlign w:val="bottom"/>
            <w:hideMark/>
          </w:tcPr>
          <w:p w14:paraId="1BD13956"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0</w:t>
            </w:r>
          </w:p>
        </w:tc>
      </w:tr>
      <w:tr w:rsidR="001B2CEA" w:rsidRPr="00DC0BD6" w14:paraId="3FC9849B" w14:textId="77777777" w:rsidTr="00D8640D">
        <w:trPr>
          <w:trHeight w:val="315"/>
        </w:trPr>
        <w:tc>
          <w:tcPr>
            <w:tcW w:w="4303" w:type="dxa"/>
            <w:tcBorders>
              <w:top w:val="nil"/>
              <w:left w:val="nil"/>
              <w:bottom w:val="nil"/>
              <w:right w:val="nil"/>
            </w:tcBorders>
            <w:shd w:val="clear" w:color="auto" w:fill="auto"/>
            <w:noWrap/>
            <w:vAlign w:val="bottom"/>
            <w:hideMark/>
          </w:tcPr>
          <w:p w14:paraId="175FE902"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Pensjonskostnader</w:t>
            </w:r>
          </w:p>
        </w:tc>
        <w:tc>
          <w:tcPr>
            <w:tcW w:w="200" w:type="dxa"/>
            <w:tcBorders>
              <w:top w:val="nil"/>
              <w:left w:val="nil"/>
              <w:bottom w:val="nil"/>
              <w:right w:val="nil"/>
            </w:tcBorders>
            <w:shd w:val="clear" w:color="auto" w:fill="auto"/>
            <w:noWrap/>
            <w:vAlign w:val="bottom"/>
            <w:hideMark/>
          </w:tcPr>
          <w:p w14:paraId="557AA3ED" w14:textId="77777777" w:rsidR="001B2CEA" w:rsidRPr="00DC0BD6" w:rsidRDefault="001B2CEA" w:rsidP="00EF5EBC">
            <w:pPr>
              <w:spacing w:after="0" w:line="240" w:lineRule="auto"/>
              <w:rPr>
                <w:rFonts w:eastAsia="Times New Roman" w:cstheme="minorHAnsi"/>
                <w:lang w:eastAsia="nb-NO"/>
              </w:rPr>
            </w:pPr>
          </w:p>
        </w:tc>
        <w:tc>
          <w:tcPr>
            <w:tcW w:w="200" w:type="dxa"/>
            <w:tcBorders>
              <w:top w:val="nil"/>
              <w:left w:val="nil"/>
              <w:bottom w:val="nil"/>
              <w:right w:val="nil"/>
            </w:tcBorders>
            <w:shd w:val="clear" w:color="auto" w:fill="auto"/>
            <w:noWrap/>
            <w:vAlign w:val="bottom"/>
            <w:hideMark/>
          </w:tcPr>
          <w:p w14:paraId="5CEFAFC2" w14:textId="77777777" w:rsidR="001B2CEA" w:rsidRPr="00DC0BD6" w:rsidRDefault="001B2CEA" w:rsidP="00EF5EBC">
            <w:pPr>
              <w:spacing w:after="0" w:line="240" w:lineRule="auto"/>
              <w:rPr>
                <w:rFonts w:eastAsia="Times New Roman" w:cstheme="minorHAnsi"/>
                <w:lang w:eastAsia="nb-NO"/>
              </w:rPr>
            </w:pPr>
          </w:p>
        </w:tc>
        <w:tc>
          <w:tcPr>
            <w:tcW w:w="2385" w:type="dxa"/>
            <w:tcBorders>
              <w:top w:val="nil"/>
              <w:left w:val="nil"/>
              <w:bottom w:val="nil"/>
              <w:right w:val="nil"/>
            </w:tcBorders>
            <w:shd w:val="clear" w:color="auto" w:fill="auto"/>
            <w:noWrap/>
            <w:vAlign w:val="bottom"/>
            <w:hideMark/>
          </w:tcPr>
          <w:p w14:paraId="72369E8F" w14:textId="77777777" w:rsidR="001B2CEA" w:rsidRPr="00DC0BD6" w:rsidRDefault="001B2CEA" w:rsidP="00EF5EBC">
            <w:pPr>
              <w:spacing w:after="0" w:line="240" w:lineRule="auto"/>
              <w:rPr>
                <w:rFonts w:eastAsia="Times New Roman" w:cstheme="minorHAnsi"/>
                <w:lang w:eastAsia="nb-NO"/>
              </w:rPr>
            </w:pPr>
          </w:p>
        </w:tc>
        <w:tc>
          <w:tcPr>
            <w:tcW w:w="1386" w:type="dxa"/>
            <w:tcBorders>
              <w:top w:val="nil"/>
              <w:left w:val="nil"/>
              <w:bottom w:val="nil"/>
              <w:right w:val="nil"/>
            </w:tcBorders>
            <w:shd w:val="clear" w:color="auto" w:fill="auto"/>
            <w:noWrap/>
            <w:vAlign w:val="bottom"/>
            <w:hideMark/>
          </w:tcPr>
          <w:p w14:paraId="346DC22B"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232 704</w:t>
            </w:r>
          </w:p>
        </w:tc>
        <w:tc>
          <w:tcPr>
            <w:tcW w:w="1008" w:type="dxa"/>
            <w:tcBorders>
              <w:top w:val="nil"/>
              <w:left w:val="nil"/>
              <w:bottom w:val="nil"/>
              <w:right w:val="nil"/>
            </w:tcBorders>
            <w:shd w:val="clear" w:color="auto" w:fill="auto"/>
            <w:noWrap/>
            <w:vAlign w:val="bottom"/>
            <w:hideMark/>
          </w:tcPr>
          <w:p w14:paraId="71BECCF3"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0</w:t>
            </w:r>
          </w:p>
        </w:tc>
      </w:tr>
      <w:tr w:rsidR="001B2CEA" w:rsidRPr="00DC0BD6" w14:paraId="5819C7BA" w14:textId="77777777" w:rsidTr="00D8640D">
        <w:trPr>
          <w:trHeight w:val="315"/>
        </w:trPr>
        <w:tc>
          <w:tcPr>
            <w:tcW w:w="4303" w:type="dxa"/>
            <w:tcBorders>
              <w:top w:val="nil"/>
              <w:left w:val="nil"/>
              <w:bottom w:val="single" w:sz="4" w:space="0" w:color="auto"/>
              <w:right w:val="nil"/>
            </w:tcBorders>
            <w:shd w:val="clear" w:color="auto" w:fill="auto"/>
            <w:noWrap/>
            <w:vAlign w:val="bottom"/>
            <w:hideMark/>
          </w:tcPr>
          <w:p w14:paraId="30F111BD"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Annen godtgjørelse</w:t>
            </w:r>
          </w:p>
        </w:tc>
        <w:tc>
          <w:tcPr>
            <w:tcW w:w="200" w:type="dxa"/>
            <w:tcBorders>
              <w:top w:val="nil"/>
              <w:left w:val="nil"/>
              <w:bottom w:val="single" w:sz="4" w:space="0" w:color="auto"/>
              <w:right w:val="nil"/>
            </w:tcBorders>
            <w:shd w:val="clear" w:color="auto" w:fill="auto"/>
            <w:noWrap/>
            <w:vAlign w:val="bottom"/>
            <w:hideMark/>
          </w:tcPr>
          <w:p w14:paraId="2B425AED"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 </w:t>
            </w:r>
          </w:p>
        </w:tc>
        <w:tc>
          <w:tcPr>
            <w:tcW w:w="200" w:type="dxa"/>
            <w:tcBorders>
              <w:top w:val="nil"/>
              <w:left w:val="nil"/>
              <w:bottom w:val="single" w:sz="4" w:space="0" w:color="auto"/>
              <w:right w:val="nil"/>
            </w:tcBorders>
            <w:shd w:val="clear" w:color="auto" w:fill="auto"/>
            <w:noWrap/>
            <w:vAlign w:val="bottom"/>
            <w:hideMark/>
          </w:tcPr>
          <w:p w14:paraId="2BA6F2B7"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 </w:t>
            </w:r>
          </w:p>
        </w:tc>
        <w:tc>
          <w:tcPr>
            <w:tcW w:w="2385" w:type="dxa"/>
            <w:tcBorders>
              <w:top w:val="nil"/>
              <w:left w:val="nil"/>
              <w:bottom w:val="single" w:sz="4" w:space="0" w:color="auto"/>
              <w:right w:val="nil"/>
            </w:tcBorders>
            <w:shd w:val="clear" w:color="auto" w:fill="auto"/>
            <w:noWrap/>
            <w:vAlign w:val="bottom"/>
            <w:hideMark/>
          </w:tcPr>
          <w:p w14:paraId="3EBA2E4C"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 </w:t>
            </w:r>
          </w:p>
        </w:tc>
        <w:tc>
          <w:tcPr>
            <w:tcW w:w="1386" w:type="dxa"/>
            <w:tcBorders>
              <w:top w:val="nil"/>
              <w:left w:val="nil"/>
              <w:bottom w:val="single" w:sz="4" w:space="0" w:color="auto"/>
              <w:right w:val="nil"/>
            </w:tcBorders>
            <w:shd w:val="clear" w:color="auto" w:fill="auto"/>
            <w:noWrap/>
            <w:vAlign w:val="bottom"/>
            <w:hideMark/>
          </w:tcPr>
          <w:p w14:paraId="078EEEF5"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17 253</w:t>
            </w:r>
          </w:p>
        </w:tc>
        <w:tc>
          <w:tcPr>
            <w:tcW w:w="1008" w:type="dxa"/>
            <w:tcBorders>
              <w:top w:val="nil"/>
              <w:left w:val="nil"/>
              <w:bottom w:val="single" w:sz="4" w:space="0" w:color="auto"/>
              <w:right w:val="nil"/>
            </w:tcBorders>
            <w:shd w:val="clear" w:color="auto" w:fill="auto"/>
            <w:noWrap/>
            <w:vAlign w:val="bottom"/>
            <w:hideMark/>
          </w:tcPr>
          <w:p w14:paraId="1171DC36"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0</w:t>
            </w:r>
          </w:p>
        </w:tc>
      </w:tr>
      <w:tr w:rsidR="001B2CEA" w:rsidRPr="00DC0BD6" w14:paraId="05C566AD" w14:textId="77777777" w:rsidTr="00D8640D">
        <w:trPr>
          <w:trHeight w:val="315"/>
        </w:trPr>
        <w:tc>
          <w:tcPr>
            <w:tcW w:w="4303" w:type="dxa"/>
            <w:tcBorders>
              <w:top w:val="nil"/>
              <w:left w:val="nil"/>
              <w:bottom w:val="nil"/>
              <w:right w:val="nil"/>
            </w:tcBorders>
            <w:shd w:val="clear" w:color="auto" w:fill="auto"/>
            <w:noWrap/>
            <w:vAlign w:val="bottom"/>
            <w:hideMark/>
          </w:tcPr>
          <w:p w14:paraId="701008AD" w14:textId="77777777" w:rsidR="001B2CEA" w:rsidRPr="00DC0BD6" w:rsidRDefault="001B2CEA" w:rsidP="00EF5EBC">
            <w:pPr>
              <w:spacing w:after="0" w:line="240" w:lineRule="auto"/>
              <w:jc w:val="right"/>
              <w:rPr>
                <w:rFonts w:eastAsia="Times New Roman" w:cstheme="minorHAnsi"/>
                <w:lang w:eastAsia="nb-NO"/>
              </w:rPr>
            </w:pPr>
          </w:p>
        </w:tc>
        <w:tc>
          <w:tcPr>
            <w:tcW w:w="200" w:type="dxa"/>
            <w:tcBorders>
              <w:top w:val="nil"/>
              <w:left w:val="nil"/>
              <w:bottom w:val="nil"/>
              <w:right w:val="nil"/>
            </w:tcBorders>
            <w:shd w:val="clear" w:color="auto" w:fill="auto"/>
            <w:noWrap/>
            <w:vAlign w:val="bottom"/>
            <w:hideMark/>
          </w:tcPr>
          <w:p w14:paraId="3229DA72" w14:textId="77777777" w:rsidR="001B2CEA" w:rsidRPr="00DC0BD6" w:rsidRDefault="001B2CEA" w:rsidP="00EF5EBC">
            <w:pPr>
              <w:spacing w:after="0" w:line="240" w:lineRule="auto"/>
              <w:rPr>
                <w:rFonts w:eastAsia="Times New Roman" w:cstheme="minorHAnsi"/>
                <w:lang w:eastAsia="nb-NO"/>
              </w:rPr>
            </w:pPr>
          </w:p>
        </w:tc>
        <w:tc>
          <w:tcPr>
            <w:tcW w:w="200" w:type="dxa"/>
            <w:tcBorders>
              <w:top w:val="nil"/>
              <w:left w:val="nil"/>
              <w:bottom w:val="nil"/>
              <w:right w:val="nil"/>
            </w:tcBorders>
            <w:shd w:val="clear" w:color="auto" w:fill="auto"/>
            <w:noWrap/>
            <w:vAlign w:val="bottom"/>
            <w:hideMark/>
          </w:tcPr>
          <w:p w14:paraId="0AAE1C29" w14:textId="77777777" w:rsidR="001B2CEA" w:rsidRPr="00DC0BD6" w:rsidRDefault="001B2CEA" w:rsidP="00EF5EBC">
            <w:pPr>
              <w:spacing w:after="0" w:line="240" w:lineRule="auto"/>
              <w:rPr>
                <w:rFonts w:eastAsia="Times New Roman" w:cstheme="minorHAnsi"/>
                <w:lang w:eastAsia="nb-NO"/>
              </w:rPr>
            </w:pPr>
          </w:p>
        </w:tc>
        <w:tc>
          <w:tcPr>
            <w:tcW w:w="2385" w:type="dxa"/>
            <w:tcBorders>
              <w:top w:val="nil"/>
              <w:left w:val="nil"/>
              <w:bottom w:val="nil"/>
              <w:right w:val="nil"/>
            </w:tcBorders>
            <w:shd w:val="clear" w:color="auto" w:fill="auto"/>
            <w:noWrap/>
            <w:vAlign w:val="bottom"/>
            <w:hideMark/>
          </w:tcPr>
          <w:p w14:paraId="547B1514" w14:textId="77777777" w:rsidR="001B2CEA" w:rsidRPr="00DC0BD6" w:rsidRDefault="001B2CEA" w:rsidP="00EF5EBC">
            <w:pPr>
              <w:spacing w:after="0" w:line="240" w:lineRule="auto"/>
              <w:rPr>
                <w:rFonts w:eastAsia="Times New Roman" w:cstheme="minorHAnsi"/>
                <w:lang w:eastAsia="nb-NO"/>
              </w:rPr>
            </w:pPr>
          </w:p>
        </w:tc>
        <w:tc>
          <w:tcPr>
            <w:tcW w:w="1386" w:type="dxa"/>
            <w:tcBorders>
              <w:top w:val="nil"/>
              <w:left w:val="nil"/>
              <w:bottom w:val="nil"/>
              <w:right w:val="nil"/>
            </w:tcBorders>
            <w:shd w:val="clear" w:color="auto" w:fill="auto"/>
            <w:noWrap/>
            <w:vAlign w:val="bottom"/>
            <w:hideMark/>
          </w:tcPr>
          <w:p w14:paraId="10E48559" w14:textId="77777777" w:rsidR="001B2CEA" w:rsidRPr="00DC0BD6" w:rsidRDefault="001B2CEA" w:rsidP="00EF5EBC">
            <w:pPr>
              <w:spacing w:after="0" w:line="240" w:lineRule="auto"/>
              <w:rPr>
                <w:rFonts w:eastAsia="Times New Roman" w:cstheme="minorHAnsi"/>
                <w:lang w:eastAsia="nb-NO"/>
              </w:rPr>
            </w:pPr>
          </w:p>
        </w:tc>
        <w:tc>
          <w:tcPr>
            <w:tcW w:w="1008" w:type="dxa"/>
            <w:tcBorders>
              <w:top w:val="nil"/>
              <w:left w:val="nil"/>
              <w:bottom w:val="nil"/>
              <w:right w:val="nil"/>
            </w:tcBorders>
            <w:shd w:val="clear" w:color="auto" w:fill="auto"/>
            <w:noWrap/>
            <w:vAlign w:val="bottom"/>
            <w:hideMark/>
          </w:tcPr>
          <w:p w14:paraId="29DC5C15" w14:textId="77777777" w:rsidR="001B2CEA" w:rsidRPr="00DC0BD6" w:rsidRDefault="001B2CEA" w:rsidP="00EF5EBC">
            <w:pPr>
              <w:spacing w:after="0" w:line="240" w:lineRule="auto"/>
              <w:rPr>
                <w:rFonts w:eastAsia="Times New Roman" w:cstheme="minorHAnsi"/>
                <w:lang w:eastAsia="nb-NO"/>
              </w:rPr>
            </w:pPr>
          </w:p>
        </w:tc>
      </w:tr>
      <w:tr w:rsidR="001B2CEA" w:rsidRPr="00DC0BD6" w14:paraId="0FD207F9" w14:textId="77777777" w:rsidTr="00D8640D">
        <w:trPr>
          <w:trHeight w:val="315"/>
        </w:trPr>
        <w:tc>
          <w:tcPr>
            <w:tcW w:w="8474" w:type="dxa"/>
            <w:gridSpan w:val="5"/>
            <w:tcBorders>
              <w:top w:val="nil"/>
              <w:left w:val="nil"/>
              <w:bottom w:val="nil"/>
              <w:right w:val="nil"/>
            </w:tcBorders>
            <w:shd w:val="clear" w:color="auto" w:fill="auto"/>
            <w:noWrap/>
            <w:vAlign w:val="bottom"/>
            <w:hideMark/>
          </w:tcPr>
          <w:p w14:paraId="0100B48C"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lastRenderedPageBreak/>
              <w:t xml:space="preserve">Organisasjonen har ikke ytet lån eller gitt sikkerhetsstillelse ovenfor styremedlemmer, </w:t>
            </w:r>
          </w:p>
        </w:tc>
        <w:tc>
          <w:tcPr>
            <w:tcW w:w="1008" w:type="dxa"/>
            <w:tcBorders>
              <w:top w:val="nil"/>
              <w:left w:val="nil"/>
              <w:bottom w:val="nil"/>
              <w:right w:val="nil"/>
            </w:tcBorders>
            <w:shd w:val="clear" w:color="auto" w:fill="auto"/>
            <w:noWrap/>
            <w:vAlign w:val="bottom"/>
            <w:hideMark/>
          </w:tcPr>
          <w:p w14:paraId="131B0D18" w14:textId="77777777" w:rsidR="001B2CEA" w:rsidRPr="00DC0BD6" w:rsidRDefault="001B2CEA" w:rsidP="00EF5EBC">
            <w:pPr>
              <w:spacing w:after="0" w:line="240" w:lineRule="auto"/>
              <w:rPr>
                <w:rFonts w:eastAsia="Times New Roman" w:cstheme="minorHAnsi"/>
                <w:lang w:eastAsia="nb-NO"/>
              </w:rPr>
            </w:pPr>
          </w:p>
        </w:tc>
      </w:tr>
      <w:tr w:rsidR="001B2CEA" w:rsidRPr="00DC0BD6" w14:paraId="19DA7DEC" w14:textId="77777777" w:rsidTr="00D8640D">
        <w:trPr>
          <w:trHeight w:val="315"/>
        </w:trPr>
        <w:tc>
          <w:tcPr>
            <w:tcW w:w="4503" w:type="dxa"/>
            <w:gridSpan w:val="2"/>
            <w:tcBorders>
              <w:top w:val="nil"/>
              <w:left w:val="nil"/>
              <w:bottom w:val="nil"/>
              <w:right w:val="nil"/>
            </w:tcBorders>
            <w:shd w:val="clear" w:color="auto" w:fill="auto"/>
            <w:noWrap/>
            <w:vAlign w:val="bottom"/>
            <w:hideMark/>
          </w:tcPr>
          <w:p w14:paraId="0788878E"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daglig leder eller ansatte i 2020</w:t>
            </w:r>
          </w:p>
        </w:tc>
        <w:tc>
          <w:tcPr>
            <w:tcW w:w="200" w:type="dxa"/>
            <w:tcBorders>
              <w:top w:val="nil"/>
              <w:left w:val="nil"/>
              <w:bottom w:val="nil"/>
              <w:right w:val="nil"/>
            </w:tcBorders>
            <w:shd w:val="clear" w:color="auto" w:fill="auto"/>
            <w:noWrap/>
            <w:vAlign w:val="bottom"/>
            <w:hideMark/>
          </w:tcPr>
          <w:p w14:paraId="1BC5153D" w14:textId="77777777" w:rsidR="001B2CEA" w:rsidRPr="00DC0BD6" w:rsidRDefault="001B2CEA" w:rsidP="00EF5EBC">
            <w:pPr>
              <w:spacing w:after="0" w:line="240" w:lineRule="auto"/>
              <w:rPr>
                <w:rFonts w:eastAsia="Times New Roman" w:cstheme="minorHAnsi"/>
                <w:lang w:eastAsia="nb-NO"/>
              </w:rPr>
            </w:pPr>
          </w:p>
        </w:tc>
        <w:tc>
          <w:tcPr>
            <w:tcW w:w="2385" w:type="dxa"/>
            <w:tcBorders>
              <w:top w:val="nil"/>
              <w:left w:val="nil"/>
              <w:bottom w:val="nil"/>
              <w:right w:val="nil"/>
            </w:tcBorders>
            <w:shd w:val="clear" w:color="auto" w:fill="auto"/>
            <w:noWrap/>
            <w:vAlign w:val="bottom"/>
            <w:hideMark/>
          </w:tcPr>
          <w:p w14:paraId="72CC7B4B" w14:textId="77777777" w:rsidR="001B2CEA" w:rsidRPr="00DC0BD6" w:rsidRDefault="001B2CEA" w:rsidP="00EF5EBC">
            <w:pPr>
              <w:spacing w:after="0" w:line="240" w:lineRule="auto"/>
              <w:rPr>
                <w:rFonts w:eastAsia="Times New Roman" w:cstheme="minorHAnsi"/>
                <w:lang w:eastAsia="nb-NO"/>
              </w:rPr>
            </w:pPr>
          </w:p>
        </w:tc>
        <w:tc>
          <w:tcPr>
            <w:tcW w:w="1386" w:type="dxa"/>
            <w:tcBorders>
              <w:top w:val="nil"/>
              <w:left w:val="nil"/>
              <w:bottom w:val="nil"/>
              <w:right w:val="nil"/>
            </w:tcBorders>
            <w:shd w:val="clear" w:color="auto" w:fill="auto"/>
            <w:noWrap/>
            <w:vAlign w:val="bottom"/>
            <w:hideMark/>
          </w:tcPr>
          <w:p w14:paraId="29A2E24C" w14:textId="77777777" w:rsidR="001B2CEA" w:rsidRPr="00DC0BD6" w:rsidRDefault="001B2CEA" w:rsidP="00EF5EBC">
            <w:pPr>
              <w:spacing w:after="0" w:line="240" w:lineRule="auto"/>
              <w:rPr>
                <w:rFonts w:eastAsia="Times New Roman" w:cstheme="minorHAnsi"/>
                <w:lang w:eastAsia="nb-NO"/>
              </w:rPr>
            </w:pPr>
          </w:p>
        </w:tc>
        <w:tc>
          <w:tcPr>
            <w:tcW w:w="1008" w:type="dxa"/>
            <w:tcBorders>
              <w:top w:val="nil"/>
              <w:left w:val="nil"/>
              <w:bottom w:val="nil"/>
              <w:right w:val="nil"/>
            </w:tcBorders>
            <w:shd w:val="clear" w:color="auto" w:fill="auto"/>
            <w:noWrap/>
            <w:vAlign w:val="bottom"/>
            <w:hideMark/>
          </w:tcPr>
          <w:p w14:paraId="68D04B02" w14:textId="77777777" w:rsidR="001B2CEA" w:rsidRPr="00DC0BD6" w:rsidRDefault="001B2CEA" w:rsidP="00EF5EBC">
            <w:pPr>
              <w:spacing w:after="0" w:line="240" w:lineRule="auto"/>
              <w:rPr>
                <w:rFonts w:eastAsia="Times New Roman" w:cstheme="minorHAnsi"/>
                <w:lang w:eastAsia="nb-NO"/>
              </w:rPr>
            </w:pPr>
          </w:p>
        </w:tc>
      </w:tr>
      <w:tr w:rsidR="001B2CEA" w:rsidRPr="00DC0BD6" w14:paraId="3B26C840" w14:textId="77777777" w:rsidTr="00D8640D">
        <w:trPr>
          <w:trHeight w:val="315"/>
        </w:trPr>
        <w:tc>
          <w:tcPr>
            <w:tcW w:w="4303" w:type="dxa"/>
            <w:tcBorders>
              <w:top w:val="nil"/>
              <w:left w:val="nil"/>
              <w:bottom w:val="nil"/>
              <w:right w:val="nil"/>
            </w:tcBorders>
            <w:shd w:val="clear" w:color="auto" w:fill="auto"/>
            <w:noWrap/>
            <w:vAlign w:val="bottom"/>
            <w:hideMark/>
          </w:tcPr>
          <w:p w14:paraId="6E1D7350" w14:textId="77777777" w:rsidR="001B2CEA" w:rsidRPr="00DC0BD6" w:rsidRDefault="001B2CEA" w:rsidP="00EF5EBC">
            <w:pPr>
              <w:spacing w:after="0" w:line="240" w:lineRule="auto"/>
              <w:rPr>
                <w:rFonts w:eastAsia="Times New Roman" w:cstheme="minorHAnsi"/>
                <w:lang w:eastAsia="nb-NO"/>
              </w:rPr>
            </w:pPr>
          </w:p>
        </w:tc>
        <w:tc>
          <w:tcPr>
            <w:tcW w:w="200" w:type="dxa"/>
            <w:tcBorders>
              <w:top w:val="nil"/>
              <w:left w:val="nil"/>
              <w:bottom w:val="nil"/>
              <w:right w:val="nil"/>
            </w:tcBorders>
            <w:shd w:val="clear" w:color="auto" w:fill="auto"/>
            <w:noWrap/>
            <w:vAlign w:val="bottom"/>
            <w:hideMark/>
          </w:tcPr>
          <w:p w14:paraId="7ADDC72F" w14:textId="77777777" w:rsidR="001B2CEA" w:rsidRPr="00DC0BD6" w:rsidRDefault="001B2CEA" w:rsidP="00EF5EBC">
            <w:pPr>
              <w:spacing w:after="0" w:line="240" w:lineRule="auto"/>
              <w:rPr>
                <w:rFonts w:eastAsia="Times New Roman" w:cstheme="minorHAnsi"/>
                <w:lang w:eastAsia="nb-NO"/>
              </w:rPr>
            </w:pPr>
          </w:p>
        </w:tc>
        <w:tc>
          <w:tcPr>
            <w:tcW w:w="200" w:type="dxa"/>
            <w:tcBorders>
              <w:top w:val="nil"/>
              <w:left w:val="nil"/>
              <w:bottom w:val="nil"/>
              <w:right w:val="nil"/>
            </w:tcBorders>
            <w:shd w:val="clear" w:color="auto" w:fill="auto"/>
            <w:noWrap/>
            <w:vAlign w:val="bottom"/>
            <w:hideMark/>
          </w:tcPr>
          <w:p w14:paraId="292F517C" w14:textId="77777777" w:rsidR="001B2CEA" w:rsidRPr="00DC0BD6" w:rsidRDefault="001B2CEA" w:rsidP="00EF5EBC">
            <w:pPr>
              <w:spacing w:after="0" w:line="240" w:lineRule="auto"/>
              <w:rPr>
                <w:rFonts w:eastAsia="Times New Roman" w:cstheme="minorHAnsi"/>
                <w:lang w:eastAsia="nb-NO"/>
              </w:rPr>
            </w:pPr>
          </w:p>
        </w:tc>
        <w:tc>
          <w:tcPr>
            <w:tcW w:w="2385" w:type="dxa"/>
            <w:tcBorders>
              <w:top w:val="nil"/>
              <w:left w:val="nil"/>
              <w:bottom w:val="nil"/>
              <w:right w:val="nil"/>
            </w:tcBorders>
            <w:shd w:val="clear" w:color="auto" w:fill="auto"/>
            <w:noWrap/>
            <w:vAlign w:val="bottom"/>
            <w:hideMark/>
          </w:tcPr>
          <w:p w14:paraId="1755BBD2" w14:textId="77777777" w:rsidR="001B2CEA" w:rsidRPr="00DC0BD6" w:rsidRDefault="001B2CEA" w:rsidP="00EF5EBC">
            <w:pPr>
              <w:spacing w:after="0" w:line="240" w:lineRule="auto"/>
              <w:rPr>
                <w:rFonts w:eastAsia="Times New Roman" w:cstheme="minorHAnsi"/>
                <w:lang w:eastAsia="nb-NO"/>
              </w:rPr>
            </w:pPr>
          </w:p>
        </w:tc>
        <w:tc>
          <w:tcPr>
            <w:tcW w:w="1386" w:type="dxa"/>
            <w:tcBorders>
              <w:top w:val="nil"/>
              <w:left w:val="nil"/>
              <w:bottom w:val="nil"/>
              <w:right w:val="nil"/>
            </w:tcBorders>
            <w:shd w:val="clear" w:color="auto" w:fill="auto"/>
            <w:noWrap/>
            <w:vAlign w:val="bottom"/>
            <w:hideMark/>
          </w:tcPr>
          <w:p w14:paraId="4F131C7D" w14:textId="77777777" w:rsidR="001B2CEA" w:rsidRPr="00DC0BD6" w:rsidRDefault="001B2CEA" w:rsidP="00EF5EBC">
            <w:pPr>
              <w:spacing w:after="0" w:line="240" w:lineRule="auto"/>
              <w:rPr>
                <w:rFonts w:eastAsia="Times New Roman" w:cstheme="minorHAnsi"/>
                <w:lang w:eastAsia="nb-NO"/>
              </w:rPr>
            </w:pPr>
          </w:p>
        </w:tc>
        <w:tc>
          <w:tcPr>
            <w:tcW w:w="1008" w:type="dxa"/>
            <w:tcBorders>
              <w:top w:val="nil"/>
              <w:left w:val="nil"/>
              <w:bottom w:val="nil"/>
              <w:right w:val="nil"/>
            </w:tcBorders>
            <w:shd w:val="clear" w:color="auto" w:fill="auto"/>
            <w:noWrap/>
            <w:vAlign w:val="bottom"/>
            <w:hideMark/>
          </w:tcPr>
          <w:p w14:paraId="2B38BFE7" w14:textId="77777777" w:rsidR="001B2CEA" w:rsidRPr="00DC0BD6" w:rsidRDefault="001B2CEA" w:rsidP="00EF5EBC">
            <w:pPr>
              <w:spacing w:after="0" w:line="240" w:lineRule="auto"/>
              <w:rPr>
                <w:rFonts w:eastAsia="Times New Roman" w:cstheme="minorHAnsi"/>
                <w:lang w:eastAsia="nb-NO"/>
              </w:rPr>
            </w:pPr>
          </w:p>
        </w:tc>
      </w:tr>
      <w:tr w:rsidR="001B2CEA" w:rsidRPr="00DC0BD6" w14:paraId="38822550" w14:textId="77777777" w:rsidTr="00D8640D">
        <w:trPr>
          <w:trHeight w:val="315"/>
        </w:trPr>
        <w:tc>
          <w:tcPr>
            <w:tcW w:w="4303" w:type="dxa"/>
            <w:tcBorders>
              <w:top w:val="nil"/>
              <w:left w:val="nil"/>
              <w:bottom w:val="nil"/>
              <w:right w:val="nil"/>
            </w:tcBorders>
            <w:shd w:val="clear" w:color="auto" w:fill="auto"/>
            <w:noWrap/>
            <w:vAlign w:val="bottom"/>
            <w:hideMark/>
          </w:tcPr>
          <w:p w14:paraId="59DD1617" w14:textId="77777777" w:rsidR="001B2CEA" w:rsidRPr="00DC0BD6" w:rsidRDefault="001B2CEA" w:rsidP="00EF5EBC">
            <w:pPr>
              <w:spacing w:after="0" w:line="240" w:lineRule="auto"/>
              <w:rPr>
                <w:rFonts w:eastAsia="Times New Roman" w:cstheme="minorHAnsi"/>
                <w:b/>
                <w:bCs/>
                <w:lang w:eastAsia="nb-NO"/>
              </w:rPr>
            </w:pPr>
            <w:r w:rsidRPr="00DC0BD6">
              <w:rPr>
                <w:rFonts w:eastAsia="Times New Roman" w:cstheme="minorHAnsi"/>
                <w:b/>
                <w:bCs/>
                <w:lang w:eastAsia="nb-NO"/>
              </w:rPr>
              <w:t>Revisor</w:t>
            </w:r>
          </w:p>
        </w:tc>
        <w:tc>
          <w:tcPr>
            <w:tcW w:w="200" w:type="dxa"/>
            <w:tcBorders>
              <w:top w:val="nil"/>
              <w:left w:val="nil"/>
              <w:bottom w:val="nil"/>
              <w:right w:val="nil"/>
            </w:tcBorders>
            <w:shd w:val="clear" w:color="auto" w:fill="auto"/>
            <w:noWrap/>
            <w:vAlign w:val="bottom"/>
            <w:hideMark/>
          </w:tcPr>
          <w:p w14:paraId="11A55E34" w14:textId="77777777" w:rsidR="001B2CEA" w:rsidRPr="00DC0BD6" w:rsidRDefault="001B2CEA" w:rsidP="00EF5EBC">
            <w:pPr>
              <w:spacing w:after="0" w:line="240" w:lineRule="auto"/>
              <w:rPr>
                <w:rFonts w:eastAsia="Times New Roman" w:cstheme="minorHAnsi"/>
                <w:b/>
                <w:bCs/>
                <w:lang w:eastAsia="nb-NO"/>
              </w:rPr>
            </w:pPr>
          </w:p>
        </w:tc>
        <w:tc>
          <w:tcPr>
            <w:tcW w:w="200" w:type="dxa"/>
            <w:tcBorders>
              <w:top w:val="nil"/>
              <w:left w:val="nil"/>
              <w:bottom w:val="nil"/>
              <w:right w:val="nil"/>
            </w:tcBorders>
            <w:shd w:val="clear" w:color="auto" w:fill="auto"/>
            <w:noWrap/>
            <w:vAlign w:val="bottom"/>
            <w:hideMark/>
          </w:tcPr>
          <w:p w14:paraId="101BAF4F" w14:textId="77777777" w:rsidR="001B2CEA" w:rsidRPr="00DC0BD6" w:rsidRDefault="001B2CEA" w:rsidP="00EF5EBC">
            <w:pPr>
              <w:spacing w:after="0" w:line="240" w:lineRule="auto"/>
              <w:rPr>
                <w:rFonts w:eastAsia="Times New Roman" w:cstheme="minorHAnsi"/>
                <w:lang w:eastAsia="nb-NO"/>
              </w:rPr>
            </w:pPr>
          </w:p>
        </w:tc>
        <w:tc>
          <w:tcPr>
            <w:tcW w:w="2385" w:type="dxa"/>
            <w:tcBorders>
              <w:top w:val="nil"/>
              <w:left w:val="nil"/>
              <w:bottom w:val="nil"/>
              <w:right w:val="nil"/>
            </w:tcBorders>
            <w:shd w:val="clear" w:color="auto" w:fill="auto"/>
            <w:noWrap/>
            <w:vAlign w:val="bottom"/>
            <w:hideMark/>
          </w:tcPr>
          <w:p w14:paraId="112128F1" w14:textId="77777777" w:rsidR="001B2CEA" w:rsidRPr="00DC0BD6" w:rsidRDefault="001B2CEA" w:rsidP="00EF5EBC">
            <w:pPr>
              <w:spacing w:after="0" w:line="240" w:lineRule="auto"/>
              <w:rPr>
                <w:rFonts w:eastAsia="Times New Roman" w:cstheme="minorHAnsi"/>
                <w:lang w:eastAsia="nb-NO"/>
              </w:rPr>
            </w:pPr>
          </w:p>
        </w:tc>
        <w:tc>
          <w:tcPr>
            <w:tcW w:w="1386" w:type="dxa"/>
            <w:tcBorders>
              <w:top w:val="nil"/>
              <w:left w:val="nil"/>
              <w:bottom w:val="nil"/>
              <w:right w:val="nil"/>
            </w:tcBorders>
            <w:shd w:val="clear" w:color="auto" w:fill="auto"/>
            <w:noWrap/>
            <w:vAlign w:val="bottom"/>
            <w:hideMark/>
          </w:tcPr>
          <w:p w14:paraId="402C64B7" w14:textId="77777777" w:rsidR="001B2CEA" w:rsidRPr="00DC0BD6" w:rsidRDefault="001B2CEA" w:rsidP="00EF5EBC">
            <w:pPr>
              <w:spacing w:after="0" w:line="240" w:lineRule="auto"/>
              <w:rPr>
                <w:rFonts w:eastAsia="Times New Roman" w:cstheme="minorHAnsi"/>
                <w:lang w:eastAsia="nb-NO"/>
              </w:rPr>
            </w:pPr>
          </w:p>
        </w:tc>
        <w:tc>
          <w:tcPr>
            <w:tcW w:w="1008" w:type="dxa"/>
            <w:tcBorders>
              <w:top w:val="nil"/>
              <w:left w:val="nil"/>
              <w:bottom w:val="nil"/>
              <w:right w:val="nil"/>
            </w:tcBorders>
            <w:shd w:val="clear" w:color="auto" w:fill="auto"/>
            <w:noWrap/>
            <w:vAlign w:val="bottom"/>
            <w:hideMark/>
          </w:tcPr>
          <w:p w14:paraId="02209F0B" w14:textId="77777777" w:rsidR="001B2CEA" w:rsidRPr="00DC0BD6" w:rsidRDefault="001B2CEA" w:rsidP="00EF5EBC">
            <w:pPr>
              <w:spacing w:after="0" w:line="240" w:lineRule="auto"/>
              <w:rPr>
                <w:rFonts w:eastAsia="Times New Roman" w:cstheme="minorHAnsi"/>
                <w:lang w:eastAsia="nb-NO"/>
              </w:rPr>
            </w:pPr>
          </w:p>
        </w:tc>
      </w:tr>
      <w:tr w:rsidR="001B2CEA" w:rsidRPr="00DC0BD6" w14:paraId="0C3C3E34" w14:textId="77777777" w:rsidTr="00D8640D">
        <w:trPr>
          <w:trHeight w:val="315"/>
        </w:trPr>
        <w:tc>
          <w:tcPr>
            <w:tcW w:w="7088" w:type="dxa"/>
            <w:gridSpan w:val="4"/>
            <w:tcBorders>
              <w:top w:val="nil"/>
              <w:left w:val="nil"/>
              <w:bottom w:val="nil"/>
              <w:right w:val="nil"/>
            </w:tcBorders>
            <w:shd w:val="clear" w:color="auto" w:fill="auto"/>
            <w:noWrap/>
            <w:vAlign w:val="bottom"/>
            <w:hideMark/>
          </w:tcPr>
          <w:p w14:paraId="73DE505E"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Kostnadsført revisjonshonorar i 2020 utgjør kr 71 813 inkl. mva.</w:t>
            </w:r>
          </w:p>
        </w:tc>
        <w:tc>
          <w:tcPr>
            <w:tcW w:w="1386" w:type="dxa"/>
            <w:tcBorders>
              <w:top w:val="nil"/>
              <w:left w:val="nil"/>
              <w:bottom w:val="nil"/>
              <w:right w:val="nil"/>
            </w:tcBorders>
            <w:shd w:val="clear" w:color="auto" w:fill="auto"/>
            <w:noWrap/>
            <w:vAlign w:val="bottom"/>
            <w:hideMark/>
          </w:tcPr>
          <w:p w14:paraId="32BE22FB" w14:textId="77777777" w:rsidR="001B2CEA" w:rsidRPr="00DC0BD6" w:rsidRDefault="001B2CEA" w:rsidP="00EF5EBC">
            <w:pPr>
              <w:spacing w:after="0" w:line="240" w:lineRule="auto"/>
              <w:rPr>
                <w:rFonts w:eastAsia="Times New Roman" w:cstheme="minorHAnsi"/>
                <w:lang w:eastAsia="nb-NO"/>
              </w:rPr>
            </w:pPr>
          </w:p>
        </w:tc>
        <w:tc>
          <w:tcPr>
            <w:tcW w:w="1008" w:type="dxa"/>
            <w:tcBorders>
              <w:top w:val="nil"/>
              <w:left w:val="nil"/>
              <w:bottom w:val="nil"/>
              <w:right w:val="nil"/>
            </w:tcBorders>
            <w:shd w:val="clear" w:color="auto" w:fill="auto"/>
            <w:noWrap/>
            <w:vAlign w:val="bottom"/>
            <w:hideMark/>
          </w:tcPr>
          <w:p w14:paraId="4350C256" w14:textId="77777777" w:rsidR="001B2CEA" w:rsidRPr="00DC0BD6" w:rsidRDefault="001B2CEA" w:rsidP="00EF5EBC">
            <w:pPr>
              <w:spacing w:after="0" w:line="240" w:lineRule="auto"/>
              <w:rPr>
                <w:rFonts w:eastAsia="Times New Roman" w:cstheme="minorHAnsi"/>
                <w:lang w:eastAsia="nb-NO"/>
              </w:rPr>
            </w:pPr>
          </w:p>
        </w:tc>
      </w:tr>
      <w:tr w:rsidR="001B2CEA" w:rsidRPr="00DC0BD6" w14:paraId="5111C7F8" w14:textId="77777777" w:rsidTr="00D8640D">
        <w:trPr>
          <w:trHeight w:val="315"/>
        </w:trPr>
        <w:tc>
          <w:tcPr>
            <w:tcW w:w="4503" w:type="dxa"/>
            <w:gridSpan w:val="2"/>
            <w:tcBorders>
              <w:top w:val="nil"/>
              <w:left w:val="nil"/>
              <w:bottom w:val="nil"/>
              <w:right w:val="nil"/>
            </w:tcBorders>
            <w:shd w:val="clear" w:color="auto" w:fill="auto"/>
            <w:noWrap/>
            <w:vAlign w:val="bottom"/>
            <w:hideMark/>
          </w:tcPr>
          <w:p w14:paraId="7E2B0603"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For konsultative tjenester kr. 0</w:t>
            </w:r>
          </w:p>
        </w:tc>
        <w:tc>
          <w:tcPr>
            <w:tcW w:w="200" w:type="dxa"/>
            <w:tcBorders>
              <w:top w:val="nil"/>
              <w:left w:val="nil"/>
              <w:bottom w:val="nil"/>
              <w:right w:val="nil"/>
            </w:tcBorders>
            <w:shd w:val="clear" w:color="auto" w:fill="auto"/>
            <w:noWrap/>
            <w:vAlign w:val="bottom"/>
            <w:hideMark/>
          </w:tcPr>
          <w:p w14:paraId="539298F9" w14:textId="77777777" w:rsidR="001B2CEA" w:rsidRPr="00DC0BD6" w:rsidRDefault="001B2CEA" w:rsidP="00EF5EBC">
            <w:pPr>
              <w:spacing w:after="0" w:line="240" w:lineRule="auto"/>
              <w:rPr>
                <w:rFonts w:eastAsia="Times New Roman" w:cstheme="minorHAnsi"/>
                <w:lang w:eastAsia="nb-NO"/>
              </w:rPr>
            </w:pPr>
          </w:p>
        </w:tc>
        <w:tc>
          <w:tcPr>
            <w:tcW w:w="2385" w:type="dxa"/>
            <w:tcBorders>
              <w:top w:val="nil"/>
              <w:left w:val="nil"/>
              <w:bottom w:val="nil"/>
              <w:right w:val="nil"/>
            </w:tcBorders>
            <w:shd w:val="clear" w:color="auto" w:fill="auto"/>
            <w:noWrap/>
            <w:vAlign w:val="bottom"/>
            <w:hideMark/>
          </w:tcPr>
          <w:p w14:paraId="3A037A46" w14:textId="77777777" w:rsidR="001B2CEA" w:rsidRPr="00DC0BD6" w:rsidRDefault="001B2CEA" w:rsidP="00EF5EBC">
            <w:pPr>
              <w:spacing w:after="0" w:line="240" w:lineRule="auto"/>
              <w:rPr>
                <w:rFonts w:eastAsia="Times New Roman" w:cstheme="minorHAnsi"/>
                <w:lang w:eastAsia="nb-NO"/>
              </w:rPr>
            </w:pPr>
          </w:p>
        </w:tc>
        <w:tc>
          <w:tcPr>
            <w:tcW w:w="1386" w:type="dxa"/>
            <w:tcBorders>
              <w:top w:val="nil"/>
              <w:left w:val="nil"/>
              <w:bottom w:val="nil"/>
              <w:right w:val="nil"/>
            </w:tcBorders>
            <w:shd w:val="clear" w:color="auto" w:fill="auto"/>
            <w:noWrap/>
            <w:vAlign w:val="bottom"/>
            <w:hideMark/>
          </w:tcPr>
          <w:p w14:paraId="3276A5E6" w14:textId="77777777" w:rsidR="001B2CEA" w:rsidRPr="00DC0BD6" w:rsidRDefault="001B2CEA" w:rsidP="00EF5EBC">
            <w:pPr>
              <w:spacing w:after="0" w:line="240" w:lineRule="auto"/>
              <w:rPr>
                <w:rFonts w:eastAsia="Times New Roman" w:cstheme="minorHAnsi"/>
                <w:lang w:eastAsia="nb-NO"/>
              </w:rPr>
            </w:pPr>
          </w:p>
        </w:tc>
        <w:tc>
          <w:tcPr>
            <w:tcW w:w="1008" w:type="dxa"/>
            <w:tcBorders>
              <w:top w:val="nil"/>
              <w:left w:val="nil"/>
              <w:bottom w:val="nil"/>
              <w:right w:val="nil"/>
            </w:tcBorders>
            <w:shd w:val="clear" w:color="auto" w:fill="auto"/>
            <w:noWrap/>
            <w:vAlign w:val="bottom"/>
            <w:hideMark/>
          </w:tcPr>
          <w:p w14:paraId="0CC73390" w14:textId="77777777" w:rsidR="001B2CEA" w:rsidRPr="00DC0BD6" w:rsidRDefault="001B2CEA" w:rsidP="00EF5EBC">
            <w:pPr>
              <w:spacing w:after="0" w:line="240" w:lineRule="auto"/>
              <w:rPr>
                <w:rFonts w:eastAsia="Times New Roman" w:cstheme="minorHAnsi"/>
                <w:lang w:eastAsia="nb-NO"/>
              </w:rPr>
            </w:pPr>
          </w:p>
        </w:tc>
      </w:tr>
    </w:tbl>
    <w:p w14:paraId="323158D3" w14:textId="77777777" w:rsidR="001B2CEA" w:rsidRPr="00DC0BD6" w:rsidRDefault="001B2CEA" w:rsidP="001B2CEA">
      <w:pPr>
        <w:rPr>
          <w:rFonts w:cstheme="minorHAnsi"/>
        </w:rPr>
      </w:pPr>
    </w:p>
    <w:tbl>
      <w:tblPr>
        <w:tblW w:w="8931" w:type="dxa"/>
        <w:tblCellMar>
          <w:left w:w="70" w:type="dxa"/>
          <w:right w:w="70" w:type="dxa"/>
        </w:tblCellMar>
        <w:tblLook w:val="04A0" w:firstRow="1" w:lastRow="0" w:firstColumn="1" w:lastColumn="0" w:noHBand="0" w:noVBand="1"/>
      </w:tblPr>
      <w:tblGrid>
        <w:gridCol w:w="1514"/>
        <w:gridCol w:w="725"/>
        <w:gridCol w:w="851"/>
        <w:gridCol w:w="12"/>
        <w:gridCol w:w="651"/>
        <w:gridCol w:w="483"/>
        <w:gridCol w:w="368"/>
        <w:gridCol w:w="737"/>
        <w:gridCol w:w="851"/>
        <w:gridCol w:w="208"/>
        <w:gridCol w:w="75"/>
        <w:gridCol w:w="851"/>
        <w:gridCol w:w="1313"/>
        <w:gridCol w:w="292"/>
      </w:tblGrid>
      <w:tr w:rsidR="001B2CEA" w:rsidRPr="00DC0BD6" w14:paraId="35260BEB" w14:textId="77777777" w:rsidTr="00EF5EBC">
        <w:trPr>
          <w:gridAfter w:val="4"/>
          <w:wAfter w:w="2531" w:type="dxa"/>
          <w:trHeight w:val="315"/>
        </w:trPr>
        <w:tc>
          <w:tcPr>
            <w:tcW w:w="1514" w:type="dxa"/>
            <w:tcBorders>
              <w:top w:val="nil"/>
              <w:left w:val="nil"/>
              <w:bottom w:val="nil"/>
              <w:right w:val="nil"/>
            </w:tcBorders>
            <w:shd w:val="clear" w:color="auto" w:fill="auto"/>
            <w:noWrap/>
            <w:vAlign w:val="bottom"/>
            <w:hideMark/>
          </w:tcPr>
          <w:p w14:paraId="2A29676D" w14:textId="77777777" w:rsidR="001B2CEA" w:rsidRPr="00DC0BD6" w:rsidRDefault="001B2CEA" w:rsidP="00EF5EBC">
            <w:pPr>
              <w:spacing w:after="0" w:line="240" w:lineRule="auto"/>
              <w:rPr>
                <w:rFonts w:eastAsia="Times New Roman" w:cstheme="minorHAnsi"/>
                <w:lang w:eastAsia="nb-NO"/>
              </w:rPr>
            </w:pPr>
          </w:p>
        </w:tc>
        <w:tc>
          <w:tcPr>
            <w:tcW w:w="1588" w:type="dxa"/>
            <w:gridSpan w:val="3"/>
            <w:tcBorders>
              <w:top w:val="nil"/>
              <w:left w:val="nil"/>
              <w:bottom w:val="nil"/>
              <w:right w:val="nil"/>
            </w:tcBorders>
            <w:shd w:val="clear" w:color="auto" w:fill="auto"/>
            <w:noWrap/>
            <w:vAlign w:val="bottom"/>
            <w:hideMark/>
          </w:tcPr>
          <w:p w14:paraId="11719319" w14:textId="77777777" w:rsidR="001B2CEA" w:rsidRPr="00DC0BD6" w:rsidRDefault="001B2CEA" w:rsidP="00EF5EBC">
            <w:pPr>
              <w:spacing w:after="0" w:line="240" w:lineRule="auto"/>
              <w:rPr>
                <w:rFonts w:eastAsia="Times New Roman" w:cstheme="minorHAnsi"/>
                <w:lang w:eastAsia="nb-NO"/>
              </w:rPr>
            </w:pPr>
          </w:p>
        </w:tc>
        <w:tc>
          <w:tcPr>
            <w:tcW w:w="1134" w:type="dxa"/>
            <w:gridSpan w:val="2"/>
            <w:tcBorders>
              <w:top w:val="nil"/>
              <w:left w:val="nil"/>
              <w:bottom w:val="nil"/>
              <w:right w:val="nil"/>
            </w:tcBorders>
            <w:shd w:val="clear" w:color="auto" w:fill="auto"/>
            <w:noWrap/>
            <w:vAlign w:val="bottom"/>
            <w:hideMark/>
          </w:tcPr>
          <w:p w14:paraId="4D24D908" w14:textId="77777777" w:rsidR="001B2CEA" w:rsidRPr="00DC0BD6" w:rsidRDefault="001B2CEA" w:rsidP="00EF5EBC">
            <w:pPr>
              <w:spacing w:after="0" w:line="240" w:lineRule="auto"/>
              <w:rPr>
                <w:rFonts w:eastAsia="Times New Roman" w:cstheme="minorHAnsi"/>
                <w:lang w:eastAsia="nb-NO"/>
              </w:rPr>
            </w:pPr>
          </w:p>
        </w:tc>
        <w:tc>
          <w:tcPr>
            <w:tcW w:w="2164" w:type="dxa"/>
            <w:gridSpan w:val="4"/>
            <w:tcBorders>
              <w:top w:val="nil"/>
              <w:left w:val="nil"/>
              <w:bottom w:val="nil"/>
              <w:right w:val="nil"/>
            </w:tcBorders>
            <w:shd w:val="clear" w:color="auto" w:fill="auto"/>
            <w:noWrap/>
            <w:vAlign w:val="bottom"/>
            <w:hideMark/>
          </w:tcPr>
          <w:p w14:paraId="19A6F587" w14:textId="77777777" w:rsidR="001B2CEA" w:rsidRPr="00DC0BD6" w:rsidRDefault="001B2CEA" w:rsidP="00EF5EBC">
            <w:pPr>
              <w:spacing w:after="0" w:line="240" w:lineRule="auto"/>
              <w:rPr>
                <w:rFonts w:eastAsia="Times New Roman" w:cstheme="minorHAnsi"/>
                <w:lang w:eastAsia="nb-NO"/>
              </w:rPr>
            </w:pPr>
          </w:p>
        </w:tc>
      </w:tr>
      <w:tr w:rsidR="001B2CEA" w:rsidRPr="00DC0BD6" w14:paraId="52F4F6C6" w14:textId="77777777" w:rsidTr="00EF5EBC">
        <w:trPr>
          <w:gridAfter w:val="1"/>
          <w:wAfter w:w="292" w:type="dxa"/>
          <w:trHeight w:val="315"/>
        </w:trPr>
        <w:tc>
          <w:tcPr>
            <w:tcW w:w="2239" w:type="dxa"/>
            <w:gridSpan w:val="2"/>
            <w:tcBorders>
              <w:top w:val="nil"/>
              <w:left w:val="nil"/>
              <w:bottom w:val="single" w:sz="4" w:space="0" w:color="auto"/>
              <w:right w:val="nil"/>
            </w:tcBorders>
            <w:shd w:val="clear" w:color="auto" w:fill="auto"/>
            <w:noWrap/>
            <w:vAlign w:val="bottom"/>
            <w:hideMark/>
          </w:tcPr>
          <w:p w14:paraId="0FA401FA" w14:textId="77777777" w:rsidR="001B2CEA" w:rsidRPr="00DC0BD6" w:rsidRDefault="001B2CEA" w:rsidP="00EF5EBC">
            <w:pPr>
              <w:spacing w:after="0" w:line="240" w:lineRule="auto"/>
              <w:rPr>
                <w:rFonts w:eastAsia="Times New Roman" w:cstheme="minorHAnsi"/>
                <w:lang w:eastAsia="nb-NO"/>
              </w:rPr>
            </w:pPr>
          </w:p>
        </w:tc>
        <w:tc>
          <w:tcPr>
            <w:tcW w:w="1514" w:type="dxa"/>
            <w:gridSpan w:val="3"/>
            <w:tcBorders>
              <w:top w:val="nil"/>
              <w:left w:val="nil"/>
              <w:bottom w:val="single" w:sz="4" w:space="0" w:color="auto"/>
              <w:right w:val="nil"/>
            </w:tcBorders>
            <w:shd w:val="clear" w:color="auto" w:fill="auto"/>
            <w:noWrap/>
            <w:vAlign w:val="bottom"/>
            <w:hideMark/>
          </w:tcPr>
          <w:p w14:paraId="21EC91DD" w14:textId="77777777" w:rsidR="001B2CEA" w:rsidRPr="00DC0BD6" w:rsidRDefault="001B2CEA" w:rsidP="00EF5EBC">
            <w:pPr>
              <w:spacing w:after="0" w:line="240" w:lineRule="auto"/>
              <w:rPr>
                <w:rFonts w:eastAsia="Times New Roman" w:cstheme="minorHAnsi"/>
                <w:lang w:eastAsia="nb-NO"/>
              </w:rPr>
            </w:pPr>
          </w:p>
        </w:tc>
        <w:tc>
          <w:tcPr>
            <w:tcW w:w="1588" w:type="dxa"/>
            <w:gridSpan w:val="3"/>
            <w:tcBorders>
              <w:top w:val="nil"/>
              <w:left w:val="nil"/>
              <w:bottom w:val="single" w:sz="4" w:space="0" w:color="auto"/>
              <w:right w:val="nil"/>
            </w:tcBorders>
            <w:shd w:val="clear" w:color="auto" w:fill="auto"/>
            <w:noWrap/>
            <w:vAlign w:val="bottom"/>
            <w:hideMark/>
          </w:tcPr>
          <w:p w14:paraId="0BA48E0D" w14:textId="77777777" w:rsidR="001B2CEA" w:rsidRPr="00DC0BD6" w:rsidRDefault="001B2CEA" w:rsidP="00EF5EBC">
            <w:pPr>
              <w:spacing w:after="0" w:line="240" w:lineRule="auto"/>
              <w:rPr>
                <w:rFonts w:eastAsia="Times New Roman" w:cstheme="minorHAnsi"/>
                <w:lang w:eastAsia="nb-NO"/>
              </w:rPr>
            </w:pPr>
          </w:p>
        </w:tc>
        <w:tc>
          <w:tcPr>
            <w:tcW w:w="1134" w:type="dxa"/>
            <w:gridSpan w:val="3"/>
            <w:tcBorders>
              <w:top w:val="nil"/>
              <w:left w:val="nil"/>
              <w:bottom w:val="single" w:sz="4" w:space="0" w:color="auto"/>
              <w:right w:val="nil"/>
            </w:tcBorders>
            <w:shd w:val="clear" w:color="auto" w:fill="auto"/>
            <w:noWrap/>
            <w:vAlign w:val="bottom"/>
            <w:hideMark/>
          </w:tcPr>
          <w:p w14:paraId="42EA3621" w14:textId="77777777" w:rsidR="001B2CEA" w:rsidRPr="00DC0BD6" w:rsidRDefault="001B2CEA" w:rsidP="00EF5EBC">
            <w:pPr>
              <w:spacing w:after="0" w:line="240" w:lineRule="auto"/>
              <w:rPr>
                <w:rFonts w:eastAsia="Times New Roman" w:cstheme="minorHAnsi"/>
                <w:lang w:eastAsia="nb-NO"/>
              </w:rPr>
            </w:pPr>
          </w:p>
        </w:tc>
        <w:tc>
          <w:tcPr>
            <w:tcW w:w="2164" w:type="dxa"/>
            <w:gridSpan w:val="2"/>
            <w:tcBorders>
              <w:top w:val="nil"/>
              <w:left w:val="nil"/>
              <w:bottom w:val="single" w:sz="4" w:space="0" w:color="auto"/>
              <w:right w:val="nil"/>
            </w:tcBorders>
            <w:shd w:val="clear" w:color="auto" w:fill="auto"/>
            <w:noWrap/>
            <w:vAlign w:val="bottom"/>
            <w:hideMark/>
          </w:tcPr>
          <w:p w14:paraId="2E2B6CAD" w14:textId="77777777" w:rsidR="001B2CEA" w:rsidRPr="00DC0BD6" w:rsidRDefault="001B2CEA" w:rsidP="00EF5EBC">
            <w:pPr>
              <w:spacing w:after="0" w:line="240" w:lineRule="auto"/>
              <w:rPr>
                <w:rFonts w:eastAsia="Times New Roman" w:cstheme="minorHAnsi"/>
                <w:lang w:eastAsia="nb-NO"/>
              </w:rPr>
            </w:pPr>
          </w:p>
        </w:tc>
      </w:tr>
      <w:tr w:rsidR="001B2CEA" w:rsidRPr="00DC0BD6" w14:paraId="2D242EF1" w14:textId="77777777" w:rsidTr="00DC0BD6">
        <w:trPr>
          <w:trHeight w:val="315"/>
        </w:trPr>
        <w:tc>
          <w:tcPr>
            <w:tcW w:w="2239" w:type="dxa"/>
            <w:gridSpan w:val="2"/>
            <w:shd w:val="clear" w:color="auto" w:fill="auto"/>
            <w:noWrap/>
            <w:vAlign w:val="bottom"/>
            <w:hideMark/>
          </w:tcPr>
          <w:p w14:paraId="1AABE02D" w14:textId="7E54FD64" w:rsidR="001B2CEA" w:rsidRPr="00DC0BD6" w:rsidRDefault="001B2CEA" w:rsidP="00EF5EBC">
            <w:pPr>
              <w:spacing w:after="0" w:line="240" w:lineRule="auto"/>
              <w:rPr>
                <w:rFonts w:eastAsia="Times New Roman" w:cstheme="minorHAnsi"/>
                <w:b/>
                <w:bCs/>
                <w:lang w:eastAsia="nb-NO"/>
              </w:rPr>
            </w:pPr>
            <w:r w:rsidRPr="00DC0BD6">
              <w:rPr>
                <w:rFonts w:eastAsia="Times New Roman" w:cstheme="minorHAnsi"/>
                <w:b/>
                <w:bCs/>
                <w:lang w:eastAsia="nb-NO"/>
              </w:rPr>
              <w:t>Note 4 Driftsmidler</w:t>
            </w:r>
          </w:p>
        </w:tc>
        <w:tc>
          <w:tcPr>
            <w:tcW w:w="851" w:type="dxa"/>
            <w:shd w:val="clear" w:color="auto" w:fill="auto"/>
            <w:noWrap/>
            <w:vAlign w:val="bottom"/>
            <w:hideMark/>
          </w:tcPr>
          <w:p w14:paraId="4EC3D472" w14:textId="77777777" w:rsidR="001B2CEA" w:rsidRPr="00DC0BD6" w:rsidRDefault="001B2CEA" w:rsidP="00EF5EBC">
            <w:pPr>
              <w:spacing w:after="0" w:line="240" w:lineRule="auto"/>
              <w:rPr>
                <w:rFonts w:eastAsia="Times New Roman" w:cstheme="minorHAnsi"/>
                <w:b/>
                <w:bCs/>
                <w:lang w:eastAsia="nb-NO"/>
              </w:rPr>
            </w:pPr>
          </w:p>
        </w:tc>
        <w:tc>
          <w:tcPr>
            <w:tcW w:w="1514" w:type="dxa"/>
            <w:gridSpan w:val="4"/>
            <w:shd w:val="clear" w:color="auto" w:fill="auto"/>
            <w:noWrap/>
            <w:vAlign w:val="bottom"/>
            <w:hideMark/>
          </w:tcPr>
          <w:p w14:paraId="49B9F8CC" w14:textId="77777777" w:rsidR="001B2CEA" w:rsidRPr="00DC0BD6" w:rsidRDefault="001B2CEA" w:rsidP="00EF5EBC">
            <w:pPr>
              <w:spacing w:after="0" w:line="240" w:lineRule="auto"/>
              <w:rPr>
                <w:rFonts w:eastAsia="Times New Roman" w:cstheme="minorHAnsi"/>
                <w:lang w:eastAsia="nb-NO"/>
              </w:rPr>
            </w:pPr>
          </w:p>
        </w:tc>
        <w:tc>
          <w:tcPr>
            <w:tcW w:w="1588" w:type="dxa"/>
            <w:gridSpan w:val="2"/>
            <w:shd w:val="clear" w:color="auto" w:fill="auto"/>
            <w:noWrap/>
            <w:vAlign w:val="bottom"/>
            <w:hideMark/>
          </w:tcPr>
          <w:p w14:paraId="7E8A8CB6" w14:textId="77777777" w:rsidR="001B2CEA" w:rsidRPr="00DC0BD6" w:rsidRDefault="001B2CEA" w:rsidP="00EF5EBC">
            <w:pPr>
              <w:spacing w:after="0" w:line="240" w:lineRule="auto"/>
              <w:jc w:val="right"/>
              <w:rPr>
                <w:rFonts w:eastAsia="Times New Roman" w:cstheme="minorHAnsi"/>
                <w:lang w:eastAsia="nb-NO"/>
              </w:rPr>
            </w:pPr>
          </w:p>
        </w:tc>
        <w:tc>
          <w:tcPr>
            <w:tcW w:w="1134" w:type="dxa"/>
            <w:gridSpan w:val="3"/>
            <w:shd w:val="clear" w:color="auto" w:fill="auto"/>
            <w:noWrap/>
            <w:vAlign w:val="bottom"/>
            <w:hideMark/>
          </w:tcPr>
          <w:p w14:paraId="244523D2" w14:textId="77777777" w:rsidR="001B2CEA" w:rsidRPr="00DC0BD6" w:rsidRDefault="001B2CEA" w:rsidP="00EF5EBC">
            <w:pPr>
              <w:spacing w:after="0" w:line="240" w:lineRule="auto"/>
              <w:jc w:val="right"/>
              <w:rPr>
                <w:rFonts w:eastAsia="Times New Roman" w:cstheme="minorHAnsi"/>
                <w:lang w:eastAsia="nb-NO"/>
              </w:rPr>
            </w:pPr>
          </w:p>
        </w:tc>
        <w:tc>
          <w:tcPr>
            <w:tcW w:w="1605" w:type="dxa"/>
            <w:gridSpan w:val="2"/>
            <w:shd w:val="clear" w:color="auto" w:fill="auto"/>
            <w:noWrap/>
            <w:vAlign w:val="bottom"/>
            <w:hideMark/>
          </w:tcPr>
          <w:p w14:paraId="0B7BF2F4" w14:textId="77777777" w:rsidR="001B2CEA" w:rsidRPr="00DC0BD6" w:rsidRDefault="001B2CEA" w:rsidP="00EF5EBC">
            <w:pPr>
              <w:spacing w:after="0" w:line="240" w:lineRule="auto"/>
              <w:jc w:val="right"/>
              <w:rPr>
                <w:rFonts w:eastAsia="Times New Roman" w:cstheme="minorHAnsi"/>
                <w:lang w:eastAsia="nb-NO"/>
              </w:rPr>
            </w:pPr>
          </w:p>
        </w:tc>
      </w:tr>
      <w:tr w:rsidR="001B2CEA" w:rsidRPr="00DC0BD6" w14:paraId="4ED285E4" w14:textId="77777777" w:rsidTr="00DC0BD6">
        <w:trPr>
          <w:trHeight w:val="315"/>
        </w:trPr>
        <w:tc>
          <w:tcPr>
            <w:tcW w:w="2239" w:type="dxa"/>
            <w:gridSpan w:val="2"/>
            <w:shd w:val="clear" w:color="auto" w:fill="auto"/>
            <w:noWrap/>
            <w:vAlign w:val="bottom"/>
            <w:hideMark/>
          </w:tcPr>
          <w:p w14:paraId="6029A525" w14:textId="77777777" w:rsidR="001B2CEA" w:rsidRPr="00DC0BD6" w:rsidRDefault="001B2CEA" w:rsidP="00EF5EBC">
            <w:pPr>
              <w:spacing w:after="0" w:line="240" w:lineRule="auto"/>
              <w:rPr>
                <w:rFonts w:eastAsia="Times New Roman" w:cstheme="minorHAnsi"/>
                <w:lang w:eastAsia="nb-NO"/>
              </w:rPr>
            </w:pPr>
          </w:p>
        </w:tc>
        <w:tc>
          <w:tcPr>
            <w:tcW w:w="851" w:type="dxa"/>
            <w:shd w:val="clear" w:color="auto" w:fill="auto"/>
            <w:noWrap/>
            <w:vAlign w:val="bottom"/>
            <w:hideMark/>
          </w:tcPr>
          <w:p w14:paraId="38B1753A" w14:textId="77777777" w:rsidR="001B2CEA" w:rsidRPr="00DC0BD6" w:rsidRDefault="001B2CEA" w:rsidP="00EF5EBC">
            <w:pPr>
              <w:spacing w:after="0" w:line="240" w:lineRule="auto"/>
              <w:rPr>
                <w:rFonts w:eastAsia="Times New Roman" w:cstheme="minorHAnsi"/>
                <w:lang w:eastAsia="nb-NO"/>
              </w:rPr>
            </w:pPr>
          </w:p>
        </w:tc>
        <w:tc>
          <w:tcPr>
            <w:tcW w:w="1514" w:type="dxa"/>
            <w:gridSpan w:val="4"/>
            <w:shd w:val="clear" w:color="auto" w:fill="auto"/>
            <w:noWrap/>
            <w:vAlign w:val="bottom"/>
            <w:hideMark/>
          </w:tcPr>
          <w:p w14:paraId="0AEB046C" w14:textId="77777777" w:rsidR="001B2CEA" w:rsidRPr="00DC0BD6" w:rsidRDefault="001B2CEA" w:rsidP="00EF5EBC">
            <w:pPr>
              <w:spacing w:after="0" w:line="240" w:lineRule="auto"/>
              <w:rPr>
                <w:rFonts w:eastAsia="Times New Roman" w:cstheme="minorHAnsi"/>
                <w:lang w:eastAsia="nb-NO"/>
              </w:rPr>
            </w:pPr>
          </w:p>
        </w:tc>
        <w:tc>
          <w:tcPr>
            <w:tcW w:w="1588" w:type="dxa"/>
            <w:gridSpan w:val="2"/>
            <w:shd w:val="clear" w:color="auto" w:fill="auto"/>
            <w:noWrap/>
            <w:vAlign w:val="bottom"/>
            <w:hideMark/>
          </w:tcPr>
          <w:p w14:paraId="7515483F" w14:textId="77777777" w:rsidR="001B2CEA" w:rsidRPr="00DC0BD6" w:rsidRDefault="001B2CEA" w:rsidP="00EF5EBC">
            <w:pPr>
              <w:spacing w:after="0" w:line="240" w:lineRule="auto"/>
              <w:jc w:val="right"/>
              <w:rPr>
                <w:rFonts w:eastAsia="Times New Roman" w:cstheme="minorHAnsi"/>
                <w:lang w:eastAsia="nb-NO"/>
              </w:rPr>
            </w:pPr>
          </w:p>
        </w:tc>
        <w:tc>
          <w:tcPr>
            <w:tcW w:w="1134" w:type="dxa"/>
            <w:gridSpan w:val="3"/>
            <w:shd w:val="clear" w:color="auto" w:fill="auto"/>
            <w:noWrap/>
            <w:vAlign w:val="bottom"/>
            <w:hideMark/>
          </w:tcPr>
          <w:p w14:paraId="4C818EC0" w14:textId="77777777" w:rsidR="001B2CEA" w:rsidRPr="00DC0BD6" w:rsidRDefault="001B2CEA" w:rsidP="00EF5EBC">
            <w:pPr>
              <w:spacing w:after="0" w:line="240" w:lineRule="auto"/>
              <w:jc w:val="right"/>
              <w:rPr>
                <w:rFonts w:eastAsia="Times New Roman" w:cstheme="minorHAnsi"/>
                <w:lang w:eastAsia="nb-NO"/>
              </w:rPr>
            </w:pPr>
          </w:p>
        </w:tc>
        <w:tc>
          <w:tcPr>
            <w:tcW w:w="1605" w:type="dxa"/>
            <w:gridSpan w:val="2"/>
            <w:shd w:val="clear" w:color="auto" w:fill="auto"/>
            <w:noWrap/>
            <w:vAlign w:val="bottom"/>
            <w:hideMark/>
          </w:tcPr>
          <w:p w14:paraId="214E2AF4" w14:textId="77777777" w:rsidR="001B2CEA" w:rsidRPr="00DC0BD6" w:rsidRDefault="001B2CEA" w:rsidP="00EF5EBC">
            <w:pPr>
              <w:spacing w:after="0" w:line="240" w:lineRule="auto"/>
              <w:jc w:val="right"/>
              <w:rPr>
                <w:rFonts w:eastAsia="Times New Roman" w:cstheme="minorHAnsi"/>
                <w:lang w:eastAsia="nb-NO"/>
              </w:rPr>
            </w:pPr>
          </w:p>
        </w:tc>
      </w:tr>
      <w:tr w:rsidR="001B2CEA" w:rsidRPr="00DC0BD6" w14:paraId="101C1446" w14:textId="77777777" w:rsidTr="00DC0BD6">
        <w:trPr>
          <w:trHeight w:val="315"/>
        </w:trPr>
        <w:tc>
          <w:tcPr>
            <w:tcW w:w="2239" w:type="dxa"/>
            <w:gridSpan w:val="2"/>
            <w:shd w:val="clear" w:color="auto" w:fill="auto"/>
            <w:noWrap/>
            <w:vAlign w:val="bottom"/>
            <w:hideMark/>
          </w:tcPr>
          <w:p w14:paraId="7D675EF4" w14:textId="77777777" w:rsidR="001B2CEA" w:rsidRPr="00DC0BD6" w:rsidRDefault="001B2CEA" w:rsidP="00EF5EBC">
            <w:pPr>
              <w:spacing w:after="0" w:line="240" w:lineRule="auto"/>
              <w:rPr>
                <w:rFonts w:eastAsia="Times New Roman" w:cstheme="minorHAnsi"/>
                <w:lang w:eastAsia="nb-NO"/>
              </w:rPr>
            </w:pPr>
          </w:p>
        </w:tc>
        <w:tc>
          <w:tcPr>
            <w:tcW w:w="851" w:type="dxa"/>
            <w:shd w:val="clear" w:color="auto" w:fill="auto"/>
            <w:noWrap/>
            <w:vAlign w:val="bottom"/>
            <w:hideMark/>
          </w:tcPr>
          <w:p w14:paraId="01B2C2C3" w14:textId="77777777" w:rsidR="001B2CEA" w:rsidRPr="00DC0BD6" w:rsidRDefault="001B2CEA" w:rsidP="00EF5EBC">
            <w:pPr>
              <w:spacing w:after="0" w:line="240" w:lineRule="auto"/>
              <w:rPr>
                <w:rFonts w:eastAsia="Times New Roman" w:cstheme="minorHAnsi"/>
                <w:lang w:eastAsia="nb-NO"/>
              </w:rPr>
            </w:pPr>
          </w:p>
        </w:tc>
        <w:tc>
          <w:tcPr>
            <w:tcW w:w="1514" w:type="dxa"/>
            <w:gridSpan w:val="4"/>
            <w:shd w:val="clear" w:color="auto" w:fill="auto"/>
            <w:noWrap/>
            <w:vAlign w:val="bottom"/>
            <w:hideMark/>
          </w:tcPr>
          <w:p w14:paraId="41E659BA"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Dataustyr </w:t>
            </w:r>
          </w:p>
        </w:tc>
        <w:tc>
          <w:tcPr>
            <w:tcW w:w="1588" w:type="dxa"/>
            <w:gridSpan w:val="2"/>
            <w:shd w:val="clear" w:color="auto" w:fill="auto"/>
            <w:noWrap/>
            <w:vAlign w:val="bottom"/>
            <w:hideMark/>
          </w:tcPr>
          <w:p w14:paraId="3D0D18D4"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Webutvikling </w:t>
            </w:r>
          </w:p>
        </w:tc>
        <w:tc>
          <w:tcPr>
            <w:tcW w:w="1134" w:type="dxa"/>
            <w:gridSpan w:val="3"/>
            <w:shd w:val="clear" w:color="auto" w:fill="auto"/>
            <w:noWrap/>
            <w:vAlign w:val="bottom"/>
            <w:hideMark/>
          </w:tcPr>
          <w:p w14:paraId="3A7E48D8"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Kunst </w:t>
            </w:r>
          </w:p>
        </w:tc>
        <w:tc>
          <w:tcPr>
            <w:tcW w:w="1605" w:type="dxa"/>
            <w:gridSpan w:val="2"/>
            <w:shd w:val="clear" w:color="auto" w:fill="auto"/>
            <w:noWrap/>
            <w:vAlign w:val="bottom"/>
            <w:hideMark/>
          </w:tcPr>
          <w:p w14:paraId="19BD596B"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Totalt </w:t>
            </w:r>
          </w:p>
        </w:tc>
      </w:tr>
      <w:tr w:rsidR="001B2CEA" w:rsidRPr="00DC0BD6" w14:paraId="3C0F4FF6" w14:textId="77777777" w:rsidTr="00DC0BD6">
        <w:trPr>
          <w:trHeight w:val="315"/>
        </w:trPr>
        <w:tc>
          <w:tcPr>
            <w:tcW w:w="3090" w:type="dxa"/>
            <w:gridSpan w:val="3"/>
            <w:shd w:val="clear" w:color="auto" w:fill="auto"/>
            <w:noWrap/>
            <w:vAlign w:val="bottom"/>
            <w:hideMark/>
          </w:tcPr>
          <w:p w14:paraId="20426FF6"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Anskaffelseskost 01.01.20</w:t>
            </w:r>
          </w:p>
        </w:tc>
        <w:tc>
          <w:tcPr>
            <w:tcW w:w="1514" w:type="dxa"/>
            <w:gridSpan w:val="4"/>
            <w:shd w:val="clear" w:color="auto" w:fill="auto"/>
            <w:noWrap/>
            <w:vAlign w:val="bottom"/>
            <w:hideMark/>
          </w:tcPr>
          <w:p w14:paraId="2FCE027D"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284 692 </w:t>
            </w:r>
          </w:p>
        </w:tc>
        <w:tc>
          <w:tcPr>
            <w:tcW w:w="1588" w:type="dxa"/>
            <w:gridSpan w:val="2"/>
            <w:shd w:val="clear" w:color="auto" w:fill="auto"/>
            <w:noWrap/>
            <w:vAlign w:val="bottom"/>
            <w:hideMark/>
          </w:tcPr>
          <w:p w14:paraId="0D425240"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545 002 </w:t>
            </w:r>
          </w:p>
        </w:tc>
        <w:tc>
          <w:tcPr>
            <w:tcW w:w="1134" w:type="dxa"/>
            <w:gridSpan w:val="3"/>
            <w:shd w:val="clear" w:color="auto" w:fill="auto"/>
            <w:noWrap/>
            <w:vAlign w:val="bottom"/>
            <w:hideMark/>
          </w:tcPr>
          <w:p w14:paraId="445A16C0"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12 500 </w:t>
            </w:r>
          </w:p>
        </w:tc>
        <w:tc>
          <w:tcPr>
            <w:tcW w:w="1605" w:type="dxa"/>
            <w:gridSpan w:val="2"/>
            <w:shd w:val="clear" w:color="auto" w:fill="auto"/>
            <w:noWrap/>
            <w:vAlign w:val="bottom"/>
            <w:hideMark/>
          </w:tcPr>
          <w:p w14:paraId="4F2791C0"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842 194 </w:t>
            </w:r>
          </w:p>
        </w:tc>
      </w:tr>
      <w:tr w:rsidR="001B2CEA" w:rsidRPr="00DC0BD6" w14:paraId="2C157FCC" w14:textId="77777777" w:rsidTr="00DC0BD6">
        <w:trPr>
          <w:trHeight w:val="315"/>
        </w:trPr>
        <w:tc>
          <w:tcPr>
            <w:tcW w:w="2239" w:type="dxa"/>
            <w:gridSpan w:val="2"/>
            <w:shd w:val="clear" w:color="auto" w:fill="auto"/>
            <w:noWrap/>
            <w:vAlign w:val="bottom"/>
            <w:hideMark/>
          </w:tcPr>
          <w:p w14:paraId="327B68B5"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Kjøp i året</w:t>
            </w:r>
          </w:p>
        </w:tc>
        <w:tc>
          <w:tcPr>
            <w:tcW w:w="851" w:type="dxa"/>
            <w:shd w:val="clear" w:color="auto" w:fill="auto"/>
            <w:noWrap/>
            <w:vAlign w:val="bottom"/>
            <w:hideMark/>
          </w:tcPr>
          <w:p w14:paraId="436CC783" w14:textId="77777777" w:rsidR="001B2CEA" w:rsidRPr="00DC0BD6" w:rsidRDefault="001B2CEA" w:rsidP="00EF5EBC">
            <w:pPr>
              <w:spacing w:after="0" w:line="240" w:lineRule="auto"/>
              <w:rPr>
                <w:rFonts w:eastAsia="Times New Roman" w:cstheme="minorHAnsi"/>
                <w:lang w:eastAsia="nb-NO"/>
              </w:rPr>
            </w:pPr>
          </w:p>
        </w:tc>
        <w:tc>
          <w:tcPr>
            <w:tcW w:w="1514" w:type="dxa"/>
            <w:gridSpan w:val="4"/>
            <w:shd w:val="clear" w:color="auto" w:fill="auto"/>
            <w:noWrap/>
            <w:vAlign w:val="bottom"/>
            <w:hideMark/>
          </w:tcPr>
          <w:p w14:paraId="3F2ECBAD"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28 900 </w:t>
            </w:r>
          </w:p>
        </w:tc>
        <w:tc>
          <w:tcPr>
            <w:tcW w:w="1588" w:type="dxa"/>
            <w:gridSpan w:val="2"/>
            <w:shd w:val="clear" w:color="auto" w:fill="auto"/>
            <w:noWrap/>
            <w:vAlign w:val="bottom"/>
            <w:hideMark/>
          </w:tcPr>
          <w:p w14:paraId="01487296"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   </w:t>
            </w:r>
          </w:p>
        </w:tc>
        <w:tc>
          <w:tcPr>
            <w:tcW w:w="1134" w:type="dxa"/>
            <w:gridSpan w:val="3"/>
            <w:shd w:val="clear" w:color="auto" w:fill="auto"/>
            <w:noWrap/>
            <w:vAlign w:val="bottom"/>
            <w:hideMark/>
          </w:tcPr>
          <w:p w14:paraId="53608396" w14:textId="77777777" w:rsidR="001B2CEA" w:rsidRPr="00DC0BD6" w:rsidRDefault="001B2CEA" w:rsidP="00EF5EBC">
            <w:pPr>
              <w:spacing w:after="0" w:line="240" w:lineRule="auto"/>
              <w:jc w:val="right"/>
              <w:rPr>
                <w:rFonts w:eastAsia="Times New Roman" w:cstheme="minorHAnsi"/>
                <w:lang w:eastAsia="nb-NO"/>
              </w:rPr>
            </w:pPr>
          </w:p>
        </w:tc>
        <w:tc>
          <w:tcPr>
            <w:tcW w:w="1605" w:type="dxa"/>
            <w:gridSpan w:val="2"/>
            <w:shd w:val="clear" w:color="auto" w:fill="auto"/>
            <w:noWrap/>
            <w:vAlign w:val="bottom"/>
            <w:hideMark/>
          </w:tcPr>
          <w:p w14:paraId="38A4F9F2"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28 900 </w:t>
            </w:r>
          </w:p>
        </w:tc>
      </w:tr>
      <w:tr w:rsidR="001B2CEA" w:rsidRPr="00DC0BD6" w14:paraId="3B00E0B1" w14:textId="77777777" w:rsidTr="00DC0BD6">
        <w:trPr>
          <w:trHeight w:val="315"/>
        </w:trPr>
        <w:tc>
          <w:tcPr>
            <w:tcW w:w="2239" w:type="dxa"/>
            <w:gridSpan w:val="2"/>
            <w:shd w:val="clear" w:color="auto" w:fill="auto"/>
            <w:noWrap/>
            <w:vAlign w:val="bottom"/>
            <w:hideMark/>
          </w:tcPr>
          <w:p w14:paraId="4FD48881"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Salg i året</w:t>
            </w:r>
          </w:p>
        </w:tc>
        <w:tc>
          <w:tcPr>
            <w:tcW w:w="851" w:type="dxa"/>
            <w:shd w:val="clear" w:color="auto" w:fill="auto"/>
            <w:noWrap/>
            <w:vAlign w:val="bottom"/>
            <w:hideMark/>
          </w:tcPr>
          <w:p w14:paraId="27859D13" w14:textId="77777777" w:rsidR="001B2CEA" w:rsidRPr="00DC0BD6" w:rsidRDefault="001B2CEA" w:rsidP="00EF5EBC">
            <w:pPr>
              <w:spacing w:after="0" w:line="240" w:lineRule="auto"/>
              <w:rPr>
                <w:rFonts w:eastAsia="Times New Roman" w:cstheme="minorHAnsi"/>
                <w:lang w:eastAsia="nb-NO"/>
              </w:rPr>
            </w:pPr>
          </w:p>
        </w:tc>
        <w:tc>
          <w:tcPr>
            <w:tcW w:w="1514" w:type="dxa"/>
            <w:gridSpan w:val="4"/>
            <w:shd w:val="clear" w:color="auto" w:fill="auto"/>
            <w:noWrap/>
            <w:vAlign w:val="bottom"/>
            <w:hideMark/>
          </w:tcPr>
          <w:p w14:paraId="4BE79E12" w14:textId="77777777" w:rsidR="001B2CEA" w:rsidRPr="00DC0BD6" w:rsidRDefault="001B2CEA" w:rsidP="00EF5EBC">
            <w:pPr>
              <w:spacing w:after="0" w:line="240" w:lineRule="auto"/>
              <w:jc w:val="right"/>
              <w:rPr>
                <w:rFonts w:eastAsia="Times New Roman" w:cstheme="minorHAnsi"/>
                <w:lang w:eastAsia="nb-NO"/>
              </w:rPr>
            </w:pPr>
          </w:p>
        </w:tc>
        <w:tc>
          <w:tcPr>
            <w:tcW w:w="1588" w:type="dxa"/>
            <w:gridSpan w:val="2"/>
            <w:shd w:val="clear" w:color="auto" w:fill="auto"/>
            <w:noWrap/>
            <w:vAlign w:val="bottom"/>
            <w:hideMark/>
          </w:tcPr>
          <w:p w14:paraId="0FA7ECE9" w14:textId="77777777" w:rsidR="001B2CEA" w:rsidRPr="00DC0BD6" w:rsidRDefault="001B2CEA" w:rsidP="00EF5EBC">
            <w:pPr>
              <w:spacing w:after="0" w:line="240" w:lineRule="auto"/>
              <w:jc w:val="right"/>
              <w:rPr>
                <w:rFonts w:eastAsia="Times New Roman" w:cstheme="minorHAnsi"/>
                <w:lang w:eastAsia="nb-NO"/>
              </w:rPr>
            </w:pPr>
          </w:p>
        </w:tc>
        <w:tc>
          <w:tcPr>
            <w:tcW w:w="1134" w:type="dxa"/>
            <w:gridSpan w:val="3"/>
            <w:shd w:val="clear" w:color="auto" w:fill="auto"/>
            <w:noWrap/>
            <w:vAlign w:val="bottom"/>
            <w:hideMark/>
          </w:tcPr>
          <w:p w14:paraId="38386E5A" w14:textId="77777777" w:rsidR="001B2CEA" w:rsidRPr="00DC0BD6" w:rsidRDefault="001B2CEA" w:rsidP="00EF5EBC">
            <w:pPr>
              <w:spacing w:after="0" w:line="240" w:lineRule="auto"/>
              <w:jc w:val="right"/>
              <w:rPr>
                <w:rFonts w:eastAsia="Times New Roman" w:cstheme="minorHAnsi"/>
                <w:lang w:eastAsia="nb-NO"/>
              </w:rPr>
            </w:pPr>
          </w:p>
        </w:tc>
        <w:tc>
          <w:tcPr>
            <w:tcW w:w="1605" w:type="dxa"/>
            <w:gridSpan w:val="2"/>
            <w:shd w:val="clear" w:color="auto" w:fill="auto"/>
            <w:noWrap/>
            <w:vAlign w:val="bottom"/>
            <w:hideMark/>
          </w:tcPr>
          <w:p w14:paraId="67EE4603"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   </w:t>
            </w:r>
          </w:p>
        </w:tc>
      </w:tr>
      <w:tr w:rsidR="001B2CEA" w:rsidRPr="00DC0BD6" w14:paraId="1D46F756" w14:textId="77777777" w:rsidTr="00DC0BD6">
        <w:trPr>
          <w:trHeight w:val="315"/>
        </w:trPr>
        <w:tc>
          <w:tcPr>
            <w:tcW w:w="3090" w:type="dxa"/>
            <w:gridSpan w:val="3"/>
            <w:shd w:val="clear" w:color="auto" w:fill="auto"/>
            <w:noWrap/>
            <w:vAlign w:val="bottom"/>
            <w:hideMark/>
          </w:tcPr>
          <w:p w14:paraId="2BB8CCF4"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Anskaffelseskost 31.12.20</w:t>
            </w:r>
          </w:p>
        </w:tc>
        <w:tc>
          <w:tcPr>
            <w:tcW w:w="1514" w:type="dxa"/>
            <w:gridSpan w:val="4"/>
            <w:shd w:val="clear" w:color="auto" w:fill="auto"/>
            <w:noWrap/>
            <w:vAlign w:val="bottom"/>
            <w:hideMark/>
          </w:tcPr>
          <w:p w14:paraId="6B9B80A2"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313 592 </w:t>
            </w:r>
          </w:p>
        </w:tc>
        <w:tc>
          <w:tcPr>
            <w:tcW w:w="1588" w:type="dxa"/>
            <w:gridSpan w:val="2"/>
            <w:shd w:val="clear" w:color="auto" w:fill="auto"/>
            <w:noWrap/>
            <w:vAlign w:val="bottom"/>
            <w:hideMark/>
          </w:tcPr>
          <w:p w14:paraId="47A2B871"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545 002 </w:t>
            </w:r>
          </w:p>
        </w:tc>
        <w:tc>
          <w:tcPr>
            <w:tcW w:w="1134" w:type="dxa"/>
            <w:gridSpan w:val="3"/>
            <w:shd w:val="clear" w:color="auto" w:fill="auto"/>
            <w:noWrap/>
            <w:vAlign w:val="bottom"/>
            <w:hideMark/>
          </w:tcPr>
          <w:p w14:paraId="488AAEFA"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12 500 </w:t>
            </w:r>
          </w:p>
        </w:tc>
        <w:tc>
          <w:tcPr>
            <w:tcW w:w="1605" w:type="dxa"/>
            <w:gridSpan w:val="2"/>
            <w:shd w:val="clear" w:color="auto" w:fill="auto"/>
            <w:noWrap/>
            <w:vAlign w:val="bottom"/>
            <w:hideMark/>
          </w:tcPr>
          <w:p w14:paraId="0B678431"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871 094 </w:t>
            </w:r>
          </w:p>
        </w:tc>
      </w:tr>
      <w:tr w:rsidR="001B2CEA" w:rsidRPr="00DC0BD6" w14:paraId="5103E996" w14:textId="77777777" w:rsidTr="00DC0BD6">
        <w:trPr>
          <w:trHeight w:val="315"/>
        </w:trPr>
        <w:tc>
          <w:tcPr>
            <w:tcW w:w="3090" w:type="dxa"/>
            <w:gridSpan w:val="3"/>
            <w:shd w:val="clear" w:color="auto" w:fill="auto"/>
            <w:noWrap/>
            <w:vAlign w:val="bottom"/>
            <w:hideMark/>
          </w:tcPr>
          <w:p w14:paraId="468B662C"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Akk. avskrivninger 01.01.20</w:t>
            </w:r>
          </w:p>
        </w:tc>
        <w:tc>
          <w:tcPr>
            <w:tcW w:w="1514" w:type="dxa"/>
            <w:gridSpan w:val="4"/>
            <w:shd w:val="clear" w:color="auto" w:fill="auto"/>
            <w:noWrap/>
            <w:vAlign w:val="bottom"/>
            <w:hideMark/>
          </w:tcPr>
          <w:p w14:paraId="6CDB8E35" w14:textId="77777777" w:rsidR="001B2CEA" w:rsidRPr="00DC0BD6" w:rsidRDefault="001B2CEA" w:rsidP="00EF5EBC">
            <w:pPr>
              <w:spacing w:after="0" w:line="240" w:lineRule="auto"/>
              <w:jc w:val="right"/>
              <w:rPr>
                <w:rFonts w:eastAsia="Times New Roman" w:cstheme="minorHAnsi"/>
                <w:lang w:eastAsia="nb-NO"/>
              </w:rPr>
            </w:pPr>
          </w:p>
        </w:tc>
        <w:tc>
          <w:tcPr>
            <w:tcW w:w="1588" w:type="dxa"/>
            <w:gridSpan w:val="2"/>
            <w:shd w:val="clear" w:color="auto" w:fill="auto"/>
            <w:noWrap/>
            <w:vAlign w:val="bottom"/>
            <w:hideMark/>
          </w:tcPr>
          <w:p w14:paraId="3DEB7A7E"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   </w:t>
            </w:r>
          </w:p>
        </w:tc>
        <w:tc>
          <w:tcPr>
            <w:tcW w:w="1134" w:type="dxa"/>
            <w:gridSpan w:val="3"/>
            <w:shd w:val="clear" w:color="auto" w:fill="auto"/>
            <w:noWrap/>
            <w:vAlign w:val="bottom"/>
            <w:hideMark/>
          </w:tcPr>
          <w:p w14:paraId="0DC71BB4" w14:textId="77777777" w:rsidR="001B2CEA" w:rsidRPr="00DC0BD6" w:rsidRDefault="001B2CEA" w:rsidP="00EF5EBC">
            <w:pPr>
              <w:spacing w:after="0" w:line="240" w:lineRule="auto"/>
              <w:jc w:val="right"/>
              <w:rPr>
                <w:rFonts w:eastAsia="Times New Roman" w:cstheme="minorHAnsi"/>
                <w:lang w:eastAsia="nb-NO"/>
              </w:rPr>
            </w:pPr>
          </w:p>
        </w:tc>
        <w:tc>
          <w:tcPr>
            <w:tcW w:w="1605" w:type="dxa"/>
            <w:gridSpan w:val="2"/>
            <w:shd w:val="clear" w:color="auto" w:fill="auto"/>
            <w:noWrap/>
            <w:vAlign w:val="bottom"/>
            <w:hideMark/>
          </w:tcPr>
          <w:p w14:paraId="2A7E7965"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   </w:t>
            </w:r>
          </w:p>
        </w:tc>
      </w:tr>
      <w:tr w:rsidR="001B2CEA" w:rsidRPr="00DC0BD6" w14:paraId="2E848E28" w14:textId="77777777" w:rsidTr="00DC0BD6">
        <w:trPr>
          <w:trHeight w:val="315"/>
        </w:trPr>
        <w:tc>
          <w:tcPr>
            <w:tcW w:w="3090" w:type="dxa"/>
            <w:gridSpan w:val="3"/>
            <w:shd w:val="clear" w:color="auto" w:fill="auto"/>
            <w:noWrap/>
            <w:vAlign w:val="bottom"/>
            <w:hideMark/>
          </w:tcPr>
          <w:p w14:paraId="1E250DCA"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Akk. avskrivninger solgte</w:t>
            </w:r>
          </w:p>
        </w:tc>
        <w:tc>
          <w:tcPr>
            <w:tcW w:w="1514" w:type="dxa"/>
            <w:gridSpan w:val="4"/>
            <w:shd w:val="clear" w:color="auto" w:fill="auto"/>
            <w:noWrap/>
            <w:vAlign w:val="bottom"/>
            <w:hideMark/>
          </w:tcPr>
          <w:p w14:paraId="0E8EC040" w14:textId="77777777" w:rsidR="001B2CEA" w:rsidRPr="00DC0BD6" w:rsidRDefault="001B2CEA" w:rsidP="00EF5EBC">
            <w:pPr>
              <w:spacing w:after="0" w:line="240" w:lineRule="auto"/>
              <w:jc w:val="right"/>
              <w:rPr>
                <w:rFonts w:eastAsia="Times New Roman" w:cstheme="minorHAnsi"/>
                <w:lang w:eastAsia="nb-NO"/>
              </w:rPr>
            </w:pPr>
          </w:p>
        </w:tc>
        <w:tc>
          <w:tcPr>
            <w:tcW w:w="1588" w:type="dxa"/>
            <w:gridSpan w:val="2"/>
            <w:shd w:val="clear" w:color="auto" w:fill="auto"/>
            <w:noWrap/>
            <w:vAlign w:val="bottom"/>
            <w:hideMark/>
          </w:tcPr>
          <w:p w14:paraId="1571FDC4" w14:textId="77777777" w:rsidR="001B2CEA" w:rsidRPr="00DC0BD6" w:rsidRDefault="001B2CEA" w:rsidP="00EF5EBC">
            <w:pPr>
              <w:spacing w:after="0" w:line="240" w:lineRule="auto"/>
              <w:jc w:val="right"/>
              <w:rPr>
                <w:rFonts w:eastAsia="Times New Roman" w:cstheme="minorHAnsi"/>
                <w:lang w:eastAsia="nb-NO"/>
              </w:rPr>
            </w:pPr>
          </w:p>
        </w:tc>
        <w:tc>
          <w:tcPr>
            <w:tcW w:w="1134" w:type="dxa"/>
            <w:gridSpan w:val="3"/>
            <w:shd w:val="clear" w:color="auto" w:fill="auto"/>
            <w:noWrap/>
            <w:vAlign w:val="bottom"/>
            <w:hideMark/>
          </w:tcPr>
          <w:p w14:paraId="5121099D" w14:textId="77777777" w:rsidR="001B2CEA" w:rsidRPr="00DC0BD6" w:rsidRDefault="001B2CEA" w:rsidP="00EF5EBC">
            <w:pPr>
              <w:spacing w:after="0" w:line="240" w:lineRule="auto"/>
              <w:jc w:val="right"/>
              <w:rPr>
                <w:rFonts w:eastAsia="Times New Roman" w:cstheme="minorHAnsi"/>
                <w:lang w:eastAsia="nb-NO"/>
              </w:rPr>
            </w:pPr>
          </w:p>
        </w:tc>
        <w:tc>
          <w:tcPr>
            <w:tcW w:w="1605" w:type="dxa"/>
            <w:gridSpan w:val="2"/>
            <w:shd w:val="clear" w:color="auto" w:fill="auto"/>
            <w:noWrap/>
            <w:vAlign w:val="bottom"/>
            <w:hideMark/>
          </w:tcPr>
          <w:p w14:paraId="7B7ABBD3"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   </w:t>
            </w:r>
          </w:p>
        </w:tc>
      </w:tr>
      <w:tr w:rsidR="001B2CEA" w:rsidRPr="00DC0BD6" w14:paraId="55871628" w14:textId="77777777" w:rsidTr="00DC0BD6">
        <w:trPr>
          <w:trHeight w:val="315"/>
        </w:trPr>
        <w:tc>
          <w:tcPr>
            <w:tcW w:w="3090" w:type="dxa"/>
            <w:gridSpan w:val="3"/>
            <w:shd w:val="clear" w:color="auto" w:fill="auto"/>
            <w:noWrap/>
            <w:vAlign w:val="bottom"/>
            <w:hideMark/>
          </w:tcPr>
          <w:p w14:paraId="2E4E5BCA"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Akk avskrivninger 31.12.20</w:t>
            </w:r>
          </w:p>
        </w:tc>
        <w:tc>
          <w:tcPr>
            <w:tcW w:w="1514" w:type="dxa"/>
            <w:gridSpan w:val="4"/>
            <w:shd w:val="clear" w:color="auto" w:fill="auto"/>
            <w:noWrap/>
            <w:vAlign w:val="bottom"/>
            <w:hideMark/>
          </w:tcPr>
          <w:p w14:paraId="0F242442"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-290 763 </w:t>
            </w:r>
          </w:p>
        </w:tc>
        <w:tc>
          <w:tcPr>
            <w:tcW w:w="1588" w:type="dxa"/>
            <w:gridSpan w:val="2"/>
            <w:shd w:val="clear" w:color="auto" w:fill="auto"/>
            <w:noWrap/>
            <w:vAlign w:val="bottom"/>
            <w:hideMark/>
          </w:tcPr>
          <w:p w14:paraId="788FC393"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-545 001 </w:t>
            </w:r>
          </w:p>
        </w:tc>
        <w:tc>
          <w:tcPr>
            <w:tcW w:w="1134" w:type="dxa"/>
            <w:gridSpan w:val="3"/>
            <w:shd w:val="clear" w:color="auto" w:fill="auto"/>
            <w:noWrap/>
            <w:vAlign w:val="bottom"/>
            <w:hideMark/>
          </w:tcPr>
          <w:p w14:paraId="3E4EE92C" w14:textId="77777777" w:rsidR="001B2CEA" w:rsidRPr="00DC0BD6" w:rsidRDefault="001B2CEA" w:rsidP="00EF5EBC">
            <w:pPr>
              <w:spacing w:after="0" w:line="240" w:lineRule="auto"/>
              <w:jc w:val="right"/>
              <w:rPr>
                <w:rFonts w:eastAsia="Times New Roman" w:cstheme="minorHAnsi"/>
                <w:lang w:eastAsia="nb-NO"/>
              </w:rPr>
            </w:pPr>
          </w:p>
        </w:tc>
        <w:tc>
          <w:tcPr>
            <w:tcW w:w="1605" w:type="dxa"/>
            <w:gridSpan w:val="2"/>
            <w:shd w:val="clear" w:color="auto" w:fill="auto"/>
            <w:noWrap/>
            <w:vAlign w:val="bottom"/>
            <w:hideMark/>
          </w:tcPr>
          <w:p w14:paraId="7453FFBE"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-835 764 </w:t>
            </w:r>
          </w:p>
        </w:tc>
      </w:tr>
      <w:tr w:rsidR="001B2CEA" w:rsidRPr="00DC0BD6" w14:paraId="4E51A336" w14:textId="77777777" w:rsidTr="00DC0BD6">
        <w:trPr>
          <w:trHeight w:val="315"/>
        </w:trPr>
        <w:tc>
          <w:tcPr>
            <w:tcW w:w="3090" w:type="dxa"/>
            <w:gridSpan w:val="3"/>
            <w:shd w:val="clear" w:color="auto" w:fill="auto"/>
            <w:noWrap/>
            <w:vAlign w:val="bottom"/>
            <w:hideMark/>
          </w:tcPr>
          <w:p w14:paraId="3A69D95E"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Bokført verdi 31.12.20</w:t>
            </w:r>
          </w:p>
        </w:tc>
        <w:tc>
          <w:tcPr>
            <w:tcW w:w="1514" w:type="dxa"/>
            <w:gridSpan w:val="4"/>
            <w:shd w:val="clear" w:color="auto" w:fill="auto"/>
            <w:noWrap/>
            <w:vAlign w:val="bottom"/>
            <w:hideMark/>
          </w:tcPr>
          <w:p w14:paraId="09C4C704"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22 829 </w:t>
            </w:r>
          </w:p>
        </w:tc>
        <w:tc>
          <w:tcPr>
            <w:tcW w:w="1588" w:type="dxa"/>
            <w:gridSpan w:val="2"/>
            <w:shd w:val="clear" w:color="auto" w:fill="auto"/>
            <w:noWrap/>
            <w:vAlign w:val="bottom"/>
            <w:hideMark/>
          </w:tcPr>
          <w:p w14:paraId="5D138C17"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1 </w:t>
            </w:r>
          </w:p>
        </w:tc>
        <w:tc>
          <w:tcPr>
            <w:tcW w:w="1134" w:type="dxa"/>
            <w:gridSpan w:val="3"/>
            <w:shd w:val="clear" w:color="auto" w:fill="auto"/>
            <w:noWrap/>
            <w:vAlign w:val="bottom"/>
            <w:hideMark/>
          </w:tcPr>
          <w:p w14:paraId="51F22B91"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12 500 </w:t>
            </w:r>
          </w:p>
        </w:tc>
        <w:tc>
          <w:tcPr>
            <w:tcW w:w="1605" w:type="dxa"/>
            <w:gridSpan w:val="2"/>
            <w:shd w:val="clear" w:color="auto" w:fill="auto"/>
            <w:noWrap/>
            <w:vAlign w:val="bottom"/>
            <w:hideMark/>
          </w:tcPr>
          <w:p w14:paraId="527E3204"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35 330 </w:t>
            </w:r>
          </w:p>
        </w:tc>
      </w:tr>
      <w:tr w:rsidR="001B2CEA" w:rsidRPr="00DC0BD6" w14:paraId="4BCEE6B0" w14:textId="77777777" w:rsidTr="00DC0BD6">
        <w:trPr>
          <w:trHeight w:val="315"/>
        </w:trPr>
        <w:tc>
          <w:tcPr>
            <w:tcW w:w="2239" w:type="dxa"/>
            <w:gridSpan w:val="2"/>
            <w:shd w:val="clear" w:color="auto" w:fill="auto"/>
            <w:noWrap/>
            <w:vAlign w:val="bottom"/>
            <w:hideMark/>
          </w:tcPr>
          <w:p w14:paraId="2CEF2DB4" w14:textId="77777777" w:rsidR="001B2CEA" w:rsidRPr="00DC0BD6" w:rsidRDefault="001B2CEA" w:rsidP="00EF5EBC">
            <w:pPr>
              <w:spacing w:after="0" w:line="240" w:lineRule="auto"/>
              <w:rPr>
                <w:rFonts w:eastAsia="Times New Roman" w:cstheme="minorHAnsi"/>
                <w:lang w:eastAsia="nb-NO"/>
              </w:rPr>
            </w:pPr>
          </w:p>
        </w:tc>
        <w:tc>
          <w:tcPr>
            <w:tcW w:w="851" w:type="dxa"/>
            <w:shd w:val="clear" w:color="auto" w:fill="auto"/>
            <w:noWrap/>
            <w:vAlign w:val="bottom"/>
            <w:hideMark/>
          </w:tcPr>
          <w:p w14:paraId="6EB9191F" w14:textId="77777777" w:rsidR="001B2CEA" w:rsidRPr="00DC0BD6" w:rsidRDefault="001B2CEA" w:rsidP="00EF5EBC">
            <w:pPr>
              <w:spacing w:after="0" w:line="240" w:lineRule="auto"/>
              <w:rPr>
                <w:rFonts w:eastAsia="Times New Roman" w:cstheme="minorHAnsi"/>
                <w:lang w:eastAsia="nb-NO"/>
              </w:rPr>
            </w:pPr>
          </w:p>
        </w:tc>
        <w:tc>
          <w:tcPr>
            <w:tcW w:w="1514" w:type="dxa"/>
            <w:gridSpan w:val="4"/>
            <w:shd w:val="clear" w:color="auto" w:fill="auto"/>
            <w:noWrap/>
            <w:vAlign w:val="bottom"/>
            <w:hideMark/>
          </w:tcPr>
          <w:p w14:paraId="4E05A615" w14:textId="77777777" w:rsidR="001B2CEA" w:rsidRPr="00DC0BD6" w:rsidRDefault="001B2CEA" w:rsidP="00EF5EBC">
            <w:pPr>
              <w:spacing w:after="0" w:line="240" w:lineRule="auto"/>
              <w:jc w:val="right"/>
              <w:rPr>
                <w:rFonts w:eastAsia="Times New Roman" w:cstheme="minorHAnsi"/>
                <w:lang w:eastAsia="nb-NO"/>
              </w:rPr>
            </w:pPr>
          </w:p>
        </w:tc>
        <w:tc>
          <w:tcPr>
            <w:tcW w:w="1588" w:type="dxa"/>
            <w:gridSpan w:val="2"/>
            <w:shd w:val="clear" w:color="auto" w:fill="auto"/>
            <w:noWrap/>
            <w:vAlign w:val="bottom"/>
            <w:hideMark/>
          </w:tcPr>
          <w:p w14:paraId="49C15C27" w14:textId="77777777" w:rsidR="001B2CEA" w:rsidRPr="00DC0BD6" w:rsidRDefault="001B2CEA" w:rsidP="00EF5EBC">
            <w:pPr>
              <w:spacing w:after="0" w:line="240" w:lineRule="auto"/>
              <w:jc w:val="right"/>
              <w:rPr>
                <w:rFonts w:eastAsia="Times New Roman" w:cstheme="minorHAnsi"/>
                <w:lang w:eastAsia="nb-NO"/>
              </w:rPr>
            </w:pPr>
          </w:p>
        </w:tc>
        <w:tc>
          <w:tcPr>
            <w:tcW w:w="1134" w:type="dxa"/>
            <w:gridSpan w:val="3"/>
            <w:shd w:val="clear" w:color="auto" w:fill="auto"/>
            <w:noWrap/>
            <w:vAlign w:val="bottom"/>
            <w:hideMark/>
          </w:tcPr>
          <w:p w14:paraId="19F92CEC" w14:textId="77777777" w:rsidR="001B2CEA" w:rsidRPr="00DC0BD6" w:rsidRDefault="001B2CEA" w:rsidP="00EF5EBC">
            <w:pPr>
              <w:spacing w:after="0" w:line="240" w:lineRule="auto"/>
              <w:jc w:val="right"/>
              <w:rPr>
                <w:rFonts w:eastAsia="Times New Roman" w:cstheme="minorHAnsi"/>
                <w:lang w:eastAsia="nb-NO"/>
              </w:rPr>
            </w:pPr>
          </w:p>
        </w:tc>
        <w:tc>
          <w:tcPr>
            <w:tcW w:w="1605" w:type="dxa"/>
            <w:gridSpan w:val="2"/>
            <w:shd w:val="clear" w:color="auto" w:fill="auto"/>
            <w:noWrap/>
            <w:vAlign w:val="bottom"/>
            <w:hideMark/>
          </w:tcPr>
          <w:p w14:paraId="073D0AAB" w14:textId="77777777" w:rsidR="001B2CEA" w:rsidRPr="00DC0BD6" w:rsidRDefault="001B2CEA" w:rsidP="00EF5EBC">
            <w:pPr>
              <w:spacing w:after="0" w:line="240" w:lineRule="auto"/>
              <w:jc w:val="right"/>
              <w:rPr>
                <w:rFonts w:eastAsia="Times New Roman" w:cstheme="minorHAnsi"/>
                <w:lang w:eastAsia="nb-NO"/>
              </w:rPr>
            </w:pPr>
          </w:p>
        </w:tc>
      </w:tr>
      <w:tr w:rsidR="001B2CEA" w:rsidRPr="00DC0BD6" w14:paraId="6407FE21" w14:textId="77777777" w:rsidTr="00DC0BD6">
        <w:trPr>
          <w:trHeight w:val="315"/>
        </w:trPr>
        <w:tc>
          <w:tcPr>
            <w:tcW w:w="2239" w:type="dxa"/>
            <w:gridSpan w:val="2"/>
            <w:shd w:val="clear" w:color="auto" w:fill="auto"/>
            <w:noWrap/>
            <w:vAlign w:val="bottom"/>
            <w:hideMark/>
          </w:tcPr>
          <w:p w14:paraId="5B74B9FD"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Årets avskrivninger</w:t>
            </w:r>
          </w:p>
        </w:tc>
        <w:tc>
          <w:tcPr>
            <w:tcW w:w="851" w:type="dxa"/>
            <w:shd w:val="clear" w:color="auto" w:fill="auto"/>
            <w:noWrap/>
            <w:vAlign w:val="bottom"/>
            <w:hideMark/>
          </w:tcPr>
          <w:p w14:paraId="281006C3"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 </w:t>
            </w:r>
          </w:p>
        </w:tc>
        <w:tc>
          <w:tcPr>
            <w:tcW w:w="1514" w:type="dxa"/>
            <w:gridSpan w:val="4"/>
            <w:shd w:val="clear" w:color="auto" w:fill="auto"/>
            <w:noWrap/>
            <w:vAlign w:val="bottom"/>
            <w:hideMark/>
          </w:tcPr>
          <w:p w14:paraId="09E0373E"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24 350 </w:t>
            </w:r>
          </w:p>
        </w:tc>
        <w:tc>
          <w:tcPr>
            <w:tcW w:w="1588" w:type="dxa"/>
            <w:gridSpan w:val="2"/>
            <w:shd w:val="clear" w:color="auto" w:fill="auto"/>
            <w:noWrap/>
            <w:vAlign w:val="bottom"/>
            <w:hideMark/>
          </w:tcPr>
          <w:p w14:paraId="79B3F52D"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   </w:t>
            </w:r>
          </w:p>
        </w:tc>
        <w:tc>
          <w:tcPr>
            <w:tcW w:w="1134" w:type="dxa"/>
            <w:gridSpan w:val="3"/>
            <w:shd w:val="clear" w:color="auto" w:fill="auto"/>
            <w:noWrap/>
            <w:vAlign w:val="bottom"/>
            <w:hideMark/>
          </w:tcPr>
          <w:p w14:paraId="07D1AD45"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w:t>
            </w:r>
          </w:p>
        </w:tc>
        <w:tc>
          <w:tcPr>
            <w:tcW w:w="1605" w:type="dxa"/>
            <w:gridSpan w:val="2"/>
            <w:shd w:val="clear" w:color="auto" w:fill="auto"/>
            <w:noWrap/>
            <w:vAlign w:val="bottom"/>
            <w:hideMark/>
          </w:tcPr>
          <w:p w14:paraId="11F0F587"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 xml:space="preserve">     24 350 </w:t>
            </w:r>
          </w:p>
        </w:tc>
      </w:tr>
      <w:tr w:rsidR="001B2CEA" w:rsidRPr="00DC0BD6" w14:paraId="3DF19652" w14:textId="77777777" w:rsidTr="00DC0BD6">
        <w:trPr>
          <w:trHeight w:val="315"/>
        </w:trPr>
        <w:tc>
          <w:tcPr>
            <w:tcW w:w="2239" w:type="dxa"/>
            <w:gridSpan w:val="2"/>
            <w:shd w:val="clear" w:color="auto" w:fill="auto"/>
            <w:noWrap/>
            <w:vAlign w:val="bottom"/>
            <w:hideMark/>
          </w:tcPr>
          <w:p w14:paraId="21AD19C6" w14:textId="77777777" w:rsidR="001B2CEA" w:rsidRPr="00DC0BD6" w:rsidRDefault="001B2CEA" w:rsidP="00EF5EBC">
            <w:pPr>
              <w:spacing w:after="0" w:line="240" w:lineRule="auto"/>
              <w:rPr>
                <w:rFonts w:eastAsia="Times New Roman" w:cstheme="minorHAnsi"/>
                <w:lang w:eastAsia="nb-NO"/>
              </w:rPr>
            </w:pPr>
          </w:p>
        </w:tc>
        <w:tc>
          <w:tcPr>
            <w:tcW w:w="851" w:type="dxa"/>
            <w:shd w:val="clear" w:color="auto" w:fill="auto"/>
            <w:noWrap/>
            <w:vAlign w:val="bottom"/>
            <w:hideMark/>
          </w:tcPr>
          <w:p w14:paraId="08C275FC" w14:textId="77777777" w:rsidR="001B2CEA" w:rsidRPr="00DC0BD6" w:rsidRDefault="001B2CEA" w:rsidP="00EF5EBC">
            <w:pPr>
              <w:spacing w:after="0" w:line="240" w:lineRule="auto"/>
              <w:rPr>
                <w:rFonts w:eastAsia="Times New Roman" w:cstheme="minorHAnsi"/>
                <w:lang w:eastAsia="nb-NO"/>
              </w:rPr>
            </w:pPr>
          </w:p>
        </w:tc>
        <w:tc>
          <w:tcPr>
            <w:tcW w:w="1514" w:type="dxa"/>
            <w:gridSpan w:val="4"/>
            <w:shd w:val="clear" w:color="auto" w:fill="auto"/>
            <w:noWrap/>
            <w:vAlign w:val="bottom"/>
            <w:hideMark/>
          </w:tcPr>
          <w:p w14:paraId="2734E8BD" w14:textId="77777777" w:rsidR="001B2CEA" w:rsidRPr="00DC0BD6" w:rsidRDefault="001B2CEA" w:rsidP="00EF5EBC">
            <w:pPr>
              <w:spacing w:after="0" w:line="240" w:lineRule="auto"/>
              <w:jc w:val="right"/>
              <w:rPr>
                <w:rFonts w:eastAsia="Times New Roman" w:cstheme="minorHAnsi"/>
                <w:lang w:eastAsia="nb-NO"/>
              </w:rPr>
            </w:pPr>
          </w:p>
        </w:tc>
        <w:tc>
          <w:tcPr>
            <w:tcW w:w="1588" w:type="dxa"/>
            <w:gridSpan w:val="2"/>
            <w:shd w:val="clear" w:color="auto" w:fill="auto"/>
            <w:noWrap/>
            <w:vAlign w:val="bottom"/>
            <w:hideMark/>
          </w:tcPr>
          <w:p w14:paraId="33D16A3C" w14:textId="77777777" w:rsidR="001B2CEA" w:rsidRPr="00DC0BD6" w:rsidRDefault="001B2CEA" w:rsidP="00EF5EBC">
            <w:pPr>
              <w:spacing w:after="0" w:line="240" w:lineRule="auto"/>
              <w:jc w:val="right"/>
              <w:rPr>
                <w:rFonts w:eastAsia="Times New Roman" w:cstheme="minorHAnsi"/>
                <w:lang w:eastAsia="nb-NO"/>
              </w:rPr>
            </w:pPr>
          </w:p>
        </w:tc>
        <w:tc>
          <w:tcPr>
            <w:tcW w:w="1134" w:type="dxa"/>
            <w:gridSpan w:val="3"/>
            <w:shd w:val="clear" w:color="auto" w:fill="auto"/>
            <w:noWrap/>
            <w:vAlign w:val="bottom"/>
            <w:hideMark/>
          </w:tcPr>
          <w:p w14:paraId="03E555E5" w14:textId="77777777" w:rsidR="001B2CEA" w:rsidRPr="00DC0BD6" w:rsidRDefault="001B2CEA" w:rsidP="00EF5EBC">
            <w:pPr>
              <w:spacing w:after="0" w:line="240" w:lineRule="auto"/>
              <w:jc w:val="right"/>
              <w:rPr>
                <w:rFonts w:eastAsia="Times New Roman" w:cstheme="minorHAnsi"/>
                <w:lang w:eastAsia="nb-NO"/>
              </w:rPr>
            </w:pPr>
          </w:p>
        </w:tc>
        <w:tc>
          <w:tcPr>
            <w:tcW w:w="1605" w:type="dxa"/>
            <w:gridSpan w:val="2"/>
            <w:shd w:val="clear" w:color="auto" w:fill="auto"/>
            <w:noWrap/>
            <w:vAlign w:val="bottom"/>
            <w:hideMark/>
          </w:tcPr>
          <w:p w14:paraId="101CDA5B" w14:textId="77777777" w:rsidR="001B2CEA" w:rsidRPr="00DC0BD6" w:rsidRDefault="001B2CEA" w:rsidP="00EF5EBC">
            <w:pPr>
              <w:spacing w:after="0" w:line="240" w:lineRule="auto"/>
              <w:jc w:val="right"/>
              <w:rPr>
                <w:rFonts w:eastAsia="Times New Roman" w:cstheme="minorHAnsi"/>
                <w:lang w:eastAsia="nb-NO"/>
              </w:rPr>
            </w:pPr>
          </w:p>
        </w:tc>
      </w:tr>
      <w:tr w:rsidR="001B2CEA" w:rsidRPr="00DC0BD6" w14:paraId="0CBC1A40" w14:textId="77777777" w:rsidTr="00EF5EBC">
        <w:trPr>
          <w:gridAfter w:val="1"/>
          <w:wAfter w:w="292" w:type="dxa"/>
          <w:trHeight w:val="315"/>
        </w:trPr>
        <w:tc>
          <w:tcPr>
            <w:tcW w:w="2239" w:type="dxa"/>
            <w:gridSpan w:val="2"/>
            <w:tcBorders>
              <w:top w:val="single" w:sz="4" w:space="0" w:color="auto"/>
              <w:left w:val="nil"/>
              <w:bottom w:val="nil"/>
              <w:right w:val="nil"/>
            </w:tcBorders>
            <w:shd w:val="clear" w:color="auto" w:fill="auto"/>
            <w:noWrap/>
            <w:vAlign w:val="bottom"/>
            <w:hideMark/>
          </w:tcPr>
          <w:p w14:paraId="7820A9A4" w14:textId="77777777" w:rsidR="001B2CEA" w:rsidRPr="00DC0BD6" w:rsidRDefault="001B2CEA" w:rsidP="00EF5EBC">
            <w:pPr>
              <w:spacing w:after="0" w:line="240" w:lineRule="auto"/>
              <w:rPr>
                <w:rFonts w:eastAsia="Times New Roman" w:cstheme="minorHAnsi"/>
                <w:lang w:eastAsia="nb-NO"/>
              </w:rPr>
            </w:pPr>
          </w:p>
        </w:tc>
        <w:tc>
          <w:tcPr>
            <w:tcW w:w="1514" w:type="dxa"/>
            <w:gridSpan w:val="3"/>
            <w:tcBorders>
              <w:top w:val="single" w:sz="4" w:space="0" w:color="auto"/>
              <w:left w:val="nil"/>
              <w:bottom w:val="nil"/>
              <w:right w:val="nil"/>
            </w:tcBorders>
            <w:shd w:val="clear" w:color="auto" w:fill="auto"/>
            <w:noWrap/>
            <w:vAlign w:val="bottom"/>
            <w:hideMark/>
          </w:tcPr>
          <w:p w14:paraId="18190153" w14:textId="77777777" w:rsidR="001B2CEA" w:rsidRPr="00DC0BD6" w:rsidRDefault="001B2CEA" w:rsidP="00EF5EBC">
            <w:pPr>
              <w:spacing w:after="0" w:line="240" w:lineRule="auto"/>
              <w:jc w:val="right"/>
              <w:rPr>
                <w:rFonts w:eastAsia="Times New Roman" w:cstheme="minorHAnsi"/>
                <w:lang w:eastAsia="nb-NO"/>
              </w:rPr>
            </w:pPr>
          </w:p>
        </w:tc>
        <w:tc>
          <w:tcPr>
            <w:tcW w:w="1588" w:type="dxa"/>
            <w:gridSpan w:val="3"/>
            <w:tcBorders>
              <w:top w:val="single" w:sz="4" w:space="0" w:color="auto"/>
              <w:left w:val="nil"/>
              <w:bottom w:val="nil"/>
              <w:right w:val="nil"/>
            </w:tcBorders>
            <w:shd w:val="clear" w:color="auto" w:fill="auto"/>
            <w:noWrap/>
            <w:vAlign w:val="bottom"/>
            <w:hideMark/>
          </w:tcPr>
          <w:p w14:paraId="125493AA" w14:textId="77777777" w:rsidR="001B2CEA" w:rsidRPr="00DC0BD6" w:rsidRDefault="001B2CEA" w:rsidP="00EF5EBC">
            <w:pPr>
              <w:spacing w:after="0" w:line="240" w:lineRule="auto"/>
              <w:rPr>
                <w:rFonts w:eastAsia="Times New Roman" w:cstheme="minorHAnsi"/>
                <w:lang w:eastAsia="nb-NO"/>
              </w:rPr>
            </w:pPr>
          </w:p>
        </w:tc>
        <w:tc>
          <w:tcPr>
            <w:tcW w:w="1134" w:type="dxa"/>
            <w:gridSpan w:val="3"/>
            <w:tcBorders>
              <w:top w:val="single" w:sz="4" w:space="0" w:color="auto"/>
              <w:left w:val="nil"/>
              <w:bottom w:val="nil"/>
              <w:right w:val="nil"/>
            </w:tcBorders>
            <w:shd w:val="clear" w:color="auto" w:fill="auto"/>
            <w:noWrap/>
            <w:vAlign w:val="bottom"/>
            <w:hideMark/>
          </w:tcPr>
          <w:p w14:paraId="51B19150" w14:textId="77777777" w:rsidR="001B2CEA" w:rsidRPr="00DC0BD6" w:rsidRDefault="001B2CEA" w:rsidP="00EF5EBC">
            <w:pPr>
              <w:spacing w:after="0" w:line="240" w:lineRule="auto"/>
              <w:rPr>
                <w:rFonts w:eastAsia="Times New Roman" w:cstheme="minorHAnsi"/>
                <w:lang w:eastAsia="nb-NO"/>
              </w:rPr>
            </w:pPr>
          </w:p>
        </w:tc>
        <w:tc>
          <w:tcPr>
            <w:tcW w:w="2164" w:type="dxa"/>
            <w:gridSpan w:val="2"/>
            <w:tcBorders>
              <w:top w:val="single" w:sz="4" w:space="0" w:color="auto"/>
              <w:left w:val="nil"/>
              <w:bottom w:val="nil"/>
              <w:right w:val="nil"/>
            </w:tcBorders>
            <w:shd w:val="clear" w:color="auto" w:fill="auto"/>
            <w:noWrap/>
            <w:vAlign w:val="bottom"/>
            <w:hideMark/>
          </w:tcPr>
          <w:p w14:paraId="24207884" w14:textId="77777777" w:rsidR="001B2CEA" w:rsidRPr="00DC0BD6" w:rsidRDefault="001B2CEA" w:rsidP="00EF5EBC">
            <w:pPr>
              <w:spacing w:after="0" w:line="240" w:lineRule="auto"/>
              <w:rPr>
                <w:rFonts w:eastAsia="Times New Roman" w:cstheme="minorHAnsi"/>
                <w:lang w:eastAsia="nb-NO"/>
              </w:rPr>
            </w:pPr>
          </w:p>
        </w:tc>
      </w:tr>
      <w:tr w:rsidR="001B2CEA" w:rsidRPr="00DC0BD6" w14:paraId="3A809C0C" w14:textId="77777777" w:rsidTr="00EF5EBC">
        <w:trPr>
          <w:gridAfter w:val="1"/>
          <w:wAfter w:w="292" w:type="dxa"/>
          <w:trHeight w:val="315"/>
        </w:trPr>
        <w:tc>
          <w:tcPr>
            <w:tcW w:w="2239" w:type="dxa"/>
            <w:gridSpan w:val="2"/>
            <w:tcBorders>
              <w:top w:val="nil"/>
              <w:left w:val="nil"/>
              <w:bottom w:val="nil"/>
              <w:right w:val="nil"/>
            </w:tcBorders>
            <w:shd w:val="clear" w:color="auto" w:fill="auto"/>
            <w:noWrap/>
            <w:vAlign w:val="bottom"/>
            <w:hideMark/>
          </w:tcPr>
          <w:p w14:paraId="2747C8DE" w14:textId="77777777" w:rsidR="001B2CEA" w:rsidRPr="00DC0BD6" w:rsidRDefault="001B2CEA" w:rsidP="00EF5EBC">
            <w:pPr>
              <w:spacing w:after="0" w:line="240" w:lineRule="auto"/>
              <w:rPr>
                <w:rFonts w:eastAsia="Times New Roman" w:cstheme="minorHAnsi"/>
                <w:b/>
                <w:bCs/>
                <w:lang w:eastAsia="nb-NO"/>
              </w:rPr>
            </w:pPr>
            <w:r w:rsidRPr="00DC0BD6">
              <w:rPr>
                <w:rFonts w:eastAsia="Times New Roman" w:cstheme="minorHAnsi"/>
                <w:b/>
                <w:bCs/>
                <w:lang w:eastAsia="nb-NO"/>
              </w:rPr>
              <w:t>Note 5 Egenkapital</w:t>
            </w:r>
          </w:p>
        </w:tc>
        <w:tc>
          <w:tcPr>
            <w:tcW w:w="1514" w:type="dxa"/>
            <w:gridSpan w:val="3"/>
            <w:tcBorders>
              <w:top w:val="nil"/>
              <w:left w:val="nil"/>
              <w:bottom w:val="nil"/>
              <w:right w:val="nil"/>
            </w:tcBorders>
            <w:shd w:val="clear" w:color="auto" w:fill="auto"/>
            <w:noWrap/>
            <w:vAlign w:val="bottom"/>
            <w:hideMark/>
          </w:tcPr>
          <w:p w14:paraId="07F1A84C" w14:textId="77777777" w:rsidR="001B2CEA" w:rsidRPr="00DC0BD6" w:rsidRDefault="001B2CEA" w:rsidP="00EF5EBC">
            <w:pPr>
              <w:spacing w:after="0" w:line="240" w:lineRule="auto"/>
              <w:rPr>
                <w:rFonts w:eastAsia="Times New Roman" w:cstheme="minorHAnsi"/>
                <w:lang w:eastAsia="nb-NO"/>
              </w:rPr>
            </w:pPr>
          </w:p>
        </w:tc>
        <w:tc>
          <w:tcPr>
            <w:tcW w:w="1588" w:type="dxa"/>
            <w:gridSpan w:val="3"/>
            <w:tcBorders>
              <w:top w:val="nil"/>
              <w:left w:val="nil"/>
              <w:bottom w:val="nil"/>
              <w:right w:val="nil"/>
            </w:tcBorders>
            <w:shd w:val="clear" w:color="auto" w:fill="auto"/>
            <w:noWrap/>
            <w:vAlign w:val="bottom"/>
            <w:hideMark/>
          </w:tcPr>
          <w:p w14:paraId="5CD20F33" w14:textId="77777777" w:rsidR="001B2CEA" w:rsidRPr="00DC0BD6" w:rsidRDefault="001B2CEA" w:rsidP="00EF5EBC">
            <w:pPr>
              <w:spacing w:after="0" w:line="240" w:lineRule="auto"/>
              <w:rPr>
                <w:rFonts w:eastAsia="Times New Roman" w:cstheme="minorHAnsi"/>
                <w:lang w:eastAsia="nb-NO"/>
              </w:rPr>
            </w:pPr>
          </w:p>
        </w:tc>
        <w:tc>
          <w:tcPr>
            <w:tcW w:w="1134" w:type="dxa"/>
            <w:gridSpan w:val="3"/>
            <w:tcBorders>
              <w:top w:val="nil"/>
              <w:left w:val="nil"/>
              <w:bottom w:val="nil"/>
              <w:right w:val="nil"/>
            </w:tcBorders>
            <w:shd w:val="clear" w:color="auto" w:fill="auto"/>
            <w:noWrap/>
            <w:vAlign w:val="bottom"/>
            <w:hideMark/>
          </w:tcPr>
          <w:p w14:paraId="019DFC16" w14:textId="77777777" w:rsidR="001B2CEA" w:rsidRPr="00DC0BD6" w:rsidRDefault="001B2CEA" w:rsidP="00EF5EBC">
            <w:pPr>
              <w:spacing w:after="0" w:line="240" w:lineRule="auto"/>
              <w:rPr>
                <w:rFonts w:eastAsia="Times New Roman" w:cstheme="minorHAnsi"/>
                <w:lang w:eastAsia="nb-NO"/>
              </w:rPr>
            </w:pPr>
          </w:p>
        </w:tc>
        <w:tc>
          <w:tcPr>
            <w:tcW w:w="2164" w:type="dxa"/>
            <w:gridSpan w:val="2"/>
            <w:tcBorders>
              <w:top w:val="nil"/>
              <w:left w:val="nil"/>
              <w:bottom w:val="nil"/>
              <w:right w:val="nil"/>
            </w:tcBorders>
            <w:shd w:val="clear" w:color="auto" w:fill="auto"/>
            <w:noWrap/>
            <w:vAlign w:val="bottom"/>
            <w:hideMark/>
          </w:tcPr>
          <w:p w14:paraId="24DC8254" w14:textId="77777777" w:rsidR="001B2CEA" w:rsidRPr="00DC0BD6" w:rsidRDefault="001B2CEA" w:rsidP="00EF5EBC">
            <w:pPr>
              <w:spacing w:after="0" w:line="240" w:lineRule="auto"/>
              <w:rPr>
                <w:rFonts w:eastAsia="Times New Roman" w:cstheme="minorHAnsi"/>
                <w:lang w:eastAsia="nb-NO"/>
              </w:rPr>
            </w:pPr>
          </w:p>
        </w:tc>
      </w:tr>
      <w:tr w:rsidR="001B2CEA" w:rsidRPr="00DC0BD6" w14:paraId="10D367DD" w14:textId="77777777" w:rsidTr="00EF5EBC">
        <w:trPr>
          <w:gridAfter w:val="1"/>
          <w:wAfter w:w="292" w:type="dxa"/>
          <w:trHeight w:val="315"/>
        </w:trPr>
        <w:tc>
          <w:tcPr>
            <w:tcW w:w="2239" w:type="dxa"/>
            <w:gridSpan w:val="2"/>
            <w:tcBorders>
              <w:top w:val="nil"/>
              <w:left w:val="nil"/>
              <w:bottom w:val="nil"/>
              <w:right w:val="nil"/>
            </w:tcBorders>
            <w:shd w:val="clear" w:color="auto" w:fill="auto"/>
            <w:noWrap/>
            <w:vAlign w:val="bottom"/>
            <w:hideMark/>
          </w:tcPr>
          <w:p w14:paraId="72EF3AEE" w14:textId="77777777" w:rsidR="001B2CEA" w:rsidRPr="00DC0BD6" w:rsidRDefault="001B2CEA" w:rsidP="00EF5EBC">
            <w:pPr>
              <w:spacing w:after="0" w:line="240" w:lineRule="auto"/>
              <w:rPr>
                <w:rFonts w:eastAsia="Times New Roman" w:cstheme="minorHAnsi"/>
                <w:lang w:eastAsia="nb-NO"/>
              </w:rPr>
            </w:pPr>
          </w:p>
        </w:tc>
        <w:tc>
          <w:tcPr>
            <w:tcW w:w="1514" w:type="dxa"/>
            <w:gridSpan w:val="3"/>
            <w:tcBorders>
              <w:top w:val="nil"/>
              <w:left w:val="nil"/>
              <w:bottom w:val="nil"/>
              <w:right w:val="nil"/>
            </w:tcBorders>
            <w:shd w:val="clear" w:color="auto" w:fill="auto"/>
            <w:noWrap/>
            <w:vAlign w:val="bottom"/>
            <w:hideMark/>
          </w:tcPr>
          <w:p w14:paraId="5EB4B864" w14:textId="77777777" w:rsidR="001B2CEA" w:rsidRPr="00DC0BD6" w:rsidRDefault="001B2CEA" w:rsidP="00EF5EBC">
            <w:pPr>
              <w:spacing w:after="0" w:line="240" w:lineRule="auto"/>
              <w:rPr>
                <w:rFonts w:eastAsia="Times New Roman" w:cstheme="minorHAnsi"/>
                <w:lang w:eastAsia="nb-NO"/>
              </w:rPr>
            </w:pPr>
          </w:p>
        </w:tc>
        <w:tc>
          <w:tcPr>
            <w:tcW w:w="1588" w:type="dxa"/>
            <w:gridSpan w:val="3"/>
            <w:tcBorders>
              <w:top w:val="nil"/>
              <w:left w:val="nil"/>
              <w:bottom w:val="nil"/>
              <w:right w:val="nil"/>
            </w:tcBorders>
            <w:shd w:val="clear" w:color="auto" w:fill="auto"/>
            <w:noWrap/>
            <w:vAlign w:val="bottom"/>
            <w:hideMark/>
          </w:tcPr>
          <w:p w14:paraId="5612BEF3" w14:textId="77777777" w:rsidR="001B2CEA" w:rsidRPr="00DC0BD6" w:rsidRDefault="001B2CEA" w:rsidP="00EF5EBC">
            <w:pPr>
              <w:spacing w:after="0" w:line="240" w:lineRule="auto"/>
              <w:rPr>
                <w:rFonts w:eastAsia="Times New Roman" w:cstheme="minorHAnsi"/>
                <w:lang w:eastAsia="nb-NO"/>
              </w:rPr>
            </w:pPr>
          </w:p>
        </w:tc>
        <w:tc>
          <w:tcPr>
            <w:tcW w:w="1134" w:type="dxa"/>
            <w:gridSpan w:val="3"/>
            <w:tcBorders>
              <w:top w:val="nil"/>
              <w:left w:val="nil"/>
              <w:bottom w:val="nil"/>
              <w:right w:val="nil"/>
            </w:tcBorders>
            <w:shd w:val="clear" w:color="auto" w:fill="auto"/>
            <w:noWrap/>
            <w:vAlign w:val="bottom"/>
            <w:hideMark/>
          </w:tcPr>
          <w:p w14:paraId="28345C53" w14:textId="77777777" w:rsidR="001B2CEA" w:rsidRPr="00DC0BD6" w:rsidRDefault="001B2CEA" w:rsidP="00EF5EBC">
            <w:pPr>
              <w:spacing w:after="0" w:line="240" w:lineRule="auto"/>
              <w:rPr>
                <w:rFonts w:eastAsia="Times New Roman" w:cstheme="minorHAnsi"/>
                <w:lang w:eastAsia="nb-NO"/>
              </w:rPr>
            </w:pPr>
          </w:p>
        </w:tc>
        <w:tc>
          <w:tcPr>
            <w:tcW w:w="2164" w:type="dxa"/>
            <w:gridSpan w:val="2"/>
            <w:tcBorders>
              <w:top w:val="nil"/>
              <w:left w:val="nil"/>
              <w:bottom w:val="nil"/>
              <w:right w:val="nil"/>
            </w:tcBorders>
            <w:shd w:val="clear" w:color="auto" w:fill="auto"/>
            <w:noWrap/>
            <w:vAlign w:val="bottom"/>
            <w:hideMark/>
          </w:tcPr>
          <w:p w14:paraId="7BC6B324" w14:textId="77777777" w:rsidR="001B2CEA" w:rsidRPr="00DC0BD6" w:rsidRDefault="001B2CEA" w:rsidP="00EF5EBC">
            <w:pPr>
              <w:spacing w:after="0" w:line="240" w:lineRule="auto"/>
              <w:rPr>
                <w:rFonts w:eastAsia="Times New Roman" w:cstheme="minorHAnsi"/>
                <w:lang w:eastAsia="nb-NO"/>
              </w:rPr>
            </w:pPr>
          </w:p>
        </w:tc>
      </w:tr>
      <w:tr w:rsidR="001B2CEA" w:rsidRPr="00DC0BD6" w14:paraId="5C12D22A" w14:textId="77777777" w:rsidTr="00EF5EBC">
        <w:trPr>
          <w:gridAfter w:val="1"/>
          <w:wAfter w:w="292" w:type="dxa"/>
          <w:trHeight w:val="630"/>
        </w:trPr>
        <w:tc>
          <w:tcPr>
            <w:tcW w:w="2239" w:type="dxa"/>
            <w:gridSpan w:val="2"/>
            <w:tcBorders>
              <w:top w:val="nil"/>
              <w:left w:val="nil"/>
              <w:bottom w:val="nil"/>
              <w:right w:val="nil"/>
            </w:tcBorders>
            <w:shd w:val="clear" w:color="auto" w:fill="auto"/>
            <w:noWrap/>
            <w:vAlign w:val="bottom"/>
            <w:hideMark/>
          </w:tcPr>
          <w:p w14:paraId="19443F76" w14:textId="77777777" w:rsidR="001B2CEA" w:rsidRPr="00DC0BD6" w:rsidRDefault="001B2CEA" w:rsidP="00EF5EBC">
            <w:pPr>
              <w:spacing w:after="0" w:line="240" w:lineRule="auto"/>
              <w:rPr>
                <w:rFonts w:eastAsia="Times New Roman" w:cstheme="minorHAnsi"/>
                <w:lang w:eastAsia="nb-NO"/>
              </w:rPr>
            </w:pPr>
          </w:p>
        </w:tc>
        <w:tc>
          <w:tcPr>
            <w:tcW w:w="1514" w:type="dxa"/>
            <w:gridSpan w:val="3"/>
            <w:tcBorders>
              <w:top w:val="nil"/>
              <w:left w:val="nil"/>
              <w:bottom w:val="nil"/>
              <w:right w:val="nil"/>
            </w:tcBorders>
            <w:shd w:val="clear" w:color="auto" w:fill="auto"/>
            <w:vAlign w:val="bottom"/>
            <w:hideMark/>
          </w:tcPr>
          <w:p w14:paraId="6A4351DB" w14:textId="77777777" w:rsidR="001B2CEA" w:rsidRPr="00DC0BD6" w:rsidRDefault="001B2CEA" w:rsidP="00EF5EBC">
            <w:pPr>
              <w:spacing w:after="0" w:line="240" w:lineRule="auto"/>
              <w:jc w:val="center"/>
              <w:rPr>
                <w:rFonts w:eastAsia="Times New Roman" w:cstheme="minorHAnsi"/>
                <w:lang w:eastAsia="nb-NO"/>
              </w:rPr>
            </w:pPr>
            <w:r w:rsidRPr="00DC0BD6">
              <w:rPr>
                <w:rFonts w:eastAsia="Times New Roman" w:cstheme="minorHAnsi"/>
                <w:lang w:eastAsia="nb-NO"/>
              </w:rPr>
              <w:t>Sum egenkapital</w:t>
            </w:r>
          </w:p>
        </w:tc>
        <w:tc>
          <w:tcPr>
            <w:tcW w:w="1588" w:type="dxa"/>
            <w:gridSpan w:val="3"/>
            <w:tcBorders>
              <w:top w:val="nil"/>
              <w:left w:val="nil"/>
              <w:bottom w:val="nil"/>
              <w:right w:val="nil"/>
            </w:tcBorders>
            <w:shd w:val="clear" w:color="auto" w:fill="auto"/>
            <w:noWrap/>
            <w:vAlign w:val="bottom"/>
            <w:hideMark/>
          </w:tcPr>
          <w:p w14:paraId="33A81D0B" w14:textId="77777777" w:rsidR="001B2CEA" w:rsidRPr="00DC0BD6" w:rsidRDefault="001B2CEA" w:rsidP="00EF5EBC">
            <w:pPr>
              <w:spacing w:after="0" w:line="240" w:lineRule="auto"/>
              <w:jc w:val="center"/>
              <w:rPr>
                <w:rFonts w:eastAsia="Times New Roman" w:cstheme="minorHAnsi"/>
                <w:lang w:eastAsia="nb-NO"/>
              </w:rPr>
            </w:pPr>
          </w:p>
        </w:tc>
        <w:tc>
          <w:tcPr>
            <w:tcW w:w="1134" w:type="dxa"/>
            <w:gridSpan w:val="3"/>
            <w:tcBorders>
              <w:top w:val="nil"/>
              <w:left w:val="nil"/>
              <w:bottom w:val="nil"/>
              <w:right w:val="nil"/>
            </w:tcBorders>
            <w:shd w:val="clear" w:color="auto" w:fill="auto"/>
            <w:noWrap/>
            <w:vAlign w:val="bottom"/>
            <w:hideMark/>
          </w:tcPr>
          <w:p w14:paraId="536F0AB5" w14:textId="77777777" w:rsidR="001B2CEA" w:rsidRPr="00DC0BD6" w:rsidRDefault="001B2CEA" w:rsidP="00EF5EBC">
            <w:pPr>
              <w:spacing w:after="0" w:line="240" w:lineRule="auto"/>
              <w:rPr>
                <w:rFonts w:eastAsia="Times New Roman" w:cstheme="minorHAnsi"/>
                <w:lang w:eastAsia="nb-NO"/>
              </w:rPr>
            </w:pPr>
          </w:p>
        </w:tc>
        <w:tc>
          <w:tcPr>
            <w:tcW w:w="2164" w:type="dxa"/>
            <w:gridSpan w:val="2"/>
            <w:tcBorders>
              <w:top w:val="nil"/>
              <w:left w:val="nil"/>
              <w:bottom w:val="nil"/>
              <w:right w:val="nil"/>
            </w:tcBorders>
            <w:shd w:val="clear" w:color="auto" w:fill="auto"/>
            <w:noWrap/>
            <w:vAlign w:val="bottom"/>
            <w:hideMark/>
          </w:tcPr>
          <w:p w14:paraId="65FAA82E" w14:textId="77777777" w:rsidR="001B2CEA" w:rsidRPr="00DC0BD6" w:rsidRDefault="001B2CEA" w:rsidP="00EF5EBC">
            <w:pPr>
              <w:spacing w:after="0" w:line="240" w:lineRule="auto"/>
              <w:rPr>
                <w:rFonts w:eastAsia="Times New Roman" w:cstheme="minorHAnsi"/>
                <w:lang w:eastAsia="nb-NO"/>
              </w:rPr>
            </w:pPr>
          </w:p>
        </w:tc>
      </w:tr>
      <w:tr w:rsidR="001B2CEA" w:rsidRPr="00DC0BD6" w14:paraId="73CC53F4" w14:textId="77777777" w:rsidTr="00EF5EBC">
        <w:trPr>
          <w:gridAfter w:val="1"/>
          <w:wAfter w:w="292" w:type="dxa"/>
          <w:trHeight w:val="315"/>
        </w:trPr>
        <w:tc>
          <w:tcPr>
            <w:tcW w:w="2239" w:type="dxa"/>
            <w:gridSpan w:val="2"/>
            <w:tcBorders>
              <w:top w:val="single" w:sz="4" w:space="0" w:color="auto"/>
              <w:left w:val="nil"/>
              <w:bottom w:val="single" w:sz="4" w:space="0" w:color="auto"/>
              <w:right w:val="nil"/>
            </w:tcBorders>
            <w:shd w:val="clear" w:color="auto" w:fill="auto"/>
            <w:noWrap/>
            <w:vAlign w:val="bottom"/>
            <w:hideMark/>
          </w:tcPr>
          <w:p w14:paraId="59156CD9"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Egenkapital  01 / 01</w:t>
            </w:r>
          </w:p>
        </w:tc>
        <w:tc>
          <w:tcPr>
            <w:tcW w:w="1514" w:type="dxa"/>
            <w:gridSpan w:val="3"/>
            <w:tcBorders>
              <w:top w:val="single" w:sz="4" w:space="0" w:color="auto"/>
              <w:left w:val="nil"/>
              <w:bottom w:val="single" w:sz="4" w:space="0" w:color="auto"/>
              <w:right w:val="nil"/>
            </w:tcBorders>
            <w:shd w:val="clear" w:color="auto" w:fill="auto"/>
            <w:noWrap/>
            <w:vAlign w:val="bottom"/>
            <w:hideMark/>
          </w:tcPr>
          <w:p w14:paraId="25FDA7A3"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6 893 410</w:t>
            </w:r>
          </w:p>
        </w:tc>
        <w:tc>
          <w:tcPr>
            <w:tcW w:w="1588" w:type="dxa"/>
            <w:gridSpan w:val="3"/>
            <w:tcBorders>
              <w:top w:val="nil"/>
              <w:left w:val="nil"/>
              <w:bottom w:val="nil"/>
              <w:right w:val="nil"/>
            </w:tcBorders>
            <w:shd w:val="clear" w:color="auto" w:fill="auto"/>
            <w:noWrap/>
            <w:vAlign w:val="bottom"/>
            <w:hideMark/>
          </w:tcPr>
          <w:p w14:paraId="0F14D3C9" w14:textId="77777777" w:rsidR="001B2CEA" w:rsidRPr="00DC0BD6" w:rsidRDefault="001B2CEA" w:rsidP="00EF5EBC">
            <w:pPr>
              <w:spacing w:after="0" w:line="240" w:lineRule="auto"/>
              <w:jc w:val="right"/>
              <w:rPr>
                <w:rFonts w:eastAsia="Times New Roman" w:cstheme="minorHAnsi"/>
                <w:lang w:eastAsia="nb-NO"/>
              </w:rPr>
            </w:pPr>
          </w:p>
        </w:tc>
        <w:tc>
          <w:tcPr>
            <w:tcW w:w="1134" w:type="dxa"/>
            <w:gridSpan w:val="3"/>
            <w:tcBorders>
              <w:top w:val="nil"/>
              <w:left w:val="nil"/>
              <w:bottom w:val="nil"/>
              <w:right w:val="nil"/>
            </w:tcBorders>
            <w:shd w:val="clear" w:color="auto" w:fill="auto"/>
            <w:noWrap/>
            <w:vAlign w:val="bottom"/>
            <w:hideMark/>
          </w:tcPr>
          <w:p w14:paraId="2D0D8902" w14:textId="77777777" w:rsidR="001B2CEA" w:rsidRPr="00DC0BD6" w:rsidRDefault="001B2CEA" w:rsidP="00EF5EBC">
            <w:pPr>
              <w:spacing w:after="0" w:line="240" w:lineRule="auto"/>
              <w:rPr>
                <w:rFonts w:eastAsia="Times New Roman" w:cstheme="minorHAnsi"/>
                <w:lang w:eastAsia="nb-NO"/>
              </w:rPr>
            </w:pPr>
          </w:p>
        </w:tc>
        <w:tc>
          <w:tcPr>
            <w:tcW w:w="2164" w:type="dxa"/>
            <w:gridSpan w:val="2"/>
            <w:tcBorders>
              <w:top w:val="nil"/>
              <w:left w:val="nil"/>
              <w:bottom w:val="nil"/>
              <w:right w:val="nil"/>
            </w:tcBorders>
            <w:shd w:val="clear" w:color="auto" w:fill="auto"/>
            <w:noWrap/>
            <w:vAlign w:val="bottom"/>
            <w:hideMark/>
          </w:tcPr>
          <w:p w14:paraId="7B4DD409" w14:textId="77777777" w:rsidR="001B2CEA" w:rsidRPr="00DC0BD6" w:rsidRDefault="001B2CEA" w:rsidP="00EF5EBC">
            <w:pPr>
              <w:spacing w:after="0" w:line="240" w:lineRule="auto"/>
              <w:rPr>
                <w:rFonts w:eastAsia="Times New Roman" w:cstheme="minorHAnsi"/>
                <w:lang w:eastAsia="nb-NO"/>
              </w:rPr>
            </w:pPr>
          </w:p>
        </w:tc>
      </w:tr>
      <w:tr w:rsidR="001B2CEA" w:rsidRPr="00DC0BD6" w14:paraId="1926EAF8" w14:textId="77777777" w:rsidTr="00EF5EBC">
        <w:trPr>
          <w:gridAfter w:val="1"/>
          <w:wAfter w:w="292" w:type="dxa"/>
          <w:trHeight w:val="315"/>
        </w:trPr>
        <w:tc>
          <w:tcPr>
            <w:tcW w:w="2239" w:type="dxa"/>
            <w:gridSpan w:val="2"/>
            <w:tcBorders>
              <w:top w:val="nil"/>
              <w:left w:val="nil"/>
              <w:bottom w:val="single" w:sz="4" w:space="0" w:color="auto"/>
              <w:right w:val="nil"/>
            </w:tcBorders>
            <w:shd w:val="clear" w:color="auto" w:fill="auto"/>
            <w:noWrap/>
            <w:vAlign w:val="bottom"/>
            <w:hideMark/>
          </w:tcPr>
          <w:p w14:paraId="00BDAD0F" w14:textId="77777777" w:rsidR="001B2CEA" w:rsidRPr="00DC0BD6" w:rsidRDefault="001B2CEA" w:rsidP="00EF5EBC">
            <w:pPr>
              <w:spacing w:after="0" w:line="240" w:lineRule="auto"/>
              <w:rPr>
                <w:rFonts w:eastAsia="Times New Roman" w:cstheme="minorHAnsi"/>
                <w:lang w:eastAsia="nb-NO"/>
              </w:rPr>
            </w:pPr>
            <w:r w:rsidRPr="00DC0BD6">
              <w:rPr>
                <w:rFonts w:eastAsia="Times New Roman" w:cstheme="minorHAnsi"/>
                <w:lang w:eastAsia="nb-NO"/>
              </w:rPr>
              <w:t>Årets resultat</w:t>
            </w:r>
          </w:p>
        </w:tc>
        <w:tc>
          <w:tcPr>
            <w:tcW w:w="1514" w:type="dxa"/>
            <w:gridSpan w:val="3"/>
            <w:tcBorders>
              <w:top w:val="nil"/>
              <w:left w:val="nil"/>
              <w:bottom w:val="single" w:sz="4" w:space="0" w:color="auto"/>
              <w:right w:val="nil"/>
            </w:tcBorders>
            <w:shd w:val="clear" w:color="auto" w:fill="auto"/>
            <w:noWrap/>
            <w:vAlign w:val="bottom"/>
            <w:hideMark/>
          </w:tcPr>
          <w:p w14:paraId="07A4BDD8" w14:textId="77777777" w:rsidR="001B2CEA" w:rsidRPr="00DC0BD6" w:rsidRDefault="001B2CEA" w:rsidP="00EF5EBC">
            <w:pPr>
              <w:spacing w:after="0" w:line="240" w:lineRule="auto"/>
              <w:jc w:val="right"/>
              <w:rPr>
                <w:rFonts w:eastAsia="Times New Roman" w:cstheme="minorHAnsi"/>
                <w:lang w:eastAsia="nb-NO"/>
              </w:rPr>
            </w:pPr>
            <w:r w:rsidRPr="00DC0BD6">
              <w:rPr>
                <w:rFonts w:eastAsia="Times New Roman" w:cstheme="minorHAnsi"/>
                <w:lang w:eastAsia="nb-NO"/>
              </w:rPr>
              <w:t>180 369</w:t>
            </w:r>
          </w:p>
        </w:tc>
        <w:tc>
          <w:tcPr>
            <w:tcW w:w="1588" w:type="dxa"/>
            <w:gridSpan w:val="3"/>
            <w:tcBorders>
              <w:top w:val="nil"/>
              <w:left w:val="nil"/>
              <w:bottom w:val="nil"/>
              <w:right w:val="nil"/>
            </w:tcBorders>
            <w:shd w:val="clear" w:color="auto" w:fill="auto"/>
            <w:noWrap/>
            <w:vAlign w:val="bottom"/>
            <w:hideMark/>
          </w:tcPr>
          <w:p w14:paraId="5613AD15" w14:textId="77777777" w:rsidR="001B2CEA" w:rsidRPr="00DC0BD6" w:rsidRDefault="001B2CEA" w:rsidP="00EF5EBC">
            <w:pPr>
              <w:spacing w:after="0" w:line="240" w:lineRule="auto"/>
              <w:jc w:val="right"/>
              <w:rPr>
                <w:rFonts w:eastAsia="Times New Roman" w:cstheme="minorHAnsi"/>
                <w:lang w:eastAsia="nb-NO"/>
              </w:rPr>
            </w:pPr>
          </w:p>
        </w:tc>
        <w:tc>
          <w:tcPr>
            <w:tcW w:w="1134" w:type="dxa"/>
            <w:gridSpan w:val="3"/>
            <w:tcBorders>
              <w:top w:val="nil"/>
              <w:left w:val="nil"/>
              <w:bottom w:val="nil"/>
              <w:right w:val="nil"/>
            </w:tcBorders>
            <w:shd w:val="clear" w:color="auto" w:fill="auto"/>
            <w:noWrap/>
            <w:vAlign w:val="bottom"/>
            <w:hideMark/>
          </w:tcPr>
          <w:p w14:paraId="4BE3EB03" w14:textId="77777777" w:rsidR="001B2CEA" w:rsidRPr="00DC0BD6" w:rsidRDefault="001B2CEA" w:rsidP="00EF5EBC">
            <w:pPr>
              <w:spacing w:after="0" w:line="240" w:lineRule="auto"/>
              <w:rPr>
                <w:rFonts w:eastAsia="Times New Roman" w:cstheme="minorHAnsi"/>
                <w:lang w:eastAsia="nb-NO"/>
              </w:rPr>
            </w:pPr>
          </w:p>
        </w:tc>
        <w:tc>
          <w:tcPr>
            <w:tcW w:w="2164" w:type="dxa"/>
            <w:gridSpan w:val="2"/>
            <w:tcBorders>
              <w:top w:val="nil"/>
              <w:left w:val="nil"/>
              <w:bottom w:val="nil"/>
              <w:right w:val="nil"/>
            </w:tcBorders>
            <w:shd w:val="clear" w:color="auto" w:fill="auto"/>
            <w:noWrap/>
            <w:vAlign w:val="bottom"/>
            <w:hideMark/>
          </w:tcPr>
          <w:p w14:paraId="01BBB54D" w14:textId="77777777" w:rsidR="001B2CEA" w:rsidRPr="00DC0BD6" w:rsidRDefault="001B2CEA" w:rsidP="00EF5EBC">
            <w:pPr>
              <w:spacing w:after="0" w:line="240" w:lineRule="auto"/>
              <w:rPr>
                <w:rFonts w:eastAsia="Times New Roman" w:cstheme="minorHAnsi"/>
                <w:lang w:eastAsia="nb-NO"/>
              </w:rPr>
            </w:pPr>
          </w:p>
        </w:tc>
      </w:tr>
      <w:tr w:rsidR="001B2CEA" w:rsidRPr="00DC0BD6" w14:paraId="0533D97E" w14:textId="77777777" w:rsidTr="00EF5EBC">
        <w:trPr>
          <w:gridAfter w:val="1"/>
          <w:wAfter w:w="292" w:type="dxa"/>
          <w:trHeight w:val="315"/>
        </w:trPr>
        <w:tc>
          <w:tcPr>
            <w:tcW w:w="2239" w:type="dxa"/>
            <w:gridSpan w:val="2"/>
            <w:tcBorders>
              <w:top w:val="nil"/>
              <w:left w:val="nil"/>
              <w:bottom w:val="single" w:sz="4" w:space="0" w:color="auto"/>
              <w:right w:val="nil"/>
            </w:tcBorders>
            <w:shd w:val="clear" w:color="auto" w:fill="auto"/>
            <w:noWrap/>
            <w:vAlign w:val="bottom"/>
            <w:hideMark/>
          </w:tcPr>
          <w:p w14:paraId="0510F515" w14:textId="77777777" w:rsidR="001B2CEA" w:rsidRPr="00DC0BD6" w:rsidRDefault="001B2CEA" w:rsidP="00EF5EBC">
            <w:pPr>
              <w:spacing w:after="0" w:line="240" w:lineRule="auto"/>
              <w:rPr>
                <w:rFonts w:eastAsia="Times New Roman" w:cstheme="minorHAnsi"/>
                <w:b/>
                <w:bCs/>
                <w:lang w:eastAsia="nb-NO"/>
              </w:rPr>
            </w:pPr>
            <w:r w:rsidRPr="00DC0BD6">
              <w:rPr>
                <w:rFonts w:eastAsia="Times New Roman" w:cstheme="minorHAnsi"/>
                <w:b/>
                <w:bCs/>
                <w:lang w:eastAsia="nb-NO"/>
              </w:rPr>
              <w:t>SUM</w:t>
            </w:r>
          </w:p>
        </w:tc>
        <w:tc>
          <w:tcPr>
            <w:tcW w:w="1514" w:type="dxa"/>
            <w:gridSpan w:val="3"/>
            <w:tcBorders>
              <w:top w:val="nil"/>
              <w:left w:val="nil"/>
              <w:bottom w:val="single" w:sz="4" w:space="0" w:color="auto"/>
              <w:right w:val="nil"/>
            </w:tcBorders>
            <w:shd w:val="clear" w:color="auto" w:fill="auto"/>
            <w:noWrap/>
            <w:vAlign w:val="bottom"/>
            <w:hideMark/>
          </w:tcPr>
          <w:p w14:paraId="7696C798" w14:textId="77777777" w:rsidR="001B2CEA" w:rsidRPr="00DC0BD6" w:rsidRDefault="001B2CEA" w:rsidP="00EF5EBC">
            <w:pPr>
              <w:spacing w:after="0" w:line="240" w:lineRule="auto"/>
              <w:jc w:val="right"/>
              <w:rPr>
                <w:rFonts w:eastAsia="Times New Roman" w:cstheme="minorHAnsi"/>
                <w:b/>
                <w:bCs/>
                <w:lang w:eastAsia="nb-NO"/>
              </w:rPr>
            </w:pPr>
            <w:r w:rsidRPr="00DC0BD6">
              <w:rPr>
                <w:rFonts w:eastAsia="Times New Roman" w:cstheme="minorHAnsi"/>
                <w:b/>
                <w:bCs/>
                <w:lang w:eastAsia="nb-NO"/>
              </w:rPr>
              <w:t>7 073 779</w:t>
            </w:r>
          </w:p>
        </w:tc>
        <w:tc>
          <w:tcPr>
            <w:tcW w:w="1588" w:type="dxa"/>
            <w:gridSpan w:val="3"/>
            <w:tcBorders>
              <w:top w:val="nil"/>
              <w:left w:val="nil"/>
              <w:bottom w:val="nil"/>
              <w:right w:val="nil"/>
            </w:tcBorders>
            <w:shd w:val="clear" w:color="auto" w:fill="auto"/>
            <w:noWrap/>
            <w:vAlign w:val="bottom"/>
            <w:hideMark/>
          </w:tcPr>
          <w:p w14:paraId="11740F6D" w14:textId="77777777" w:rsidR="001B2CEA" w:rsidRPr="00DC0BD6" w:rsidRDefault="001B2CEA" w:rsidP="00EF5EBC">
            <w:pPr>
              <w:spacing w:after="0" w:line="240" w:lineRule="auto"/>
              <w:jc w:val="right"/>
              <w:rPr>
                <w:rFonts w:eastAsia="Times New Roman" w:cstheme="minorHAnsi"/>
                <w:b/>
                <w:bCs/>
                <w:lang w:eastAsia="nb-NO"/>
              </w:rPr>
            </w:pPr>
          </w:p>
        </w:tc>
        <w:tc>
          <w:tcPr>
            <w:tcW w:w="1134" w:type="dxa"/>
            <w:gridSpan w:val="3"/>
            <w:tcBorders>
              <w:top w:val="nil"/>
              <w:left w:val="nil"/>
              <w:bottom w:val="nil"/>
              <w:right w:val="nil"/>
            </w:tcBorders>
            <w:shd w:val="clear" w:color="auto" w:fill="auto"/>
            <w:noWrap/>
            <w:vAlign w:val="bottom"/>
            <w:hideMark/>
          </w:tcPr>
          <w:p w14:paraId="2C809028" w14:textId="77777777" w:rsidR="001B2CEA" w:rsidRPr="00DC0BD6" w:rsidRDefault="001B2CEA" w:rsidP="00EF5EBC">
            <w:pPr>
              <w:spacing w:after="0" w:line="240" w:lineRule="auto"/>
              <w:rPr>
                <w:rFonts w:eastAsia="Times New Roman" w:cstheme="minorHAnsi"/>
                <w:lang w:eastAsia="nb-NO"/>
              </w:rPr>
            </w:pPr>
          </w:p>
        </w:tc>
        <w:tc>
          <w:tcPr>
            <w:tcW w:w="2164" w:type="dxa"/>
            <w:gridSpan w:val="2"/>
            <w:tcBorders>
              <w:top w:val="nil"/>
              <w:left w:val="nil"/>
              <w:bottom w:val="nil"/>
              <w:right w:val="nil"/>
            </w:tcBorders>
            <w:shd w:val="clear" w:color="auto" w:fill="auto"/>
            <w:noWrap/>
            <w:vAlign w:val="bottom"/>
            <w:hideMark/>
          </w:tcPr>
          <w:p w14:paraId="5B2713EA" w14:textId="77777777" w:rsidR="001B2CEA" w:rsidRPr="00DC0BD6" w:rsidRDefault="001B2CEA" w:rsidP="00EF5EBC">
            <w:pPr>
              <w:spacing w:after="0" w:line="240" w:lineRule="auto"/>
              <w:rPr>
                <w:rFonts w:eastAsia="Times New Roman" w:cstheme="minorHAnsi"/>
                <w:lang w:eastAsia="nb-NO"/>
              </w:rPr>
            </w:pPr>
          </w:p>
        </w:tc>
      </w:tr>
    </w:tbl>
    <w:p w14:paraId="312B7650" w14:textId="77777777" w:rsidR="001B2CEA" w:rsidRPr="00DC0BD6" w:rsidRDefault="001B2CEA" w:rsidP="001B2CEA">
      <w:pPr>
        <w:rPr>
          <w:rFonts w:cstheme="minorHAnsi"/>
        </w:rPr>
      </w:pPr>
    </w:p>
    <w:p w14:paraId="6B66B619" w14:textId="77777777" w:rsidR="001B2CEA" w:rsidRPr="00DC0BD6" w:rsidRDefault="001B2CEA" w:rsidP="001B2CEA">
      <w:pPr>
        <w:rPr>
          <w:rFonts w:cstheme="minorHAnsi"/>
        </w:rPr>
      </w:pPr>
    </w:p>
    <w:p w14:paraId="437D868D" w14:textId="226FE451" w:rsidR="00061DEE" w:rsidRPr="00DC0BD6" w:rsidRDefault="00061DEE" w:rsidP="004A3402">
      <w:pPr>
        <w:rPr>
          <w:rFonts w:eastAsia="Calibri" w:cstheme="minorHAnsi"/>
        </w:rPr>
      </w:pPr>
    </w:p>
    <w:sectPr w:rsidR="00061DEE" w:rsidRPr="00DC0BD6" w:rsidSect="0065401E">
      <w:footerReference w:type="default" r:id="rId91"/>
      <w:pgSz w:w="11906" w:h="16838"/>
      <w:pgMar w:top="1417" w:right="1417" w:bottom="1417" w:left="1417" w:header="708" w:footer="708" w:gutter="0"/>
      <w:pgBorders w:offsetFrom="page">
        <w:top w:val="single" w:sz="36" w:space="24" w:color="17365D"/>
        <w:left w:val="single" w:sz="36" w:space="24" w:color="17365D"/>
        <w:bottom w:val="single" w:sz="36" w:space="24" w:color="17365D"/>
        <w:right w:val="single" w:sz="36" w:space="24" w:color="17365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F5BDC" w14:textId="77777777" w:rsidR="007365E0" w:rsidRDefault="007365E0" w:rsidP="003C368F">
      <w:pPr>
        <w:spacing w:after="0" w:line="240" w:lineRule="auto"/>
      </w:pPr>
      <w:r>
        <w:separator/>
      </w:r>
    </w:p>
  </w:endnote>
  <w:endnote w:type="continuationSeparator" w:id="0">
    <w:p w14:paraId="4CA8B2EF" w14:textId="77777777" w:rsidR="007365E0" w:rsidRDefault="007365E0" w:rsidP="003C368F">
      <w:pPr>
        <w:spacing w:after="0" w:line="240" w:lineRule="auto"/>
      </w:pPr>
      <w:r>
        <w:continuationSeparator/>
      </w:r>
    </w:p>
  </w:endnote>
  <w:endnote w:type="continuationNotice" w:id="1">
    <w:p w14:paraId="3FC285DC" w14:textId="77777777" w:rsidR="007365E0" w:rsidRDefault="007365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52557"/>
      <w:docPartObj>
        <w:docPartGallery w:val="Page Numbers (Bottom of Page)"/>
        <w:docPartUnique/>
      </w:docPartObj>
    </w:sdtPr>
    <w:sdtEndPr/>
    <w:sdtContent>
      <w:p w14:paraId="392AAD9C" w14:textId="77777777" w:rsidR="00C378FE" w:rsidRDefault="00C378FE">
        <w:pPr>
          <w:pStyle w:val="Bunntekst"/>
          <w:jc w:val="center"/>
        </w:pPr>
        <w:r>
          <w:rPr>
            <w:noProof/>
            <w:lang w:eastAsia="nb-NO"/>
          </w:rPr>
          <mc:AlternateContent>
            <mc:Choice Requires="wps">
              <w:drawing>
                <wp:inline distT="0" distB="0" distL="0" distR="0" wp14:anchorId="55D897EA" wp14:editId="7148BF53">
                  <wp:extent cx="5943600" cy="45085"/>
                  <wp:effectExtent l="6985" t="2540" r="2540" b="0"/>
                  <wp:docPr id="22"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FFD0028"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" fillcolor="black [3213]" stroked="f" strokecolor="black [3213]">
                  <v:fill r:id="rId1" o:title="" type="pattern"/>
                  <w10:anchorlock/>
                </v:shape>
              </w:pict>
            </mc:Fallback>
          </mc:AlternateContent>
        </w:r>
      </w:p>
      <w:p w14:paraId="35530D11" w14:textId="7313A740" w:rsidR="00C378FE" w:rsidRDefault="00C378FE">
        <w:pPr>
          <w:pStyle w:val="Bunntekst"/>
          <w:jc w:val="center"/>
        </w:pPr>
        <w:r>
          <w:fldChar w:fldCharType="begin"/>
        </w:r>
        <w:r>
          <w:instrText xml:space="preserve"> PAGE    \* MERGEFORMAT </w:instrText>
        </w:r>
        <w:r>
          <w:fldChar w:fldCharType="separate"/>
        </w:r>
        <w:r>
          <w:rPr>
            <w:noProof/>
          </w:rPr>
          <w:t>20</w:t>
        </w:r>
        <w:r>
          <w:rPr>
            <w:noProof/>
          </w:rPr>
          <w:fldChar w:fldCharType="end"/>
        </w:r>
      </w:p>
    </w:sdtContent>
  </w:sdt>
  <w:p w14:paraId="4E292562" w14:textId="77777777" w:rsidR="00C378FE" w:rsidRDefault="00C378F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AF472" w14:textId="77777777" w:rsidR="007365E0" w:rsidRDefault="007365E0" w:rsidP="003C368F">
      <w:pPr>
        <w:spacing w:after="0" w:line="240" w:lineRule="auto"/>
      </w:pPr>
      <w:r>
        <w:separator/>
      </w:r>
    </w:p>
  </w:footnote>
  <w:footnote w:type="continuationSeparator" w:id="0">
    <w:p w14:paraId="20C5D4F4" w14:textId="77777777" w:rsidR="007365E0" w:rsidRDefault="007365E0" w:rsidP="003C368F">
      <w:pPr>
        <w:spacing w:after="0" w:line="240" w:lineRule="auto"/>
      </w:pPr>
      <w:r>
        <w:continuationSeparator/>
      </w:r>
    </w:p>
  </w:footnote>
  <w:footnote w:type="continuationNotice" w:id="1">
    <w:p w14:paraId="4631CB98" w14:textId="77777777" w:rsidR="007365E0" w:rsidRDefault="007365E0">
      <w:pPr>
        <w:spacing w:after="0" w:line="240" w:lineRule="auto"/>
      </w:pPr>
    </w:p>
  </w:footnote>
  <w:footnote w:id="2">
    <w:p w14:paraId="01F691AA" w14:textId="1D75718F" w:rsidR="00C378FE" w:rsidRDefault="00C378FE">
      <w:pPr>
        <w:pStyle w:val="Fotnotetekst"/>
      </w:pPr>
      <w:r>
        <w:rPr>
          <w:rStyle w:val="Fotnotereferanse"/>
        </w:rPr>
        <w:footnoteRef/>
      </w:r>
      <w:r>
        <w:t xml:space="preserve"> Nils E. Øy, Norsk Redaktørforenings årbok 1998.</w:t>
      </w:r>
    </w:p>
  </w:footnote>
  <w:footnote w:id="3">
    <w:p w14:paraId="0EE0D2C2" w14:textId="6EB797C9" w:rsidR="00C378FE" w:rsidRDefault="00C378FE">
      <w:pPr>
        <w:pStyle w:val="Fotnotetekst"/>
      </w:pPr>
      <w:r>
        <w:rPr>
          <w:rStyle w:val="Fotnotereferanse"/>
        </w:rPr>
        <w:footnoteRef/>
      </w:r>
      <w:r>
        <w:t xml:space="preserve"> Med </w:t>
      </w:r>
      <w:r w:rsidRPr="00207DDD">
        <w:t>«krenkelsessaker</w:t>
      </w:r>
      <w:r>
        <w:t>» mener vi primært saker om ærekrenkelser, privatliv og bruk av personbilde.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1E3"/>
    <w:multiLevelType w:val="multilevel"/>
    <w:tmpl w:val="8EE219DE"/>
    <w:lvl w:ilvl="0">
      <w:start w:val="1"/>
      <w:numFmt w:val="decimal"/>
      <w:lvlText w:val="%1."/>
      <w:lvlJc w:val="left"/>
      <w:pPr>
        <w:ind w:left="501" w:hanging="360"/>
      </w:pPr>
      <w:rPr>
        <w:rFonts w:asciiTheme="minorHAnsi" w:eastAsiaTheme="minorHAnsi" w:hAnsiTheme="minorHAnsi" w:cs="Times New Roman"/>
      </w:rPr>
    </w:lvl>
    <w:lvl w:ilvl="1">
      <w:start w:val="1"/>
      <w:numFmt w:val="lowerLetter"/>
      <w:lvlText w:val="%2)"/>
      <w:lvlJc w:val="left"/>
      <w:pPr>
        <w:ind w:left="861" w:hanging="360"/>
      </w:pPr>
    </w:lvl>
    <w:lvl w:ilvl="2">
      <w:start w:val="1"/>
      <w:numFmt w:val="lowerRoman"/>
      <w:lvlText w:val="%3)"/>
      <w:lvlJc w:val="left"/>
      <w:pPr>
        <w:ind w:left="1221" w:hanging="360"/>
      </w:pPr>
    </w:lvl>
    <w:lvl w:ilvl="3">
      <w:start w:val="1"/>
      <w:numFmt w:val="decimal"/>
      <w:lvlText w:val="(%4)"/>
      <w:lvlJc w:val="left"/>
      <w:pPr>
        <w:ind w:left="1581" w:hanging="360"/>
      </w:pPr>
    </w:lvl>
    <w:lvl w:ilvl="4">
      <w:start w:val="1"/>
      <w:numFmt w:val="lowerLetter"/>
      <w:lvlText w:val="(%5)"/>
      <w:lvlJc w:val="left"/>
      <w:pPr>
        <w:ind w:left="1941" w:hanging="360"/>
      </w:pPr>
    </w:lvl>
    <w:lvl w:ilvl="5">
      <w:start w:val="1"/>
      <w:numFmt w:val="lowerRoman"/>
      <w:lvlText w:val="(%6)"/>
      <w:lvlJc w:val="left"/>
      <w:pPr>
        <w:ind w:left="2301" w:hanging="360"/>
      </w:pPr>
    </w:lvl>
    <w:lvl w:ilvl="6">
      <w:start w:val="1"/>
      <w:numFmt w:val="decimal"/>
      <w:lvlText w:val="%7."/>
      <w:lvlJc w:val="left"/>
      <w:pPr>
        <w:ind w:left="2661" w:hanging="360"/>
      </w:pPr>
    </w:lvl>
    <w:lvl w:ilvl="7">
      <w:start w:val="1"/>
      <w:numFmt w:val="lowerLetter"/>
      <w:lvlText w:val="%8."/>
      <w:lvlJc w:val="left"/>
      <w:pPr>
        <w:ind w:left="3021" w:hanging="360"/>
      </w:pPr>
    </w:lvl>
    <w:lvl w:ilvl="8">
      <w:start w:val="1"/>
      <w:numFmt w:val="lowerRoman"/>
      <w:lvlText w:val="%9."/>
      <w:lvlJc w:val="left"/>
      <w:pPr>
        <w:ind w:left="3381" w:hanging="360"/>
      </w:pPr>
    </w:lvl>
  </w:abstractNum>
  <w:abstractNum w:abstractNumId="1" w15:restartNumberingAfterBreak="0">
    <w:nsid w:val="09122FE4"/>
    <w:multiLevelType w:val="hybridMultilevel"/>
    <w:tmpl w:val="DCE4A732"/>
    <w:lvl w:ilvl="0" w:tplc="1026C0B8">
      <w:start w:val="2011"/>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EA74D8"/>
    <w:multiLevelType w:val="multilevel"/>
    <w:tmpl w:val="A482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E68C8"/>
    <w:multiLevelType w:val="multilevel"/>
    <w:tmpl w:val="2D02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B2771"/>
    <w:multiLevelType w:val="hybridMultilevel"/>
    <w:tmpl w:val="3A0A1F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5480454"/>
    <w:multiLevelType w:val="multilevel"/>
    <w:tmpl w:val="7732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EA6"/>
    <w:multiLevelType w:val="multilevel"/>
    <w:tmpl w:val="3936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0F7220"/>
    <w:multiLevelType w:val="multilevel"/>
    <w:tmpl w:val="1BAA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40327"/>
    <w:multiLevelType w:val="hybridMultilevel"/>
    <w:tmpl w:val="9E2A1710"/>
    <w:lvl w:ilvl="0" w:tplc="6610DD04">
      <w:start w:val="31"/>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6150D8F"/>
    <w:multiLevelType w:val="hybridMultilevel"/>
    <w:tmpl w:val="184A5382"/>
    <w:lvl w:ilvl="0" w:tplc="34AC2EAE">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71E3802"/>
    <w:multiLevelType w:val="multilevel"/>
    <w:tmpl w:val="C110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4060B0"/>
    <w:multiLevelType w:val="multilevel"/>
    <w:tmpl w:val="263C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47163B"/>
    <w:multiLevelType w:val="multilevel"/>
    <w:tmpl w:val="AE0CAF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CF5F01"/>
    <w:multiLevelType w:val="hybridMultilevel"/>
    <w:tmpl w:val="5B38D9DC"/>
    <w:lvl w:ilvl="0" w:tplc="9D787532">
      <w:start w:val="1"/>
      <w:numFmt w:val="decimal"/>
      <w:lvlText w:val="%1."/>
      <w:lvlJc w:val="left"/>
      <w:pPr>
        <w:ind w:left="1430" w:hanging="720"/>
      </w:pPr>
      <w:rPr>
        <w:rFonts w:hint="default"/>
      </w:rPr>
    </w:lvl>
    <w:lvl w:ilvl="1" w:tplc="04140019" w:tentative="1">
      <w:start w:val="1"/>
      <w:numFmt w:val="lowerLetter"/>
      <w:lvlText w:val="%2."/>
      <w:lvlJc w:val="left"/>
      <w:pPr>
        <w:ind w:left="1790" w:hanging="360"/>
      </w:pPr>
    </w:lvl>
    <w:lvl w:ilvl="2" w:tplc="0414001B" w:tentative="1">
      <w:start w:val="1"/>
      <w:numFmt w:val="lowerRoman"/>
      <w:lvlText w:val="%3."/>
      <w:lvlJc w:val="right"/>
      <w:pPr>
        <w:ind w:left="2510" w:hanging="180"/>
      </w:pPr>
    </w:lvl>
    <w:lvl w:ilvl="3" w:tplc="0414000F" w:tentative="1">
      <w:start w:val="1"/>
      <w:numFmt w:val="decimal"/>
      <w:lvlText w:val="%4."/>
      <w:lvlJc w:val="left"/>
      <w:pPr>
        <w:ind w:left="3230" w:hanging="360"/>
      </w:pPr>
    </w:lvl>
    <w:lvl w:ilvl="4" w:tplc="04140019" w:tentative="1">
      <w:start w:val="1"/>
      <w:numFmt w:val="lowerLetter"/>
      <w:lvlText w:val="%5."/>
      <w:lvlJc w:val="left"/>
      <w:pPr>
        <w:ind w:left="3950" w:hanging="360"/>
      </w:pPr>
    </w:lvl>
    <w:lvl w:ilvl="5" w:tplc="0414001B" w:tentative="1">
      <w:start w:val="1"/>
      <w:numFmt w:val="lowerRoman"/>
      <w:lvlText w:val="%6."/>
      <w:lvlJc w:val="right"/>
      <w:pPr>
        <w:ind w:left="4670" w:hanging="180"/>
      </w:pPr>
    </w:lvl>
    <w:lvl w:ilvl="6" w:tplc="0414000F" w:tentative="1">
      <w:start w:val="1"/>
      <w:numFmt w:val="decimal"/>
      <w:lvlText w:val="%7."/>
      <w:lvlJc w:val="left"/>
      <w:pPr>
        <w:ind w:left="5390" w:hanging="360"/>
      </w:pPr>
    </w:lvl>
    <w:lvl w:ilvl="7" w:tplc="04140019" w:tentative="1">
      <w:start w:val="1"/>
      <w:numFmt w:val="lowerLetter"/>
      <w:lvlText w:val="%8."/>
      <w:lvlJc w:val="left"/>
      <w:pPr>
        <w:ind w:left="6110" w:hanging="360"/>
      </w:pPr>
    </w:lvl>
    <w:lvl w:ilvl="8" w:tplc="0414001B" w:tentative="1">
      <w:start w:val="1"/>
      <w:numFmt w:val="lowerRoman"/>
      <w:lvlText w:val="%9."/>
      <w:lvlJc w:val="right"/>
      <w:pPr>
        <w:ind w:left="6830" w:hanging="180"/>
      </w:pPr>
    </w:lvl>
  </w:abstractNum>
  <w:abstractNum w:abstractNumId="14" w15:restartNumberingAfterBreak="0">
    <w:nsid w:val="40D02862"/>
    <w:multiLevelType w:val="multilevel"/>
    <w:tmpl w:val="CEEC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725B99"/>
    <w:multiLevelType w:val="hybridMultilevel"/>
    <w:tmpl w:val="DF404D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A2066E1"/>
    <w:multiLevelType w:val="hybridMultilevel"/>
    <w:tmpl w:val="1512D3A8"/>
    <w:lvl w:ilvl="0" w:tplc="8D4C1296">
      <w:numFmt w:val="bullet"/>
      <w:lvlText w:val=""/>
      <w:lvlJc w:val="left"/>
      <w:pPr>
        <w:ind w:left="360" w:hanging="360"/>
      </w:pPr>
      <w:rPr>
        <w:rFonts w:ascii="Symbol" w:eastAsiaTheme="minorHAnsi" w:hAnsi="Symbol" w:cs="Arial" w:hint="default"/>
        <w:sz w:val="44"/>
        <w:szCs w:val="44"/>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BFC45E2"/>
    <w:multiLevelType w:val="hybridMultilevel"/>
    <w:tmpl w:val="E8F8303A"/>
    <w:lvl w:ilvl="0" w:tplc="52727842">
      <w:start w:val="1"/>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Times New Roman"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Times New Roman"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Times New Roman"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4F3724"/>
    <w:multiLevelType w:val="hybridMultilevel"/>
    <w:tmpl w:val="ECD2E55A"/>
    <w:lvl w:ilvl="0" w:tplc="D13099AC">
      <w:start w:val="5"/>
      <w:numFmt w:val="bullet"/>
      <w:lvlText w:val="-"/>
      <w:lvlJc w:val="left"/>
      <w:pPr>
        <w:ind w:left="1305" w:hanging="360"/>
      </w:pPr>
      <w:rPr>
        <w:rFonts w:ascii="Arial" w:eastAsia="Times New Roman" w:hAnsi="Arial" w:cs="Arial" w:hint="default"/>
      </w:rPr>
    </w:lvl>
    <w:lvl w:ilvl="1" w:tplc="04140003" w:tentative="1">
      <w:start w:val="1"/>
      <w:numFmt w:val="bullet"/>
      <w:lvlText w:val="o"/>
      <w:lvlJc w:val="left"/>
      <w:pPr>
        <w:ind w:left="2025" w:hanging="360"/>
      </w:pPr>
      <w:rPr>
        <w:rFonts w:ascii="Courier New" w:hAnsi="Courier New" w:cs="Courier New" w:hint="default"/>
      </w:rPr>
    </w:lvl>
    <w:lvl w:ilvl="2" w:tplc="04140005" w:tentative="1">
      <w:start w:val="1"/>
      <w:numFmt w:val="bullet"/>
      <w:lvlText w:val=""/>
      <w:lvlJc w:val="left"/>
      <w:pPr>
        <w:ind w:left="2745" w:hanging="360"/>
      </w:pPr>
      <w:rPr>
        <w:rFonts w:ascii="Wingdings" w:hAnsi="Wingdings" w:hint="default"/>
      </w:rPr>
    </w:lvl>
    <w:lvl w:ilvl="3" w:tplc="04140001" w:tentative="1">
      <w:start w:val="1"/>
      <w:numFmt w:val="bullet"/>
      <w:lvlText w:val=""/>
      <w:lvlJc w:val="left"/>
      <w:pPr>
        <w:ind w:left="3465" w:hanging="360"/>
      </w:pPr>
      <w:rPr>
        <w:rFonts w:ascii="Symbol" w:hAnsi="Symbol" w:hint="default"/>
      </w:rPr>
    </w:lvl>
    <w:lvl w:ilvl="4" w:tplc="04140003" w:tentative="1">
      <w:start w:val="1"/>
      <w:numFmt w:val="bullet"/>
      <w:lvlText w:val="o"/>
      <w:lvlJc w:val="left"/>
      <w:pPr>
        <w:ind w:left="4185" w:hanging="360"/>
      </w:pPr>
      <w:rPr>
        <w:rFonts w:ascii="Courier New" w:hAnsi="Courier New" w:cs="Courier New" w:hint="default"/>
      </w:rPr>
    </w:lvl>
    <w:lvl w:ilvl="5" w:tplc="04140005" w:tentative="1">
      <w:start w:val="1"/>
      <w:numFmt w:val="bullet"/>
      <w:lvlText w:val=""/>
      <w:lvlJc w:val="left"/>
      <w:pPr>
        <w:ind w:left="4905" w:hanging="360"/>
      </w:pPr>
      <w:rPr>
        <w:rFonts w:ascii="Wingdings" w:hAnsi="Wingdings" w:hint="default"/>
      </w:rPr>
    </w:lvl>
    <w:lvl w:ilvl="6" w:tplc="04140001" w:tentative="1">
      <w:start w:val="1"/>
      <w:numFmt w:val="bullet"/>
      <w:lvlText w:val=""/>
      <w:lvlJc w:val="left"/>
      <w:pPr>
        <w:ind w:left="5625" w:hanging="360"/>
      </w:pPr>
      <w:rPr>
        <w:rFonts w:ascii="Symbol" w:hAnsi="Symbol" w:hint="default"/>
      </w:rPr>
    </w:lvl>
    <w:lvl w:ilvl="7" w:tplc="04140003" w:tentative="1">
      <w:start w:val="1"/>
      <w:numFmt w:val="bullet"/>
      <w:lvlText w:val="o"/>
      <w:lvlJc w:val="left"/>
      <w:pPr>
        <w:ind w:left="6345" w:hanging="360"/>
      </w:pPr>
      <w:rPr>
        <w:rFonts w:ascii="Courier New" w:hAnsi="Courier New" w:cs="Courier New" w:hint="default"/>
      </w:rPr>
    </w:lvl>
    <w:lvl w:ilvl="8" w:tplc="04140005" w:tentative="1">
      <w:start w:val="1"/>
      <w:numFmt w:val="bullet"/>
      <w:lvlText w:val=""/>
      <w:lvlJc w:val="left"/>
      <w:pPr>
        <w:ind w:left="7065" w:hanging="360"/>
      </w:pPr>
      <w:rPr>
        <w:rFonts w:ascii="Wingdings" w:hAnsi="Wingdings" w:hint="default"/>
      </w:rPr>
    </w:lvl>
  </w:abstractNum>
  <w:abstractNum w:abstractNumId="19" w15:restartNumberingAfterBreak="0">
    <w:nsid w:val="54B563BC"/>
    <w:multiLevelType w:val="hybridMultilevel"/>
    <w:tmpl w:val="A99C4E32"/>
    <w:lvl w:ilvl="0" w:tplc="04140001">
      <w:start w:val="8"/>
      <w:numFmt w:val="bullet"/>
      <w:lvlText w:val=""/>
      <w:lvlJc w:val="left"/>
      <w:pPr>
        <w:tabs>
          <w:tab w:val="num" w:pos="720"/>
        </w:tabs>
        <w:ind w:left="720" w:hanging="360"/>
      </w:pPr>
      <w:rPr>
        <w:rFonts w:ascii="Symbol" w:eastAsia="Times New Roman" w:hAnsi="Symbol"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0" w15:restartNumberingAfterBreak="0">
    <w:nsid w:val="59345DAE"/>
    <w:multiLevelType w:val="multilevel"/>
    <w:tmpl w:val="5C4E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D82D24"/>
    <w:multiLevelType w:val="multilevel"/>
    <w:tmpl w:val="1700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126054"/>
    <w:multiLevelType w:val="hybridMultilevel"/>
    <w:tmpl w:val="CECE554A"/>
    <w:lvl w:ilvl="0" w:tplc="C750D988">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45D2261"/>
    <w:multiLevelType w:val="multilevel"/>
    <w:tmpl w:val="524A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9A2C26"/>
    <w:multiLevelType w:val="multilevel"/>
    <w:tmpl w:val="CC84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273283"/>
    <w:multiLevelType w:val="hybridMultilevel"/>
    <w:tmpl w:val="4C48C8EA"/>
    <w:lvl w:ilvl="0" w:tplc="34AC2EAE">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7E454B2"/>
    <w:multiLevelType w:val="hybridMultilevel"/>
    <w:tmpl w:val="0408F19E"/>
    <w:lvl w:ilvl="0" w:tplc="C9FC3F62">
      <w:numFmt w:val="bullet"/>
      <w:lvlText w:val="-"/>
      <w:lvlJc w:val="left"/>
      <w:pPr>
        <w:ind w:left="1080" w:hanging="360"/>
      </w:pPr>
      <w:rPr>
        <w:rFonts w:ascii="Calibri" w:eastAsia="Calibri" w:hAnsi="Calibri" w:cs="Calibri"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27" w15:restartNumberingAfterBreak="0">
    <w:nsid w:val="690949E1"/>
    <w:multiLevelType w:val="multilevel"/>
    <w:tmpl w:val="F658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5F621C"/>
    <w:multiLevelType w:val="multilevel"/>
    <w:tmpl w:val="3DEA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F73B06"/>
    <w:multiLevelType w:val="multilevel"/>
    <w:tmpl w:val="2180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3"/>
  </w:num>
  <w:num w:numId="3">
    <w:abstractNumId w:val="4"/>
  </w:num>
  <w:num w:numId="4">
    <w:abstractNumId w:val="1"/>
  </w:num>
  <w:num w:numId="5">
    <w:abstractNumId w:val="9"/>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7"/>
  </w:num>
  <w:num w:numId="9">
    <w:abstractNumId w:val="12"/>
    <w:lvlOverride w:ilvl="0"/>
    <w:lvlOverride w:ilvl="1">
      <w:startOverride w:val="1"/>
    </w:lvlOverride>
    <w:lvlOverride w:ilvl="2"/>
    <w:lvlOverride w:ilvl="3"/>
    <w:lvlOverride w:ilvl="4"/>
    <w:lvlOverride w:ilvl="5"/>
    <w:lvlOverride w:ilvl="6"/>
    <w:lvlOverride w:ilvl="7"/>
    <w:lvlOverride w:ilvl="8"/>
  </w:num>
  <w:num w:numId="10">
    <w:abstractNumId w:val="7"/>
  </w:num>
  <w:num w:numId="11">
    <w:abstractNumId w:val="14"/>
  </w:num>
  <w:num w:numId="12">
    <w:abstractNumId w:val="27"/>
  </w:num>
  <w:num w:numId="13">
    <w:abstractNumId w:val="8"/>
  </w:num>
  <w:num w:numId="14">
    <w:abstractNumId w:val="18"/>
  </w:num>
  <w:num w:numId="15">
    <w:abstractNumId w:val="16"/>
  </w:num>
  <w:num w:numId="16">
    <w:abstractNumId w:val="29"/>
  </w:num>
  <w:num w:numId="17">
    <w:abstractNumId w:val="21"/>
  </w:num>
  <w:num w:numId="18">
    <w:abstractNumId w:val="11"/>
  </w:num>
  <w:num w:numId="19">
    <w:abstractNumId w:val="6"/>
  </w:num>
  <w:num w:numId="20">
    <w:abstractNumId w:val="3"/>
  </w:num>
  <w:num w:numId="21">
    <w:abstractNumId w:val="10"/>
  </w:num>
  <w:num w:numId="22">
    <w:abstractNumId w:val="0"/>
  </w:num>
  <w:num w:numId="23">
    <w:abstractNumId w:val="28"/>
  </w:num>
  <w:num w:numId="24">
    <w:abstractNumId w:val="23"/>
  </w:num>
  <w:num w:numId="25">
    <w:abstractNumId w:val="5"/>
  </w:num>
  <w:num w:numId="26">
    <w:abstractNumId w:val="2"/>
  </w:num>
  <w:num w:numId="27">
    <w:abstractNumId w:val="15"/>
  </w:num>
  <w:num w:numId="28">
    <w:abstractNumId w:val="24"/>
  </w:num>
  <w:num w:numId="29">
    <w:abstractNumId w:val="20"/>
  </w:num>
  <w:num w:numId="30">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04"/>
    <w:rsid w:val="00000289"/>
    <w:rsid w:val="00000372"/>
    <w:rsid w:val="00001B17"/>
    <w:rsid w:val="000024D6"/>
    <w:rsid w:val="00012234"/>
    <w:rsid w:val="00013DF4"/>
    <w:rsid w:val="00027416"/>
    <w:rsid w:val="00047F04"/>
    <w:rsid w:val="000545D6"/>
    <w:rsid w:val="000558DE"/>
    <w:rsid w:val="00061DEE"/>
    <w:rsid w:val="00062C61"/>
    <w:rsid w:val="00077E97"/>
    <w:rsid w:val="000867C6"/>
    <w:rsid w:val="00094992"/>
    <w:rsid w:val="00095165"/>
    <w:rsid w:val="0009629C"/>
    <w:rsid w:val="00096380"/>
    <w:rsid w:val="000A1D56"/>
    <w:rsid w:val="000A3239"/>
    <w:rsid w:val="000A4F97"/>
    <w:rsid w:val="000A6C42"/>
    <w:rsid w:val="000B703F"/>
    <w:rsid w:val="000B7419"/>
    <w:rsid w:val="000C5E07"/>
    <w:rsid w:val="000D07D5"/>
    <w:rsid w:val="000D0FED"/>
    <w:rsid w:val="000D4137"/>
    <w:rsid w:val="000D525D"/>
    <w:rsid w:val="000D5A52"/>
    <w:rsid w:val="000E2C22"/>
    <w:rsid w:val="000E5FA2"/>
    <w:rsid w:val="000F034C"/>
    <w:rsid w:val="000F13E9"/>
    <w:rsid w:val="000F73DF"/>
    <w:rsid w:val="00112874"/>
    <w:rsid w:val="001145B9"/>
    <w:rsid w:val="00117AA4"/>
    <w:rsid w:val="00117B86"/>
    <w:rsid w:val="00130CF6"/>
    <w:rsid w:val="001339D9"/>
    <w:rsid w:val="00145AD5"/>
    <w:rsid w:val="00150272"/>
    <w:rsid w:val="00153238"/>
    <w:rsid w:val="00154F17"/>
    <w:rsid w:val="001626F5"/>
    <w:rsid w:val="00162D40"/>
    <w:rsid w:val="001676E5"/>
    <w:rsid w:val="0017258A"/>
    <w:rsid w:val="00182ACA"/>
    <w:rsid w:val="00184D74"/>
    <w:rsid w:val="00185463"/>
    <w:rsid w:val="00187DC2"/>
    <w:rsid w:val="0019551F"/>
    <w:rsid w:val="001A03F1"/>
    <w:rsid w:val="001A3A4B"/>
    <w:rsid w:val="001A7BE8"/>
    <w:rsid w:val="001B2CEA"/>
    <w:rsid w:val="001B3F35"/>
    <w:rsid w:val="001B5B60"/>
    <w:rsid w:val="001C0361"/>
    <w:rsid w:val="001D0CBD"/>
    <w:rsid w:val="001D17C9"/>
    <w:rsid w:val="001D3D36"/>
    <w:rsid w:val="001D5CF4"/>
    <w:rsid w:val="001D6499"/>
    <w:rsid w:val="001D66A1"/>
    <w:rsid w:val="001E2520"/>
    <w:rsid w:val="001E2666"/>
    <w:rsid w:val="001F69E9"/>
    <w:rsid w:val="00200F95"/>
    <w:rsid w:val="0020325A"/>
    <w:rsid w:val="00204CCC"/>
    <w:rsid w:val="00207D8C"/>
    <w:rsid w:val="00207DDD"/>
    <w:rsid w:val="0021013D"/>
    <w:rsid w:val="00217A06"/>
    <w:rsid w:val="00236DC9"/>
    <w:rsid w:val="00241087"/>
    <w:rsid w:val="00241A19"/>
    <w:rsid w:val="00241E4E"/>
    <w:rsid w:val="00244E96"/>
    <w:rsid w:val="00254A5C"/>
    <w:rsid w:val="00254BCD"/>
    <w:rsid w:val="00255284"/>
    <w:rsid w:val="00261D9B"/>
    <w:rsid w:val="002677AB"/>
    <w:rsid w:val="002678FF"/>
    <w:rsid w:val="00270122"/>
    <w:rsid w:val="002747C4"/>
    <w:rsid w:val="00274A52"/>
    <w:rsid w:val="002817EA"/>
    <w:rsid w:val="00281C93"/>
    <w:rsid w:val="00281D58"/>
    <w:rsid w:val="00286F2F"/>
    <w:rsid w:val="00290FCB"/>
    <w:rsid w:val="00293952"/>
    <w:rsid w:val="00295A57"/>
    <w:rsid w:val="0029728B"/>
    <w:rsid w:val="002B66EC"/>
    <w:rsid w:val="002C0DCB"/>
    <w:rsid w:val="002C2DF5"/>
    <w:rsid w:val="002C4FBC"/>
    <w:rsid w:val="002C5654"/>
    <w:rsid w:val="002C5E55"/>
    <w:rsid w:val="002C7E4A"/>
    <w:rsid w:val="002D42AD"/>
    <w:rsid w:val="002F049E"/>
    <w:rsid w:val="002F4343"/>
    <w:rsid w:val="00303067"/>
    <w:rsid w:val="003063DF"/>
    <w:rsid w:val="00321BBB"/>
    <w:rsid w:val="00322A08"/>
    <w:rsid w:val="00327C46"/>
    <w:rsid w:val="00331FF4"/>
    <w:rsid w:val="00335EBA"/>
    <w:rsid w:val="0034216E"/>
    <w:rsid w:val="0034290C"/>
    <w:rsid w:val="00345F91"/>
    <w:rsid w:val="003508A7"/>
    <w:rsid w:val="0035766F"/>
    <w:rsid w:val="00362DF7"/>
    <w:rsid w:val="0036355A"/>
    <w:rsid w:val="00363FF9"/>
    <w:rsid w:val="00370D53"/>
    <w:rsid w:val="00391BAB"/>
    <w:rsid w:val="00394038"/>
    <w:rsid w:val="003B13C7"/>
    <w:rsid w:val="003B4411"/>
    <w:rsid w:val="003C368F"/>
    <w:rsid w:val="003C36A1"/>
    <w:rsid w:val="003D61F3"/>
    <w:rsid w:val="003E134B"/>
    <w:rsid w:val="003E2AF4"/>
    <w:rsid w:val="00400FF5"/>
    <w:rsid w:val="00412597"/>
    <w:rsid w:val="00415AC8"/>
    <w:rsid w:val="00421654"/>
    <w:rsid w:val="00424341"/>
    <w:rsid w:val="004251B4"/>
    <w:rsid w:val="0043159F"/>
    <w:rsid w:val="00436231"/>
    <w:rsid w:val="00437F92"/>
    <w:rsid w:val="00440220"/>
    <w:rsid w:val="004419B4"/>
    <w:rsid w:val="0044357E"/>
    <w:rsid w:val="004518E9"/>
    <w:rsid w:val="00456926"/>
    <w:rsid w:val="00463279"/>
    <w:rsid w:val="00464511"/>
    <w:rsid w:val="00467930"/>
    <w:rsid w:val="004706BC"/>
    <w:rsid w:val="0047118B"/>
    <w:rsid w:val="004730C9"/>
    <w:rsid w:val="00473E86"/>
    <w:rsid w:val="0048728D"/>
    <w:rsid w:val="00487CC6"/>
    <w:rsid w:val="00490FD1"/>
    <w:rsid w:val="004939C7"/>
    <w:rsid w:val="004A3402"/>
    <w:rsid w:val="004A6280"/>
    <w:rsid w:val="004A78BF"/>
    <w:rsid w:val="004B4300"/>
    <w:rsid w:val="004B709D"/>
    <w:rsid w:val="004C009A"/>
    <w:rsid w:val="004C581E"/>
    <w:rsid w:val="004C679D"/>
    <w:rsid w:val="004D22B2"/>
    <w:rsid w:val="004D46B3"/>
    <w:rsid w:val="004D5CE9"/>
    <w:rsid w:val="004E01EC"/>
    <w:rsid w:val="004E04F6"/>
    <w:rsid w:val="004E14A5"/>
    <w:rsid w:val="004F0906"/>
    <w:rsid w:val="004F3B27"/>
    <w:rsid w:val="004F6727"/>
    <w:rsid w:val="004F6B2E"/>
    <w:rsid w:val="005004D3"/>
    <w:rsid w:val="00500586"/>
    <w:rsid w:val="0050077C"/>
    <w:rsid w:val="00507DCE"/>
    <w:rsid w:val="00510E23"/>
    <w:rsid w:val="0051217A"/>
    <w:rsid w:val="0051290B"/>
    <w:rsid w:val="005163E9"/>
    <w:rsid w:val="00517350"/>
    <w:rsid w:val="005179BF"/>
    <w:rsid w:val="00517C09"/>
    <w:rsid w:val="00517CA5"/>
    <w:rsid w:val="00521414"/>
    <w:rsid w:val="00521A6A"/>
    <w:rsid w:val="00530E82"/>
    <w:rsid w:val="0053311D"/>
    <w:rsid w:val="0054002C"/>
    <w:rsid w:val="005445F3"/>
    <w:rsid w:val="005611C9"/>
    <w:rsid w:val="00563DAE"/>
    <w:rsid w:val="005648B7"/>
    <w:rsid w:val="00564B58"/>
    <w:rsid w:val="00567806"/>
    <w:rsid w:val="005710B3"/>
    <w:rsid w:val="005817AD"/>
    <w:rsid w:val="00586DDA"/>
    <w:rsid w:val="00587C56"/>
    <w:rsid w:val="00592551"/>
    <w:rsid w:val="005948DB"/>
    <w:rsid w:val="005963D9"/>
    <w:rsid w:val="00596883"/>
    <w:rsid w:val="005A17AE"/>
    <w:rsid w:val="005C2E16"/>
    <w:rsid w:val="005C2FC2"/>
    <w:rsid w:val="005D21BC"/>
    <w:rsid w:val="005D2E46"/>
    <w:rsid w:val="005D34D3"/>
    <w:rsid w:val="005D3A85"/>
    <w:rsid w:val="005D4BD7"/>
    <w:rsid w:val="005D5B6A"/>
    <w:rsid w:val="005E4C15"/>
    <w:rsid w:val="00610EBC"/>
    <w:rsid w:val="00615618"/>
    <w:rsid w:val="00622FF9"/>
    <w:rsid w:val="00627C5C"/>
    <w:rsid w:val="00630001"/>
    <w:rsid w:val="00632148"/>
    <w:rsid w:val="0063742A"/>
    <w:rsid w:val="00642283"/>
    <w:rsid w:val="0065401E"/>
    <w:rsid w:val="00656E27"/>
    <w:rsid w:val="0067089C"/>
    <w:rsid w:val="00672398"/>
    <w:rsid w:val="0067337B"/>
    <w:rsid w:val="00673D7A"/>
    <w:rsid w:val="00674F50"/>
    <w:rsid w:val="006759D7"/>
    <w:rsid w:val="0067698C"/>
    <w:rsid w:val="00692B3D"/>
    <w:rsid w:val="0069748C"/>
    <w:rsid w:val="006A3790"/>
    <w:rsid w:val="006B033B"/>
    <w:rsid w:val="006B3A55"/>
    <w:rsid w:val="006B4D0A"/>
    <w:rsid w:val="006C1831"/>
    <w:rsid w:val="006C4877"/>
    <w:rsid w:val="006C4D4F"/>
    <w:rsid w:val="006C75D2"/>
    <w:rsid w:val="006C7A09"/>
    <w:rsid w:val="006D205F"/>
    <w:rsid w:val="006E3344"/>
    <w:rsid w:val="006E383D"/>
    <w:rsid w:val="006E6403"/>
    <w:rsid w:val="006F23A0"/>
    <w:rsid w:val="0070161C"/>
    <w:rsid w:val="00705EFA"/>
    <w:rsid w:val="00712C45"/>
    <w:rsid w:val="007135EE"/>
    <w:rsid w:val="00713E19"/>
    <w:rsid w:val="00714976"/>
    <w:rsid w:val="007155EF"/>
    <w:rsid w:val="00725B73"/>
    <w:rsid w:val="007365E0"/>
    <w:rsid w:val="00737F77"/>
    <w:rsid w:val="007401A6"/>
    <w:rsid w:val="007428E3"/>
    <w:rsid w:val="007528C1"/>
    <w:rsid w:val="00753203"/>
    <w:rsid w:val="00754402"/>
    <w:rsid w:val="007550EC"/>
    <w:rsid w:val="007577A1"/>
    <w:rsid w:val="00762A2A"/>
    <w:rsid w:val="00766645"/>
    <w:rsid w:val="00767762"/>
    <w:rsid w:val="00770B04"/>
    <w:rsid w:val="00770F32"/>
    <w:rsid w:val="00773A52"/>
    <w:rsid w:val="0077507C"/>
    <w:rsid w:val="0077518E"/>
    <w:rsid w:val="00775B9E"/>
    <w:rsid w:val="007860A7"/>
    <w:rsid w:val="00791713"/>
    <w:rsid w:val="007A073B"/>
    <w:rsid w:val="007A3779"/>
    <w:rsid w:val="007B48FD"/>
    <w:rsid w:val="007C1E5E"/>
    <w:rsid w:val="007C25C7"/>
    <w:rsid w:val="007C5E02"/>
    <w:rsid w:val="007C6916"/>
    <w:rsid w:val="007C6F15"/>
    <w:rsid w:val="007D6620"/>
    <w:rsid w:val="007E114A"/>
    <w:rsid w:val="007F0097"/>
    <w:rsid w:val="007F0CD0"/>
    <w:rsid w:val="007F40B5"/>
    <w:rsid w:val="007F4377"/>
    <w:rsid w:val="007F4587"/>
    <w:rsid w:val="00801C1C"/>
    <w:rsid w:val="00805403"/>
    <w:rsid w:val="00805B84"/>
    <w:rsid w:val="0081260F"/>
    <w:rsid w:val="00812D68"/>
    <w:rsid w:val="00815510"/>
    <w:rsid w:val="00816B2F"/>
    <w:rsid w:val="0082077D"/>
    <w:rsid w:val="00820B23"/>
    <w:rsid w:val="008266CA"/>
    <w:rsid w:val="00827B38"/>
    <w:rsid w:val="00841939"/>
    <w:rsid w:val="00842F04"/>
    <w:rsid w:val="00844852"/>
    <w:rsid w:val="00844C5F"/>
    <w:rsid w:val="008575E7"/>
    <w:rsid w:val="00860567"/>
    <w:rsid w:val="00860DD5"/>
    <w:rsid w:val="008615EE"/>
    <w:rsid w:val="008733BD"/>
    <w:rsid w:val="00875460"/>
    <w:rsid w:val="00883DCD"/>
    <w:rsid w:val="00887C13"/>
    <w:rsid w:val="0089150D"/>
    <w:rsid w:val="0089536E"/>
    <w:rsid w:val="008A10C2"/>
    <w:rsid w:val="008A6F50"/>
    <w:rsid w:val="008B6637"/>
    <w:rsid w:val="008C0CD9"/>
    <w:rsid w:val="008C2DC5"/>
    <w:rsid w:val="008D0BC2"/>
    <w:rsid w:val="008D244F"/>
    <w:rsid w:val="008D3FA8"/>
    <w:rsid w:val="008E079E"/>
    <w:rsid w:val="008E5BE3"/>
    <w:rsid w:val="008E616F"/>
    <w:rsid w:val="008E6F68"/>
    <w:rsid w:val="008E7A86"/>
    <w:rsid w:val="008F3386"/>
    <w:rsid w:val="00903F5B"/>
    <w:rsid w:val="00904E93"/>
    <w:rsid w:val="00906D7B"/>
    <w:rsid w:val="00911A70"/>
    <w:rsid w:val="00914A7F"/>
    <w:rsid w:val="009222B4"/>
    <w:rsid w:val="00933E4F"/>
    <w:rsid w:val="00936E96"/>
    <w:rsid w:val="0094202D"/>
    <w:rsid w:val="009427A5"/>
    <w:rsid w:val="009508F9"/>
    <w:rsid w:val="00955F92"/>
    <w:rsid w:val="00956984"/>
    <w:rsid w:val="0095763C"/>
    <w:rsid w:val="00957E26"/>
    <w:rsid w:val="009704B9"/>
    <w:rsid w:val="009815D3"/>
    <w:rsid w:val="009949E3"/>
    <w:rsid w:val="009A155C"/>
    <w:rsid w:val="009A4210"/>
    <w:rsid w:val="009A4A38"/>
    <w:rsid w:val="009A4F74"/>
    <w:rsid w:val="009B1655"/>
    <w:rsid w:val="009C128B"/>
    <w:rsid w:val="009C46C3"/>
    <w:rsid w:val="009C6258"/>
    <w:rsid w:val="009D0228"/>
    <w:rsid w:val="009E2E40"/>
    <w:rsid w:val="009E4016"/>
    <w:rsid w:val="009E65F5"/>
    <w:rsid w:val="009F20D3"/>
    <w:rsid w:val="009F7456"/>
    <w:rsid w:val="00A03BDB"/>
    <w:rsid w:val="00A04F74"/>
    <w:rsid w:val="00A1199D"/>
    <w:rsid w:val="00A126A7"/>
    <w:rsid w:val="00A126CA"/>
    <w:rsid w:val="00A165E2"/>
    <w:rsid w:val="00A206ED"/>
    <w:rsid w:val="00A21C81"/>
    <w:rsid w:val="00A27BEE"/>
    <w:rsid w:val="00A31B02"/>
    <w:rsid w:val="00A36F0D"/>
    <w:rsid w:val="00A37AAB"/>
    <w:rsid w:val="00A4319D"/>
    <w:rsid w:val="00A45F6B"/>
    <w:rsid w:val="00A5132F"/>
    <w:rsid w:val="00A70310"/>
    <w:rsid w:val="00A70ADD"/>
    <w:rsid w:val="00A73A85"/>
    <w:rsid w:val="00A904C2"/>
    <w:rsid w:val="00A9167E"/>
    <w:rsid w:val="00A9603B"/>
    <w:rsid w:val="00A976FE"/>
    <w:rsid w:val="00AA2578"/>
    <w:rsid w:val="00AA2F36"/>
    <w:rsid w:val="00AB17AA"/>
    <w:rsid w:val="00AB19B8"/>
    <w:rsid w:val="00AB528E"/>
    <w:rsid w:val="00AD4068"/>
    <w:rsid w:val="00AE15BF"/>
    <w:rsid w:val="00AE3856"/>
    <w:rsid w:val="00AF248D"/>
    <w:rsid w:val="00B03607"/>
    <w:rsid w:val="00B124FB"/>
    <w:rsid w:val="00B12C0C"/>
    <w:rsid w:val="00B1425B"/>
    <w:rsid w:val="00B144F5"/>
    <w:rsid w:val="00B14CEE"/>
    <w:rsid w:val="00B16609"/>
    <w:rsid w:val="00B1783B"/>
    <w:rsid w:val="00B23C70"/>
    <w:rsid w:val="00B26ACA"/>
    <w:rsid w:val="00B3349A"/>
    <w:rsid w:val="00B33878"/>
    <w:rsid w:val="00B41E78"/>
    <w:rsid w:val="00B46C49"/>
    <w:rsid w:val="00B47704"/>
    <w:rsid w:val="00B47C8F"/>
    <w:rsid w:val="00B52709"/>
    <w:rsid w:val="00B67C6B"/>
    <w:rsid w:val="00B70753"/>
    <w:rsid w:val="00B70F90"/>
    <w:rsid w:val="00B769A9"/>
    <w:rsid w:val="00B772F2"/>
    <w:rsid w:val="00B84355"/>
    <w:rsid w:val="00B877C9"/>
    <w:rsid w:val="00B87C0A"/>
    <w:rsid w:val="00B944AE"/>
    <w:rsid w:val="00B94A8E"/>
    <w:rsid w:val="00B97EC9"/>
    <w:rsid w:val="00BA2173"/>
    <w:rsid w:val="00BA441D"/>
    <w:rsid w:val="00BB27A7"/>
    <w:rsid w:val="00BB4BB5"/>
    <w:rsid w:val="00BB558D"/>
    <w:rsid w:val="00BB6353"/>
    <w:rsid w:val="00BC0FAD"/>
    <w:rsid w:val="00BC12FE"/>
    <w:rsid w:val="00C04212"/>
    <w:rsid w:val="00C06070"/>
    <w:rsid w:val="00C14177"/>
    <w:rsid w:val="00C150EF"/>
    <w:rsid w:val="00C22E09"/>
    <w:rsid w:val="00C2604A"/>
    <w:rsid w:val="00C333B3"/>
    <w:rsid w:val="00C378FE"/>
    <w:rsid w:val="00C464D9"/>
    <w:rsid w:val="00C5078E"/>
    <w:rsid w:val="00C5255A"/>
    <w:rsid w:val="00C55880"/>
    <w:rsid w:val="00C61FF0"/>
    <w:rsid w:val="00C66571"/>
    <w:rsid w:val="00C72D7A"/>
    <w:rsid w:val="00C735CB"/>
    <w:rsid w:val="00C768A6"/>
    <w:rsid w:val="00C82CF2"/>
    <w:rsid w:val="00C940DF"/>
    <w:rsid w:val="00C95ACB"/>
    <w:rsid w:val="00C95CEA"/>
    <w:rsid w:val="00C96270"/>
    <w:rsid w:val="00CA281F"/>
    <w:rsid w:val="00CA2B4B"/>
    <w:rsid w:val="00CA4D8A"/>
    <w:rsid w:val="00CB2DF6"/>
    <w:rsid w:val="00CB4190"/>
    <w:rsid w:val="00CB75A3"/>
    <w:rsid w:val="00CC662B"/>
    <w:rsid w:val="00CC70B1"/>
    <w:rsid w:val="00CE1406"/>
    <w:rsid w:val="00CE6BCF"/>
    <w:rsid w:val="00CE7225"/>
    <w:rsid w:val="00CF483A"/>
    <w:rsid w:val="00D01533"/>
    <w:rsid w:val="00D01F7C"/>
    <w:rsid w:val="00D06CA6"/>
    <w:rsid w:val="00D10207"/>
    <w:rsid w:val="00D11BA6"/>
    <w:rsid w:val="00D15184"/>
    <w:rsid w:val="00D22841"/>
    <w:rsid w:val="00D31AA0"/>
    <w:rsid w:val="00D31F40"/>
    <w:rsid w:val="00D41211"/>
    <w:rsid w:val="00D42950"/>
    <w:rsid w:val="00D50FEA"/>
    <w:rsid w:val="00D560B5"/>
    <w:rsid w:val="00D56143"/>
    <w:rsid w:val="00D6032E"/>
    <w:rsid w:val="00D619EB"/>
    <w:rsid w:val="00D70268"/>
    <w:rsid w:val="00D73277"/>
    <w:rsid w:val="00D746D3"/>
    <w:rsid w:val="00D8640D"/>
    <w:rsid w:val="00D86D53"/>
    <w:rsid w:val="00D90A3F"/>
    <w:rsid w:val="00D92062"/>
    <w:rsid w:val="00D92A66"/>
    <w:rsid w:val="00D95ECF"/>
    <w:rsid w:val="00DA054A"/>
    <w:rsid w:val="00DA4334"/>
    <w:rsid w:val="00DA78F1"/>
    <w:rsid w:val="00DB2139"/>
    <w:rsid w:val="00DB43C4"/>
    <w:rsid w:val="00DB7287"/>
    <w:rsid w:val="00DC0BD6"/>
    <w:rsid w:val="00DC638B"/>
    <w:rsid w:val="00DC76B1"/>
    <w:rsid w:val="00DD199E"/>
    <w:rsid w:val="00DD7116"/>
    <w:rsid w:val="00DE3FE5"/>
    <w:rsid w:val="00DE7299"/>
    <w:rsid w:val="00DF0728"/>
    <w:rsid w:val="00DF1215"/>
    <w:rsid w:val="00DF4470"/>
    <w:rsid w:val="00E01D51"/>
    <w:rsid w:val="00E04A60"/>
    <w:rsid w:val="00E054E1"/>
    <w:rsid w:val="00E11707"/>
    <w:rsid w:val="00E154C7"/>
    <w:rsid w:val="00E204D1"/>
    <w:rsid w:val="00E27983"/>
    <w:rsid w:val="00E30DE2"/>
    <w:rsid w:val="00E31270"/>
    <w:rsid w:val="00E329C8"/>
    <w:rsid w:val="00E341BB"/>
    <w:rsid w:val="00E361E1"/>
    <w:rsid w:val="00E43149"/>
    <w:rsid w:val="00E56F46"/>
    <w:rsid w:val="00E63E07"/>
    <w:rsid w:val="00E6730F"/>
    <w:rsid w:val="00E7057C"/>
    <w:rsid w:val="00E71DDF"/>
    <w:rsid w:val="00E72AB0"/>
    <w:rsid w:val="00E81DEC"/>
    <w:rsid w:val="00E83D03"/>
    <w:rsid w:val="00EB5278"/>
    <w:rsid w:val="00EC2A45"/>
    <w:rsid w:val="00ED1C2E"/>
    <w:rsid w:val="00ED7DA9"/>
    <w:rsid w:val="00ED7DC3"/>
    <w:rsid w:val="00EE3C60"/>
    <w:rsid w:val="00EF5EBC"/>
    <w:rsid w:val="00EF71C3"/>
    <w:rsid w:val="00EF7F09"/>
    <w:rsid w:val="00F0034B"/>
    <w:rsid w:val="00F02FFA"/>
    <w:rsid w:val="00F14013"/>
    <w:rsid w:val="00F1485B"/>
    <w:rsid w:val="00F153F2"/>
    <w:rsid w:val="00F166A9"/>
    <w:rsid w:val="00F2414C"/>
    <w:rsid w:val="00F3014A"/>
    <w:rsid w:val="00F72F88"/>
    <w:rsid w:val="00F77E42"/>
    <w:rsid w:val="00F81586"/>
    <w:rsid w:val="00F91970"/>
    <w:rsid w:val="00F91D15"/>
    <w:rsid w:val="00F934E8"/>
    <w:rsid w:val="00F95F32"/>
    <w:rsid w:val="00F96B47"/>
    <w:rsid w:val="00FA1018"/>
    <w:rsid w:val="00FB78D6"/>
    <w:rsid w:val="00FB78E4"/>
    <w:rsid w:val="00FC3DE3"/>
    <w:rsid w:val="00FC4553"/>
    <w:rsid w:val="00FC5FDC"/>
    <w:rsid w:val="00FD63D2"/>
    <w:rsid w:val="00FD77D3"/>
    <w:rsid w:val="38FC82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55CA6"/>
  <w15:docId w15:val="{B2CCBB5D-D811-4D07-BDBB-E9ACC17B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70B0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70B04"/>
    <w:rPr>
      <w:rFonts w:ascii="Tahoma" w:hAnsi="Tahoma" w:cs="Tahoma"/>
      <w:sz w:val="16"/>
      <w:szCs w:val="16"/>
    </w:rPr>
  </w:style>
  <w:style w:type="paragraph" w:styleId="Listeavsnitt">
    <w:name w:val="List Paragraph"/>
    <w:basedOn w:val="Normal"/>
    <w:uiPriority w:val="34"/>
    <w:qFormat/>
    <w:rsid w:val="00770B04"/>
    <w:pPr>
      <w:ind w:left="720"/>
      <w:contextualSpacing/>
    </w:pPr>
  </w:style>
  <w:style w:type="paragraph" w:styleId="Fotnotetekst">
    <w:name w:val="footnote text"/>
    <w:basedOn w:val="Normal"/>
    <w:link w:val="FotnotetekstTegn"/>
    <w:uiPriority w:val="99"/>
    <w:semiHidden/>
    <w:unhideWhenUsed/>
    <w:rsid w:val="003C368F"/>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C368F"/>
    <w:rPr>
      <w:sz w:val="20"/>
      <w:szCs w:val="20"/>
    </w:rPr>
  </w:style>
  <w:style w:type="character" w:styleId="Fotnotereferanse">
    <w:name w:val="footnote reference"/>
    <w:basedOn w:val="Standardskriftforavsnitt"/>
    <w:uiPriority w:val="99"/>
    <w:semiHidden/>
    <w:unhideWhenUsed/>
    <w:rsid w:val="003C368F"/>
    <w:rPr>
      <w:vertAlign w:val="superscript"/>
    </w:rPr>
  </w:style>
  <w:style w:type="character" w:styleId="Hyperkobling">
    <w:name w:val="Hyperlink"/>
    <w:basedOn w:val="Standardskriftforavsnitt"/>
    <w:uiPriority w:val="99"/>
    <w:unhideWhenUsed/>
    <w:rsid w:val="007F40B5"/>
    <w:rPr>
      <w:color w:val="0000FF" w:themeColor="hyperlink"/>
      <w:u w:val="single"/>
    </w:rPr>
  </w:style>
  <w:style w:type="paragraph" w:styleId="NormalWeb">
    <w:name w:val="Normal (Web)"/>
    <w:basedOn w:val="Normal"/>
    <w:uiPriority w:val="99"/>
    <w:semiHidden/>
    <w:unhideWhenUsed/>
    <w:rsid w:val="00D56143"/>
    <w:pPr>
      <w:spacing w:before="129" w:after="0" w:line="240" w:lineRule="auto"/>
    </w:pPr>
    <w:rPr>
      <w:rFonts w:ascii="Times New Roman" w:eastAsia="Times New Roman" w:hAnsi="Times New Roman" w:cs="Times New Roman"/>
      <w:sz w:val="24"/>
      <w:szCs w:val="24"/>
      <w:lang w:eastAsia="nb-NO"/>
    </w:rPr>
  </w:style>
  <w:style w:type="character" w:styleId="Sterk">
    <w:name w:val="Strong"/>
    <w:uiPriority w:val="22"/>
    <w:qFormat/>
    <w:rsid w:val="00F934E8"/>
    <w:rPr>
      <w:b/>
      <w:bCs/>
    </w:rPr>
  </w:style>
  <w:style w:type="table" w:styleId="Fargerikskyggelegginguthevingsfarge1">
    <w:name w:val="Colorful Shading Accent 1"/>
    <w:basedOn w:val="Vanligtabell"/>
    <w:uiPriority w:val="71"/>
    <w:rsid w:val="00DD711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Topptekst">
    <w:name w:val="header"/>
    <w:basedOn w:val="Normal"/>
    <w:link w:val="TopptekstTegn"/>
    <w:uiPriority w:val="99"/>
    <w:semiHidden/>
    <w:unhideWhenUsed/>
    <w:rsid w:val="00DB213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DB2139"/>
  </w:style>
  <w:style w:type="paragraph" w:styleId="Bunntekst">
    <w:name w:val="footer"/>
    <w:basedOn w:val="Normal"/>
    <w:link w:val="BunntekstTegn"/>
    <w:uiPriority w:val="99"/>
    <w:unhideWhenUsed/>
    <w:rsid w:val="00DB213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B2139"/>
  </w:style>
  <w:style w:type="character" w:customStyle="1" w:styleId="credit">
    <w:name w:val="credit"/>
    <w:basedOn w:val="Standardskriftforavsnitt"/>
    <w:rsid w:val="008E7A86"/>
  </w:style>
  <w:style w:type="paragraph" w:customStyle="1" w:styleId="Default">
    <w:name w:val="Default"/>
    <w:rsid w:val="00F77E42"/>
    <w:pPr>
      <w:autoSpaceDE w:val="0"/>
      <w:autoSpaceDN w:val="0"/>
      <w:adjustRightInd w:val="0"/>
      <w:spacing w:after="0" w:line="240" w:lineRule="auto"/>
    </w:pPr>
    <w:rPr>
      <w:rFonts w:ascii="Symbol" w:hAnsi="Symbol" w:cs="Symbol"/>
      <w:color w:val="000000"/>
      <w:sz w:val="24"/>
      <w:szCs w:val="24"/>
    </w:rPr>
  </w:style>
  <w:style w:type="character" w:styleId="Omtale">
    <w:name w:val="Mention"/>
    <w:basedOn w:val="Standardskriftforavsnitt"/>
    <w:uiPriority w:val="99"/>
    <w:semiHidden/>
    <w:unhideWhenUsed/>
    <w:rsid w:val="008733BD"/>
    <w:rPr>
      <w:color w:val="2B579A"/>
      <w:shd w:val="clear" w:color="auto" w:fill="E6E6E6"/>
    </w:rPr>
  </w:style>
  <w:style w:type="paragraph" w:customStyle="1" w:styleId="p1">
    <w:name w:val="p1"/>
    <w:basedOn w:val="Normal"/>
    <w:rsid w:val="00331FF4"/>
    <w:pPr>
      <w:spacing w:after="0" w:line="240" w:lineRule="auto"/>
    </w:pPr>
    <w:rPr>
      <w:rFonts w:ascii="Helvetica Neue" w:hAnsi="Helvetica Neue" w:cs="Times New Roman"/>
      <w:color w:val="454545"/>
      <w:sz w:val="18"/>
      <w:szCs w:val="18"/>
      <w:lang w:eastAsia="nb-NO"/>
    </w:rPr>
  </w:style>
  <w:style w:type="character" w:styleId="Ulstomtale">
    <w:name w:val="Unresolved Mention"/>
    <w:basedOn w:val="Standardskriftforavsnitt"/>
    <w:uiPriority w:val="99"/>
    <w:semiHidden/>
    <w:unhideWhenUsed/>
    <w:rsid w:val="00AB17AA"/>
    <w:rPr>
      <w:color w:val="605E5C"/>
      <w:shd w:val="clear" w:color="auto" w:fill="E1DFDD"/>
    </w:rPr>
  </w:style>
  <w:style w:type="table" w:styleId="Fargeriklisteuthevingsfarge5">
    <w:name w:val="Colorful List Accent 5"/>
    <w:basedOn w:val="Vanligtabell"/>
    <w:uiPriority w:val="72"/>
    <w:rsid w:val="00A37AAB"/>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Tabellrutenett">
    <w:name w:val="Table Grid"/>
    <w:basedOn w:val="Vanligtabell"/>
    <w:uiPriority w:val="39"/>
    <w:rsid w:val="002747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DA78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37805">
      <w:bodyDiv w:val="1"/>
      <w:marLeft w:val="0"/>
      <w:marRight w:val="0"/>
      <w:marTop w:val="0"/>
      <w:marBottom w:val="0"/>
      <w:divBdr>
        <w:top w:val="none" w:sz="0" w:space="0" w:color="auto"/>
        <w:left w:val="none" w:sz="0" w:space="0" w:color="auto"/>
        <w:bottom w:val="none" w:sz="0" w:space="0" w:color="auto"/>
        <w:right w:val="none" w:sz="0" w:space="0" w:color="auto"/>
      </w:divBdr>
    </w:div>
    <w:div w:id="142236630">
      <w:bodyDiv w:val="1"/>
      <w:marLeft w:val="0"/>
      <w:marRight w:val="0"/>
      <w:marTop w:val="0"/>
      <w:marBottom w:val="0"/>
      <w:divBdr>
        <w:top w:val="none" w:sz="0" w:space="0" w:color="auto"/>
        <w:left w:val="none" w:sz="0" w:space="0" w:color="auto"/>
        <w:bottom w:val="none" w:sz="0" w:space="0" w:color="auto"/>
        <w:right w:val="none" w:sz="0" w:space="0" w:color="auto"/>
      </w:divBdr>
    </w:div>
    <w:div w:id="303899288">
      <w:bodyDiv w:val="1"/>
      <w:marLeft w:val="0"/>
      <w:marRight w:val="0"/>
      <w:marTop w:val="0"/>
      <w:marBottom w:val="0"/>
      <w:divBdr>
        <w:top w:val="none" w:sz="0" w:space="0" w:color="auto"/>
        <w:left w:val="none" w:sz="0" w:space="0" w:color="auto"/>
        <w:bottom w:val="none" w:sz="0" w:space="0" w:color="auto"/>
        <w:right w:val="none" w:sz="0" w:space="0" w:color="auto"/>
      </w:divBdr>
    </w:div>
    <w:div w:id="337729576">
      <w:bodyDiv w:val="1"/>
      <w:marLeft w:val="0"/>
      <w:marRight w:val="0"/>
      <w:marTop w:val="0"/>
      <w:marBottom w:val="0"/>
      <w:divBdr>
        <w:top w:val="none" w:sz="0" w:space="0" w:color="auto"/>
        <w:left w:val="none" w:sz="0" w:space="0" w:color="auto"/>
        <w:bottom w:val="none" w:sz="0" w:space="0" w:color="auto"/>
        <w:right w:val="none" w:sz="0" w:space="0" w:color="auto"/>
      </w:divBdr>
    </w:div>
    <w:div w:id="352608136">
      <w:bodyDiv w:val="1"/>
      <w:marLeft w:val="0"/>
      <w:marRight w:val="0"/>
      <w:marTop w:val="0"/>
      <w:marBottom w:val="0"/>
      <w:divBdr>
        <w:top w:val="none" w:sz="0" w:space="0" w:color="auto"/>
        <w:left w:val="none" w:sz="0" w:space="0" w:color="auto"/>
        <w:bottom w:val="none" w:sz="0" w:space="0" w:color="auto"/>
        <w:right w:val="none" w:sz="0" w:space="0" w:color="auto"/>
      </w:divBdr>
    </w:div>
    <w:div w:id="377779104">
      <w:bodyDiv w:val="1"/>
      <w:marLeft w:val="0"/>
      <w:marRight w:val="0"/>
      <w:marTop w:val="0"/>
      <w:marBottom w:val="0"/>
      <w:divBdr>
        <w:top w:val="none" w:sz="0" w:space="0" w:color="auto"/>
        <w:left w:val="none" w:sz="0" w:space="0" w:color="auto"/>
        <w:bottom w:val="none" w:sz="0" w:space="0" w:color="auto"/>
        <w:right w:val="none" w:sz="0" w:space="0" w:color="auto"/>
      </w:divBdr>
      <w:divsChild>
        <w:div w:id="418986112">
          <w:marLeft w:val="0"/>
          <w:marRight w:val="0"/>
          <w:marTop w:val="0"/>
          <w:marBottom w:val="0"/>
          <w:divBdr>
            <w:top w:val="none" w:sz="0" w:space="0" w:color="auto"/>
            <w:left w:val="none" w:sz="0" w:space="0" w:color="auto"/>
            <w:bottom w:val="none" w:sz="0" w:space="0" w:color="auto"/>
            <w:right w:val="none" w:sz="0" w:space="0" w:color="auto"/>
          </w:divBdr>
        </w:div>
      </w:divsChild>
    </w:div>
    <w:div w:id="394593590">
      <w:bodyDiv w:val="1"/>
      <w:marLeft w:val="0"/>
      <w:marRight w:val="0"/>
      <w:marTop w:val="0"/>
      <w:marBottom w:val="0"/>
      <w:divBdr>
        <w:top w:val="none" w:sz="0" w:space="0" w:color="auto"/>
        <w:left w:val="none" w:sz="0" w:space="0" w:color="auto"/>
        <w:bottom w:val="none" w:sz="0" w:space="0" w:color="auto"/>
        <w:right w:val="none" w:sz="0" w:space="0" w:color="auto"/>
      </w:divBdr>
    </w:div>
    <w:div w:id="410153414">
      <w:bodyDiv w:val="1"/>
      <w:marLeft w:val="0"/>
      <w:marRight w:val="0"/>
      <w:marTop w:val="0"/>
      <w:marBottom w:val="0"/>
      <w:divBdr>
        <w:top w:val="none" w:sz="0" w:space="0" w:color="auto"/>
        <w:left w:val="none" w:sz="0" w:space="0" w:color="auto"/>
        <w:bottom w:val="none" w:sz="0" w:space="0" w:color="auto"/>
        <w:right w:val="none" w:sz="0" w:space="0" w:color="auto"/>
      </w:divBdr>
    </w:div>
    <w:div w:id="418067920">
      <w:bodyDiv w:val="1"/>
      <w:marLeft w:val="0"/>
      <w:marRight w:val="0"/>
      <w:marTop w:val="0"/>
      <w:marBottom w:val="0"/>
      <w:divBdr>
        <w:top w:val="none" w:sz="0" w:space="0" w:color="auto"/>
        <w:left w:val="none" w:sz="0" w:space="0" w:color="auto"/>
        <w:bottom w:val="none" w:sz="0" w:space="0" w:color="auto"/>
        <w:right w:val="none" w:sz="0" w:space="0" w:color="auto"/>
      </w:divBdr>
      <w:divsChild>
        <w:div w:id="1203907521">
          <w:marLeft w:val="0"/>
          <w:marRight w:val="0"/>
          <w:marTop w:val="161"/>
          <w:marBottom w:val="161"/>
          <w:divBdr>
            <w:top w:val="none" w:sz="0" w:space="0" w:color="auto"/>
            <w:left w:val="none" w:sz="0" w:space="0" w:color="auto"/>
            <w:bottom w:val="none" w:sz="0" w:space="0" w:color="auto"/>
            <w:right w:val="none" w:sz="0" w:space="0" w:color="auto"/>
          </w:divBdr>
          <w:divsChild>
            <w:div w:id="1789541605">
              <w:marLeft w:val="0"/>
              <w:marRight w:val="0"/>
              <w:marTop w:val="0"/>
              <w:marBottom w:val="0"/>
              <w:divBdr>
                <w:top w:val="none" w:sz="0" w:space="0" w:color="auto"/>
                <w:left w:val="none" w:sz="0" w:space="0" w:color="auto"/>
                <w:bottom w:val="none" w:sz="0" w:space="0" w:color="auto"/>
                <w:right w:val="none" w:sz="0" w:space="0" w:color="auto"/>
              </w:divBdr>
              <w:divsChild>
                <w:div w:id="1531843024">
                  <w:marLeft w:val="0"/>
                  <w:marRight w:val="0"/>
                  <w:marTop w:val="183"/>
                  <w:marBottom w:val="0"/>
                  <w:divBdr>
                    <w:top w:val="none" w:sz="0" w:space="0" w:color="auto"/>
                    <w:left w:val="none" w:sz="0" w:space="0" w:color="auto"/>
                    <w:bottom w:val="none" w:sz="0" w:space="0" w:color="auto"/>
                    <w:right w:val="none" w:sz="0" w:space="0" w:color="auto"/>
                  </w:divBdr>
                  <w:divsChild>
                    <w:div w:id="717632611">
                      <w:marLeft w:val="0"/>
                      <w:marRight w:val="0"/>
                      <w:marTop w:val="193"/>
                      <w:marBottom w:val="107"/>
                      <w:divBdr>
                        <w:top w:val="none" w:sz="0" w:space="0" w:color="auto"/>
                        <w:left w:val="none" w:sz="0" w:space="0" w:color="auto"/>
                        <w:bottom w:val="none" w:sz="0" w:space="0" w:color="auto"/>
                        <w:right w:val="none" w:sz="0" w:space="0" w:color="auto"/>
                      </w:divBdr>
                    </w:div>
                  </w:divsChild>
                </w:div>
              </w:divsChild>
            </w:div>
          </w:divsChild>
        </w:div>
      </w:divsChild>
    </w:div>
    <w:div w:id="447706129">
      <w:bodyDiv w:val="1"/>
      <w:marLeft w:val="0"/>
      <w:marRight w:val="0"/>
      <w:marTop w:val="0"/>
      <w:marBottom w:val="0"/>
      <w:divBdr>
        <w:top w:val="none" w:sz="0" w:space="0" w:color="auto"/>
        <w:left w:val="none" w:sz="0" w:space="0" w:color="auto"/>
        <w:bottom w:val="none" w:sz="0" w:space="0" w:color="auto"/>
        <w:right w:val="none" w:sz="0" w:space="0" w:color="auto"/>
      </w:divBdr>
    </w:div>
    <w:div w:id="473762521">
      <w:bodyDiv w:val="1"/>
      <w:marLeft w:val="0"/>
      <w:marRight w:val="0"/>
      <w:marTop w:val="0"/>
      <w:marBottom w:val="0"/>
      <w:divBdr>
        <w:top w:val="none" w:sz="0" w:space="0" w:color="auto"/>
        <w:left w:val="none" w:sz="0" w:space="0" w:color="auto"/>
        <w:bottom w:val="none" w:sz="0" w:space="0" w:color="auto"/>
        <w:right w:val="none" w:sz="0" w:space="0" w:color="auto"/>
      </w:divBdr>
    </w:div>
    <w:div w:id="476606148">
      <w:bodyDiv w:val="1"/>
      <w:marLeft w:val="0"/>
      <w:marRight w:val="0"/>
      <w:marTop w:val="0"/>
      <w:marBottom w:val="0"/>
      <w:divBdr>
        <w:top w:val="none" w:sz="0" w:space="0" w:color="auto"/>
        <w:left w:val="none" w:sz="0" w:space="0" w:color="auto"/>
        <w:bottom w:val="none" w:sz="0" w:space="0" w:color="auto"/>
        <w:right w:val="none" w:sz="0" w:space="0" w:color="auto"/>
      </w:divBdr>
    </w:div>
    <w:div w:id="494154235">
      <w:bodyDiv w:val="1"/>
      <w:marLeft w:val="0"/>
      <w:marRight w:val="0"/>
      <w:marTop w:val="0"/>
      <w:marBottom w:val="0"/>
      <w:divBdr>
        <w:top w:val="none" w:sz="0" w:space="0" w:color="auto"/>
        <w:left w:val="none" w:sz="0" w:space="0" w:color="auto"/>
        <w:bottom w:val="none" w:sz="0" w:space="0" w:color="auto"/>
        <w:right w:val="none" w:sz="0" w:space="0" w:color="auto"/>
      </w:divBdr>
    </w:div>
    <w:div w:id="557320337">
      <w:bodyDiv w:val="1"/>
      <w:marLeft w:val="0"/>
      <w:marRight w:val="0"/>
      <w:marTop w:val="0"/>
      <w:marBottom w:val="0"/>
      <w:divBdr>
        <w:top w:val="none" w:sz="0" w:space="0" w:color="auto"/>
        <w:left w:val="none" w:sz="0" w:space="0" w:color="auto"/>
        <w:bottom w:val="none" w:sz="0" w:space="0" w:color="auto"/>
        <w:right w:val="none" w:sz="0" w:space="0" w:color="auto"/>
      </w:divBdr>
    </w:div>
    <w:div w:id="640309375">
      <w:bodyDiv w:val="1"/>
      <w:marLeft w:val="0"/>
      <w:marRight w:val="0"/>
      <w:marTop w:val="0"/>
      <w:marBottom w:val="0"/>
      <w:divBdr>
        <w:top w:val="none" w:sz="0" w:space="0" w:color="auto"/>
        <w:left w:val="none" w:sz="0" w:space="0" w:color="auto"/>
        <w:bottom w:val="none" w:sz="0" w:space="0" w:color="auto"/>
        <w:right w:val="none" w:sz="0" w:space="0" w:color="auto"/>
      </w:divBdr>
    </w:div>
    <w:div w:id="707145851">
      <w:bodyDiv w:val="1"/>
      <w:marLeft w:val="0"/>
      <w:marRight w:val="0"/>
      <w:marTop w:val="0"/>
      <w:marBottom w:val="0"/>
      <w:divBdr>
        <w:top w:val="none" w:sz="0" w:space="0" w:color="auto"/>
        <w:left w:val="none" w:sz="0" w:space="0" w:color="auto"/>
        <w:bottom w:val="none" w:sz="0" w:space="0" w:color="auto"/>
        <w:right w:val="none" w:sz="0" w:space="0" w:color="auto"/>
      </w:divBdr>
    </w:div>
    <w:div w:id="833648591">
      <w:bodyDiv w:val="1"/>
      <w:marLeft w:val="0"/>
      <w:marRight w:val="0"/>
      <w:marTop w:val="0"/>
      <w:marBottom w:val="0"/>
      <w:divBdr>
        <w:top w:val="none" w:sz="0" w:space="0" w:color="auto"/>
        <w:left w:val="none" w:sz="0" w:space="0" w:color="auto"/>
        <w:bottom w:val="none" w:sz="0" w:space="0" w:color="auto"/>
        <w:right w:val="none" w:sz="0" w:space="0" w:color="auto"/>
      </w:divBdr>
    </w:div>
    <w:div w:id="852455438">
      <w:bodyDiv w:val="1"/>
      <w:marLeft w:val="0"/>
      <w:marRight w:val="0"/>
      <w:marTop w:val="0"/>
      <w:marBottom w:val="0"/>
      <w:divBdr>
        <w:top w:val="none" w:sz="0" w:space="0" w:color="auto"/>
        <w:left w:val="none" w:sz="0" w:space="0" w:color="auto"/>
        <w:bottom w:val="none" w:sz="0" w:space="0" w:color="auto"/>
        <w:right w:val="none" w:sz="0" w:space="0" w:color="auto"/>
      </w:divBdr>
    </w:div>
    <w:div w:id="952202891">
      <w:bodyDiv w:val="1"/>
      <w:marLeft w:val="0"/>
      <w:marRight w:val="0"/>
      <w:marTop w:val="0"/>
      <w:marBottom w:val="0"/>
      <w:divBdr>
        <w:top w:val="none" w:sz="0" w:space="0" w:color="auto"/>
        <w:left w:val="none" w:sz="0" w:space="0" w:color="auto"/>
        <w:bottom w:val="none" w:sz="0" w:space="0" w:color="auto"/>
        <w:right w:val="none" w:sz="0" w:space="0" w:color="auto"/>
      </w:divBdr>
    </w:div>
    <w:div w:id="958612748">
      <w:bodyDiv w:val="1"/>
      <w:marLeft w:val="0"/>
      <w:marRight w:val="0"/>
      <w:marTop w:val="0"/>
      <w:marBottom w:val="0"/>
      <w:divBdr>
        <w:top w:val="none" w:sz="0" w:space="0" w:color="auto"/>
        <w:left w:val="none" w:sz="0" w:space="0" w:color="auto"/>
        <w:bottom w:val="none" w:sz="0" w:space="0" w:color="auto"/>
        <w:right w:val="none" w:sz="0" w:space="0" w:color="auto"/>
      </w:divBdr>
    </w:div>
    <w:div w:id="979191238">
      <w:bodyDiv w:val="1"/>
      <w:marLeft w:val="0"/>
      <w:marRight w:val="0"/>
      <w:marTop w:val="0"/>
      <w:marBottom w:val="0"/>
      <w:divBdr>
        <w:top w:val="none" w:sz="0" w:space="0" w:color="auto"/>
        <w:left w:val="none" w:sz="0" w:space="0" w:color="auto"/>
        <w:bottom w:val="none" w:sz="0" w:space="0" w:color="auto"/>
        <w:right w:val="none" w:sz="0" w:space="0" w:color="auto"/>
      </w:divBdr>
    </w:div>
    <w:div w:id="1027950270">
      <w:bodyDiv w:val="1"/>
      <w:marLeft w:val="0"/>
      <w:marRight w:val="0"/>
      <w:marTop w:val="0"/>
      <w:marBottom w:val="0"/>
      <w:divBdr>
        <w:top w:val="none" w:sz="0" w:space="0" w:color="auto"/>
        <w:left w:val="none" w:sz="0" w:space="0" w:color="auto"/>
        <w:bottom w:val="none" w:sz="0" w:space="0" w:color="auto"/>
        <w:right w:val="none" w:sz="0" w:space="0" w:color="auto"/>
      </w:divBdr>
      <w:divsChild>
        <w:div w:id="134681315">
          <w:marLeft w:val="0"/>
          <w:marRight w:val="0"/>
          <w:marTop w:val="0"/>
          <w:marBottom w:val="240"/>
          <w:divBdr>
            <w:top w:val="none" w:sz="0" w:space="0" w:color="auto"/>
            <w:left w:val="none" w:sz="0" w:space="0" w:color="auto"/>
            <w:bottom w:val="none" w:sz="0" w:space="0" w:color="auto"/>
            <w:right w:val="none" w:sz="0" w:space="0" w:color="auto"/>
          </w:divBdr>
          <w:divsChild>
            <w:div w:id="12217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6061">
      <w:bodyDiv w:val="1"/>
      <w:marLeft w:val="0"/>
      <w:marRight w:val="0"/>
      <w:marTop w:val="0"/>
      <w:marBottom w:val="0"/>
      <w:divBdr>
        <w:top w:val="none" w:sz="0" w:space="0" w:color="auto"/>
        <w:left w:val="none" w:sz="0" w:space="0" w:color="auto"/>
        <w:bottom w:val="none" w:sz="0" w:space="0" w:color="auto"/>
        <w:right w:val="none" w:sz="0" w:space="0" w:color="auto"/>
      </w:divBdr>
      <w:divsChild>
        <w:div w:id="418064816">
          <w:marLeft w:val="0"/>
          <w:marRight w:val="0"/>
          <w:marTop w:val="0"/>
          <w:marBottom w:val="240"/>
          <w:divBdr>
            <w:top w:val="none" w:sz="0" w:space="0" w:color="auto"/>
            <w:left w:val="none" w:sz="0" w:space="0" w:color="auto"/>
            <w:bottom w:val="none" w:sz="0" w:space="0" w:color="auto"/>
            <w:right w:val="none" w:sz="0" w:space="0" w:color="auto"/>
          </w:divBdr>
          <w:divsChild>
            <w:div w:id="17498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0029">
      <w:bodyDiv w:val="1"/>
      <w:marLeft w:val="0"/>
      <w:marRight w:val="0"/>
      <w:marTop w:val="0"/>
      <w:marBottom w:val="0"/>
      <w:divBdr>
        <w:top w:val="none" w:sz="0" w:space="0" w:color="auto"/>
        <w:left w:val="none" w:sz="0" w:space="0" w:color="auto"/>
        <w:bottom w:val="none" w:sz="0" w:space="0" w:color="auto"/>
        <w:right w:val="none" w:sz="0" w:space="0" w:color="auto"/>
      </w:divBdr>
    </w:div>
    <w:div w:id="1198813510">
      <w:bodyDiv w:val="1"/>
      <w:marLeft w:val="0"/>
      <w:marRight w:val="0"/>
      <w:marTop w:val="0"/>
      <w:marBottom w:val="0"/>
      <w:divBdr>
        <w:top w:val="none" w:sz="0" w:space="0" w:color="auto"/>
        <w:left w:val="none" w:sz="0" w:space="0" w:color="auto"/>
        <w:bottom w:val="none" w:sz="0" w:space="0" w:color="auto"/>
        <w:right w:val="none" w:sz="0" w:space="0" w:color="auto"/>
      </w:divBdr>
    </w:div>
    <w:div w:id="1210458827">
      <w:bodyDiv w:val="1"/>
      <w:marLeft w:val="0"/>
      <w:marRight w:val="0"/>
      <w:marTop w:val="0"/>
      <w:marBottom w:val="0"/>
      <w:divBdr>
        <w:top w:val="none" w:sz="0" w:space="0" w:color="auto"/>
        <w:left w:val="none" w:sz="0" w:space="0" w:color="auto"/>
        <w:bottom w:val="none" w:sz="0" w:space="0" w:color="auto"/>
        <w:right w:val="none" w:sz="0" w:space="0" w:color="auto"/>
      </w:divBdr>
    </w:div>
    <w:div w:id="1260673726">
      <w:bodyDiv w:val="1"/>
      <w:marLeft w:val="0"/>
      <w:marRight w:val="0"/>
      <w:marTop w:val="0"/>
      <w:marBottom w:val="0"/>
      <w:divBdr>
        <w:top w:val="none" w:sz="0" w:space="0" w:color="auto"/>
        <w:left w:val="none" w:sz="0" w:space="0" w:color="auto"/>
        <w:bottom w:val="none" w:sz="0" w:space="0" w:color="auto"/>
        <w:right w:val="none" w:sz="0" w:space="0" w:color="auto"/>
      </w:divBdr>
    </w:div>
    <w:div w:id="1270435747">
      <w:bodyDiv w:val="1"/>
      <w:marLeft w:val="0"/>
      <w:marRight w:val="0"/>
      <w:marTop w:val="0"/>
      <w:marBottom w:val="0"/>
      <w:divBdr>
        <w:top w:val="none" w:sz="0" w:space="0" w:color="auto"/>
        <w:left w:val="none" w:sz="0" w:space="0" w:color="auto"/>
        <w:bottom w:val="none" w:sz="0" w:space="0" w:color="auto"/>
        <w:right w:val="none" w:sz="0" w:space="0" w:color="auto"/>
      </w:divBdr>
    </w:div>
    <w:div w:id="1282104118">
      <w:bodyDiv w:val="1"/>
      <w:marLeft w:val="0"/>
      <w:marRight w:val="0"/>
      <w:marTop w:val="0"/>
      <w:marBottom w:val="0"/>
      <w:divBdr>
        <w:top w:val="none" w:sz="0" w:space="0" w:color="auto"/>
        <w:left w:val="none" w:sz="0" w:space="0" w:color="auto"/>
        <w:bottom w:val="none" w:sz="0" w:space="0" w:color="auto"/>
        <w:right w:val="none" w:sz="0" w:space="0" w:color="auto"/>
      </w:divBdr>
    </w:div>
    <w:div w:id="1287590412">
      <w:bodyDiv w:val="1"/>
      <w:marLeft w:val="0"/>
      <w:marRight w:val="0"/>
      <w:marTop w:val="0"/>
      <w:marBottom w:val="0"/>
      <w:divBdr>
        <w:top w:val="none" w:sz="0" w:space="0" w:color="auto"/>
        <w:left w:val="none" w:sz="0" w:space="0" w:color="auto"/>
        <w:bottom w:val="none" w:sz="0" w:space="0" w:color="auto"/>
        <w:right w:val="none" w:sz="0" w:space="0" w:color="auto"/>
      </w:divBdr>
    </w:div>
    <w:div w:id="1458992789">
      <w:bodyDiv w:val="1"/>
      <w:marLeft w:val="0"/>
      <w:marRight w:val="0"/>
      <w:marTop w:val="0"/>
      <w:marBottom w:val="0"/>
      <w:divBdr>
        <w:top w:val="none" w:sz="0" w:space="0" w:color="auto"/>
        <w:left w:val="none" w:sz="0" w:space="0" w:color="auto"/>
        <w:bottom w:val="none" w:sz="0" w:space="0" w:color="auto"/>
        <w:right w:val="none" w:sz="0" w:space="0" w:color="auto"/>
      </w:divBdr>
    </w:div>
    <w:div w:id="1609922501">
      <w:bodyDiv w:val="1"/>
      <w:marLeft w:val="0"/>
      <w:marRight w:val="0"/>
      <w:marTop w:val="0"/>
      <w:marBottom w:val="0"/>
      <w:divBdr>
        <w:top w:val="none" w:sz="0" w:space="0" w:color="auto"/>
        <w:left w:val="none" w:sz="0" w:space="0" w:color="auto"/>
        <w:bottom w:val="none" w:sz="0" w:space="0" w:color="auto"/>
        <w:right w:val="none" w:sz="0" w:space="0" w:color="auto"/>
      </w:divBdr>
    </w:div>
    <w:div w:id="1626619409">
      <w:bodyDiv w:val="1"/>
      <w:marLeft w:val="0"/>
      <w:marRight w:val="0"/>
      <w:marTop w:val="0"/>
      <w:marBottom w:val="0"/>
      <w:divBdr>
        <w:top w:val="none" w:sz="0" w:space="0" w:color="auto"/>
        <w:left w:val="none" w:sz="0" w:space="0" w:color="auto"/>
        <w:bottom w:val="none" w:sz="0" w:space="0" w:color="auto"/>
        <w:right w:val="none" w:sz="0" w:space="0" w:color="auto"/>
      </w:divBdr>
      <w:divsChild>
        <w:div w:id="340744484">
          <w:marLeft w:val="0"/>
          <w:marRight w:val="0"/>
          <w:marTop w:val="0"/>
          <w:marBottom w:val="0"/>
          <w:divBdr>
            <w:top w:val="none" w:sz="0" w:space="0" w:color="auto"/>
            <w:left w:val="none" w:sz="0" w:space="0" w:color="auto"/>
            <w:bottom w:val="none" w:sz="0" w:space="0" w:color="auto"/>
            <w:right w:val="none" w:sz="0" w:space="0" w:color="auto"/>
          </w:divBdr>
        </w:div>
      </w:divsChild>
    </w:div>
    <w:div w:id="1645893246">
      <w:bodyDiv w:val="1"/>
      <w:marLeft w:val="0"/>
      <w:marRight w:val="0"/>
      <w:marTop w:val="0"/>
      <w:marBottom w:val="0"/>
      <w:divBdr>
        <w:top w:val="none" w:sz="0" w:space="0" w:color="auto"/>
        <w:left w:val="none" w:sz="0" w:space="0" w:color="auto"/>
        <w:bottom w:val="none" w:sz="0" w:space="0" w:color="auto"/>
        <w:right w:val="none" w:sz="0" w:space="0" w:color="auto"/>
      </w:divBdr>
    </w:div>
    <w:div w:id="1690251836">
      <w:bodyDiv w:val="1"/>
      <w:marLeft w:val="0"/>
      <w:marRight w:val="0"/>
      <w:marTop w:val="0"/>
      <w:marBottom w:val="0"/>
      <w:divBdr>
        <w:top w:val="none" w:sz="0" w:space="0" w:color="auto"/>
        <w:left w:val="none" w:sz="0" w:space="0" w:color="auto"/>
        <w:bottom w:val="none" w:sz="0" w:space="0" w:color="auto"/>
        <w:right w:val="none" w:sz="0" w:space="0" w:color="auto"/>
      </w:divBdr>
    </w:div>
    <w:div w:id="1713338100">
      <w:bodyDiv w:val="1"/>
      <w:marLeft w:val="0"/>
      <w:marRight w:val="0"/>
      <w:marTop w:val="0"/>
      <w:marBottom w:val="0"/>
      <w:divBdr>
        <w:top w:val="none" w:sz="0" w:space="0" w:color="auto"/>
        <w:left w:val="none" w:sz="0" w:space="0" w:color="auto"/>
        <w:bottom w:val="none" w:sz="0" w:space="0" w:color="auto"/>
        <w:right w:val="none" w:sz="0" w:space="0" w:color="auto"/>
      </w:divBdr>
    </w:div>
    <w:div w:id="1813478351">
      <w:bodyDiv w:val="1"/>
      <w:marLeft w:val="0"/>
      <w:marRight w:val="0"/>
      <w:marTop w:val="0"/>
      <w:marBottom w:val="0"/>
      <w:divBdr>
        <w:top w:val="none" w:sz="0" w:space="0" w:color="auto"/>
        <w:left w:val="none" w:sz="0" w:space="0" w:color="auto"/>
        <w:bottom w:val="none" w:sz="0" w:space="0" w:color="auto"/>
        <w:right w:val="none" w:sz="0" w:space="0" w:color="auto"/>
      </w:divBdr>
    </w:div>
    <w:div w:id="1851413273">
      <w:bodyDiv w:val="1"/>
      <w:marLeft w:val="0"/>
      <w:marRight w:val="0"/>
      <w:marTop w:val="0"/>
      <w:marBottom w:val="0"/>
      <w:divBdr>
        <w:top w:val="none" w:sz="0" w:space="0" w:color="auto"/>
        <w:left w:val="none" w:sz="0" w:space="0" w:color="auto"/>
        <w:bottom w:val="none" w:sz="0" w:space="0" w:color="auto"/>
        <w:right w:val="none" w:sz="0" w:space="0" w:color="auto"/>
      </w:divBdr>
    </w:div>
    <w:div w:id="1865751103">
      <w:bodyDiv w:val="1"/>
      <w:marLeft w:val="0"/>
      <w:marRight w:val="0"/>
      <w:marTop w:val="0"/>
      <w:marBottom w:val="0"/>
      <w:divBdr>
        <w:top w:val="none" w:sz="0" w:space="0" w:color="auto"/>
        <w:left w:val="none" w:sz="0" w:space="0" w:color="auto"/>
        <w:bottom w:val="none" w:sz="0" w:space="0" w:color="auto"/>
        <w:right w:val="none" w:sz="0" w:space="0" w:color="auto"/>
      </w:divBdr>
    </w:div>
    <w:div w:id="1881672071">
      <w:bodyDiv w:val="1"/>
      <w:marLeft w:val="0"/>
      <w:marRight w:val="0"/>
      <w:marTop w:val="0"/>
      <w:marBottom w:val="0"/>
      <w:divBdr>
        <w:top w:val="none" w:sz="0" w:space="0" w:color="auto"/>
        <w:left w:val="none" w:sz="0" w:space="0" w:color="auto"/>
        <w:bottom w:val="none" w:sz="0" w:space="0" w:color="auto"/>
        <w:right w:val="none" w:sz="0" w:space="0" w:color="auto"/>
      </w:divBdr>
    </w:div>
    <w:div w:id="2040351756">
      <w:bodyDiv w:val="1"/>
      <w:marLeft w:val="0"/>
      <w:marRight w:val="0"/>
      <w:marTop w:val="0"/>
      <w:marBottom w:val="0"/>
      <w:divBdr>
        <w:top w:val="none" w:sz="0" w:space="0" w:color="auto"/>
        <w:left w:val="none" w:sz="0" w:space="0" w:color="auto"/>
        <w:bottom w:val="none" w:sz="0" w:space="0" w:color="auto"/>
        <w:right w:val="none" w:sz="0" w:space="0" w:color="auto"/>
      </w:divBdr>
      <w:divsChild>
        <w:div w:id="652636204">
          <w:marLeft w:val="0"/>
          <w:marRight w:val="0"/>
          <w:marTop w:val="0"/>
          <w:marBottom w:val="0"/>
          <w:divBdr>
            <w:top w:val="none" w:sz="0" w:space="0" w:color="auto"/>
            <w:left w:val="none" w:sz="0" w:space="0" w:color="auto"/>
            <w:bottom w:val="none" w:sz="0" w:space="0" w:color="auto"/>
            <w:right w:val="none" w:sz="0" w:space="0" w:color="auto"/>
          </w:divBdr>
        </w:div>
      </w:divsChild>
    </w:div>
    <w:div w:id="2058620590">
      <w:bodyDiv w:val="1"/>
      <w:marLeft w:val="0"/>
      <w:marRight w:val="0"/>
      <w:marTop w:val="0"/>
      <w:marBottom w:val="0"/>
      <w:divBdr>
        <w:top w:val="none" w:sz="0" w:space="0" w:color="auto"/>
        <w:left w:val="none" w:sz="0" w:space="0" w:color="auto"/>
        <w:bottom w:val="none" w:sz="0" w:space="0" w:color="auto"/>
        <w:right w:val="none" w:sz="0" w:space="0" w:color="auto"/>
      </w:divBdr>
    </w:div>
    <w:div w:id="21110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ored.no/content/download/16952/160554/version/1/file/2019-06-26%20-%20H%C3%B8ringsuttalelse%20NR%20-%20postomdeling%20-%20endelig%20versjon.pdf" TargetMode="External"/><Relationship Id="rId21" Type="http://schemas.openxmlformats.org/officeDocument/2006/relationships/hyperlink" Target="https://www.nored.no/content/download/17064/161337/version/1/file/2019-09-27%20-%20H%C3%B8ringsuttalelse%20universell%20utforming.pdf" TargetMode="External"/><Relationship Id="rId42" Type="http://schemas.openxmlformats.org/officeDocument/2006/relationships/hyperlink" Target="https://www.nored.no/content/download/28481/269236/version/1/file/2020-12-07%20-%20NJ%20NP%20NR%20-%20Forslag%20til%20ny%20Sivilombudslov.pdf" TargetMode="External"/><Relationship Id="rId47" Type="http://schemas.openxmlformats.org/officeDocument/2006/relationships/hyperlink" Target="https://www.nored.no/content/download/26284/249598/version/1/file/2020-09-29%20-%20H%C3%B8ringsuttalelse%20-%20Ny%20lov%20om%20pengespill.pdf" TargetMode="External"/><Relationship Id="rId63" Type="http://schemas.openxmlformats.org/officeDocument/2006/relationships/hyperlink" Target="https://www.nored.no/content/download/19717/186973/version/1/file/2020-01-27%20-%20H%C3%B8ringsuttalelse%20retusjert%20reklame.pdf" TargetMode="External"/><Relationship Id="rId68" Type="http://schemas.openxmlformats.org/officeDocument/2006/relationships/hyperlink" Target="https://www.nored.no/NR-dokumentasjon/Rapporter-og-veiledere/Koden-for-sikker-datajournalistikk" TargetMode="External"/><Relationship Id="rId84" Type="http://schemas.openxmlformats.org/officeDocument/2006/relationships/hyperlink" Target="https://www.nored.no/content/download/30918/291108/version/1/file/2021-01-04%20-%20VVP-revisjonen%20satt%20opp%20i%20tabell.docx" TargetMode="External"/><Relationship Id="rId89" Type="http://schemas.openxmlformats.org/officeDocument/2006/relationships/hyperlink" Target="https://lovdata.no/dokument/SF/forskrift/2019-12-16-1811?q=forskrift%20om%20midlertidig%20fritak%20fra" TargetMode="External"/><Relationship Id="rId16" Type="http://schemas.openxmlformats.org/officeDocument/2006/relationships/hyperlink" Target="https://www.nored.no/content/download/18617/175155/version/1/file/2019-12-02%20-%20H%C3%B8ring%20arkivlovutvalget%20NR%20NP%20pdf.pdf" TargetMode="External"/><Relationship Id="rId11" Type="http://schemas.openxmlformats.org/officeDocument/2006/relationships/image" Target="media/image1.png"/><Relationship Id="rId32" Type="http://schemas.openxmlformats.org/officeDocument/2006/relationships/hyperlink" Target="https://www.nored.no/content/download/16890/160158/version/1/file/2019-05-14%20-%20NRs%20innspill%20til%20arbeids-%20og%20sosialkomiteen.doc" TargetMode="External"/><Relationship Id="rId37" Type="http://schemas.openxmlformats.org/officeDocument/2006/relationships/hyperlink" Target="https://www.nored.no/content/download/16697/158941/version/2/file/2019-02-13%20-%20NR%20h%C3%B8ringsuttalelse%20merverdiavgiftsfritak%20elektroniske%20tidsskrifter.pdf" TargetMode="External"/><Relationship Id="rId53" Type="http://schemas.openxmlformats.org/officeDocument/2006/relationships/hyperlink" Target="https://www.nored.no/content/download/24569/230207/version/1/file/2020-06-29%20-%20Felles%20h%C3%B8ringsuttalelse%20om%20forskrift%20til%20omsetningsbasert%20kompensasjonsordning.pdf" TargetMode="External"/><Relationship Id="rId58" Type="http://schemas.openxmlformats.org/officeDocument/2006/relationships/hyperlink" Target="https://www.nored.no/content/download/21364/201613/version/1/file/2020-03-31%20-%20H%C3%B8ringuttalelse%20nye%20mva-regler.pdf" TargetMode="External"/><Relationship Id="rId74" Type="http://schemas.openxmlformats.org/officeDocument/2006/relationships/hyperlink" Target="https://lovdata.no/dokument/NL/lov/2020-05-29-59?q=medieansvarsloven" TargetMode="External"/><Relationship Id="rId79" Type="http://schemas.openxmlformats.org/officeDocument/2006/relationships/hyperlink" Target="C://Users/Arne/Downloads/NR-nr%202015-20%20-%20Hjernekirurgsaken%20III%20-%20ANB%20-%20Amedia%20-%20Oslo%20tingrett%202018-03-14%20(1).pdf" TargetMode="External"/><Relationship Id="rId5" Type="http://schemas.openxmlformats.org/officeDocument/2006/relationships/numbering" Target="numbering.xml"/><Relationship Id="rId90" Type="http://schemas.openxmlformats.org/officeDocument/2006/relationships/hyperlink" Target="https://www.nored.no/Redaktoernyheter/Faerre-rapporterer-om-seksuell-trakassering" TargetMode="External"/><Relationship Id="rId22" Type="http://schemas.openxmlformats.org/officeDocument/2006/relationships/hyperlink" Target="https://www.nored.no/content/download/17059/161301/version/1/file/2019-09-26%20-%20Fellesh%C3%B8ring%20-%20kommunikasjonskontroll%20i%20n%C3%B8dssituasjoner.docx" TargetMode="External"/><Relationship Id="rId27" Type="http://schemas.openxmlformats.org/officeDocument/2006/relationships/hyperlink" Target="https://www.nored.no/content/download/16951/160549/version/1/file/2019-06-24%20-%20H%C3%B8ringsuttalelse%20NR%20-%20sivilforsvaret.pdf" TargetMode="External"/><Relationship Id="rId43" Type="http://schemas.openxmlformats.org/officeDocument/2006/relationships/hyperlink" Target="https://www.nored.no/content/download/28148/266293/version/1/file/2020-11-23%20-%20Fellesh%C3%B8ring%20fra%20presseorganisasjonene%20til%20Rettshjelpsutvalgets%20utredning%20NOU.pdf" TargetMode="External"/><Relationship Id="rId48" Type="http://schemas.openxmlformats.org/officeDocument/2006/relationships/hyperlink" Target="https://www.nored.no/content/download/26283/249593/version/1/file/2020-09-25%20Fellesh%C3%B8ring%20om%20milj%C3%B8informasjonsloven.pdf" TargetMode="External"/><Relationship Id="rId64" Type="http://schemas.openxmlformats.org/officeDocument/2006/relationships/hyperlink" Target="https://www.nored.no/content/download/19608/186006/version/1/file/2020-01-24%20-%20H%C3%B8ringsuttalelse%20NR%20-%20mediest%C3%B8tte%20-%20justert.pdf" TargetMode="External"/><Relationship Id="rId69" Type="http://schemas.openxmlformats.org/officeDocument/2006/relationships/hyperlink" Target="https://www.nored.no/NR-dokumentasjon/Rapporter-og-veiledere/Smittestopp-appen-og-kildevernet" TargetMode="External"/><Relationship Id="rId8" Type="http://schemas.openxmlformats.org/officeDocument/2006/relationships/webSettings" Target="webSettings.xml"/><Relationship Id="rId51" Type="http://schemas.openxmlformats.org/officeDocument/2006/relationships/hyperlink" Target="https://www.nored.no/content/download/24570/230212/version/1/file/2020-07-15%20-%20Fellesh%C3%B8ring%20-%20lov%20om%20informasjonstilgang%20mv.%20for%20Koronakommisjonen.pdf" TargetMode="External"/><Relationship Id="rId72" Type="http://schemas.openxmlformats.org/officeDocument/2006/relationships/hyperlink" Target="https://mailchi.mp/nored/velkommen-til-fire-redaktr-lunsjer-i-mars?e=7e845234df" TargetMode="External"/><Relationship Id="rId80" Type="http://schemas.openxmlformats.org/officeDocument/2006/relationships/hyperlink" Target="https://www.nored.no/content/download/15974/153936/version/1/file/NR-nr%202018-02%20-%20Helsekontrollsaken%20-%20Oslo%20byfogdembete%202018-02-27.pdf" TargetMode="External"/><Relationship Id="rId85" Type="http://schemas.openxmlformats.org/officeDocument/2006/relationships/hyperlink" Target="https://www.nored.no/NR-dokumentasjon/Hoeringsuttalelser/Hoeringer-etter-aar/Hoeringer-2020/2020-03-31-Hoeringsuttalelse-nye-mva-regler"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nored.no/NR-dokumentasjon/Handlingsplan/NRs-handlingsplan-2019-2021" TargetMode="External"/><Relationship Id="rId17" Type="http://schemas.openxmlformats.org/officeDocument/2006/relationships/hyperlink" Target="https://www.nored.no/content/download/18598/174988/version/1/file/2019-12-02%20-%20H%C3%B8ringsuttalelse%20NR%20-%20forvaltningsloven.pdf" TargetMode="External"/><Relationship Id="rId25" Type="http://schemas.openxmlformats.org/officeDocument/2006/relationships/hyperlink" Target="https://www.nored.no/content/download/16997/160869/version/1/file/2019-08-01%20-%20H%C3%B8ringsuttalelse%20ny%20barnevernslov%20-%20NP%20NJ%20NR.pdf" TargetMode="External"/><Relationship Id="rId33" Type="http://schemas.openxmlformats.org/officeDocument/2006/relationships/hyperlink" Target="https://www.nored.no/content/download/16854/159963/version/1/file/2019-05-09%20-%20Postomb%C3%A6ring%20-%20innspill%20til%20Transport-%20og%20kommunikasjonskomiteen%20-%20endelig%20versjon.pdf" TargetMode="External"/><Relationship Id="rId38" Type="http://schemas.openxmlformats.org/officeDocument/2006/relationships/hyperlink" Target="https://www.nored.no/content/download/16696/158936/version/1/file/2019-02-12%20-%20H%C3%B8ringsuttalelse%20NR%20lov%20om%20etterretningstjenesten.pdf" TargetMode="External"/><Relationship Id="rId46" Type="http://schemas.openxmlformats.org/officeDocument/2006/relationships/hyperlink" Target="https://www.nored.no/content/download/27570/261167/version/1/file/2020-10-01%20-%20H%C3%B8ringsuttalelse%20-%20Register%20om%20reelle%20rettighetshavere%20-%20endelig.doc" TargetMode="External"/><Relationship Id="rId59" Type="http://schemas.openxmlformats.org/officeDocument/2006/relationships/hyperlink" Target="https://www.nored.no/content/download/21759/205118/version/1/file/2020-03-30%20-%20H%C3%B8ringssvar%20NJ%20og%20NR.pdf" TargetMode="External"/><Relationship Id="rId67" Type="http://schemas.openxmlformats.org/officeDocument/2006/relationships/hyperlink" Target="https://www.nored.no/NR-dokumentasjon/Hoeringsuttalelser" TargetMode="External"/><Relationship Id="rId20" Type="http://schemas.openxmlformats.org/officeDocument/2006/relationships/hyperlink" Target="https://www.nored.no/content/download/17069/161374/version/1/file/2019-10-01%20-%20H%C3%B8ringsuttalelse%20A%CC%8Apenhet%20i%20grenseland%20-%20Norsk%20Redakt%C3%B8rforening.pdf" TargetMode="External"/><Relationship Id="rId41" Type="http://schemas.openxmlformats.org/officeDocument/2006/relationships/hyperlink" Target="https://www.nored.no/content/download/28786/271960/version/1/file/2020-12-17%20-%20Fellesh%C3%B8ring%20-%20tvisteloven%20mv%20-%20NP%20NJ%20NR.pdf" TargetMode="External"/><Relationship Id="rId54" Type="http://schemas.openxmlformats.org/officeDocument/2006/relationships/hyperlink" Target="https://www.nored.no/content/download/23065/216668/version/1/file/2020-06-05%20-%20Fellesh%C3%B8ring%20om%20ny%20lov%20om%20universiteter%20og%20h%C3%B8yskoler.pdf" TargetMode="External"/><Relationship Id="rId62" Type="http://schemas.openxmlformats.org/officeDocument/2006/relationships/hyperlink" Target="https://www.nored.no/content/download/19893/188515/version/1/file/2020-01-30%20-%20Notat%20fra%20MBL%20og%20NR%20til%20familie-%20og%20kulturkomiteen%20-%20ny%20medieansvarslov.pdf" TargetMode="External"/><Relationship Id="rId70" Type="http://schemas.openxmlformats.org/officeDocument/2006/relationships/hyperlink" Target="https://mailchi.mp/nored/nrs-rd-vedr-ny-smittestopp-app?e=7e845234df" TargetMode="External"/><Relationship Id="rId75" Type="http://schemas.openxmlformats.org/officeDocument/2006/relationships/hyperlink" Target="https://www.aftenposten.no/meninger/debatt/i/K3dl6G/ny-mediansvarslov-gir-redaktoerene-et-tydeligere-ansvar-arne-jensen" TargetMode="External"/><Relationship Id="rId83" Type="http://schemas.openxmlformats.org/officeDocument/2006/relationships/hyperlink" Target="https://www.nored.no/Dokumentarkiv/Domsarkiv" TargetMode="External"/><Relationship Id="rId88" Type="http://schemas.openxmlformats.org/officeDocument/2006/relationships/hyperlink" Target="https://m24.no/abid-raja-mediestottelov-mediestottemeldingen/abid-raja-skroter-omstridt-mediestotterad/249118"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ored.no/content/download/18597/174983/version/1/file/2019-12-02%20-%20Fellesh%C3%B8ring%20NJ%20NR%20og%20NP%20Skatter%C3%A5dgiveres%20opplysningsplikt%20og%20taushetsplikt.pdf" TargetMode="External"/><Relationship Id="rId23" Type="http://schemas.openxmlformats.org/officeDocument/2006/relationships/hyperlink" Target="https://www.nored.no/content/download/17011/160984/version/1/file/2019-08-28%20-%20Felles%20h%C3%B8ring%20-%20NOU%202019%2011%20Enklere%20merverdiavgift%20med%20en%20sats.pdf" TargetMode="External"/><Relationship Id="rId28" Type="http://schemas.openxmlformats.org/officeDocument/2006/relationships/hyperlink" Target="https://www.nored.no/content/download/16947/160522/version/1/file/2019-06-17%20-%20H%C3%B8ringsuttalelse%20NR%20-%20spillreklame.pdf" TargetMode="External"/><Relationship Id="rId36" Type="http://schemas.openxmlformats.org/officeDocument/2006/relationships/hyperlink" Target="https://www.nored.no/content/download/16721/159140/version/1/file/2019-02-15%20-%20H%C3%B8ringsuttalelse%20lov%20om%20forretningshemmeligheter%20NP%20NJ%20NR.pdf" TargetMode="External"/><Relationship Id="rId49" Type="http://schemas.openxmlformats.org/officeDocument/2006/relationships/hyperlink" Target="https://www.nored.no/content/download/25730/243205/version/1/file/2020-09-15%20-%20H%C3%B8ringsuttalelse%20NR%20-%20tilpasning%20rettspleielovene.pdf" TargetMode="External"/><Relationship Id="rId57" Type="http://schemas.openxmlformats.org/officeDocument/2006/relationships/hyperlink" Target="https://www.nored.no/content/download/21460/202477/version/2/file/2020-04-03%20-%20Skriftlig%20h%C3%B8ringsinnspill%20NR%20-%20spillreklame.doc" TargetMode="External"/><Relationship Id="rId10" Type="http://schemas.openxmlformats.org/officeDocument/2006/relationships/endnotes" Target="endnotes.xml"/><Relationship Id="rId31" Type="http://schemas.openxmlformats.org/officeDocument/2006/relationships/hyperlink" Target="https://www.nored.no/content/download/16902/160239/version/1/file/2019-05-21%20-%20RNB%20-%20NJ%20og%20NRs%20innspill.pdf" TargetMode="External"/><Relationship Id="rId44" Type="http://schemas.openxmlformats.org/officeDocument/2006/relationships/hyperlink" Target="https://www.nored.no/content/download/27625/261628/version/1/file/2020-11-05%20-%20Felles%20h%C3%B8ringsnotat%20om%20forslag%20til%20lov%20om%20mediest%C3%B8tte.pdf" TargetMode="External"/><Relationship Id="rId52" Type="http://schemas.openxmlformats.org/officeDocument/2006/relationships/hyperlink" Target="https://www.nored.no/content/download/24614/230604/version/1/file/2020-06-30%20-%20Fellesh%C3%B8ring%20om%20oppl%C3%A6ringsloven.pdf" TargetMode="External"/><Relationship Id="rId60" Type="http://schemas.openxmlformats.org/officeDocument/2006/relationships/hyperlink" Target="https://www.nored.no/content/download/21139/199631/version/1/file/2020-03-23%20H%C3%B8ring%20-%20endringer%20i%20hvitvaskingsregelverket.pdf" TargetMode="External"/><Relationship Id="rId65" Type="http://schemas.openxmlformats.org/officeDocument/2006/relationships/hyperlink" Target="https://www.nored.no/content/download/19377/183944/version/1/file/2020-01-08%20Innspill%20til%20Universitets-%20og%20h%C3%B8yskoleutvalget.pdf" TargetMode="External"/><Relationship Id="rId73" Type="http://schemas.openxmlformats.org/officeDocument/2006/relationships/hyperlink" Target="https://www.nored.no/Redaktoernyheter/Faa-kontroll-med-kommentarfeltene" TargetMode="External"/><Relationship Id="rId78" Type="http://schemas.openxmlformats.org/officeDocument/2006/relationships/hyperlink" Target="C://Users/Arne/Downloads/NR-nr%202015-13%20-%20Hjernekirurgsaken%20-%20Borgarting%20lmrett%202019-11-12%20(1).pdf" TargetMode="External"/><Relationship Id="rId81" Type="http://schemas.openxmlformats.org/officeDocument/2006/relationships/hyperlink" Target="https://www.nored.no/content/download/16263/155994/version/2/file/NR-nr%202018-02%20-%20Helsekontrollsaken%20-%20Borgarting%20lmrett%202018-07-06.pdf" TargetMode="External"/><Relationship Id="rId86" Type="http://schemas.openxmlformats.org/officeDocument/2006/relationships/hyperlink" Target="https://www.regjeringen.no/no/dokumenter/meld.-st.-17-20182019/id2638833/?ch=1"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ored.no/content/download/19024/180825/version/1/file/2019-12-19%20-%20Beredskapsloven%20-%20felles%20h%C3%B8ring%20NP%20NJ%20NR.pdf" TargetMode="External"/><Relationship Id="rId18" Type="http://schemas.openxmlformats.org/officeDocument/2006/relationships/hyperlink" Target="https://www.nored.no/content/download/17533/165536/version/2/file/2019-10-21%20-%20Notat%20fra%20NR%20til%20Familie-%20og%20kulturkomiteen2.docx" TargetMode="External"/><Relationship Id="rId39" Type="http://schemas.openxmlformats.org/officeDocument/2006/relationships/hyperlink" Target="https://www.nored.no/content/download/16641/158550/version/1/file/2019-01-31%20-%20Enhetspriser%20p%C3%A5%20medisiner%20-%20Stortingets%20h%C3%B8ring%20-%20skriftlig%20innspill%20til%20komiteen%20fra%20NJ%20NR%20og%20NP.docx" TargetMode="External"/><Relationship Id="rId34" Type="http://schemas.openxmlformats.org/officeDocument/2006/relationships/hyperlink" Target="https://www.nored.no/content/download/16729/159191/version/1/file/2019-03-07%20-%20Ny%20fjellov%20-%20h%C3%B8ringsuttalelse%20NR%20NJ%20NP.pdf" TargetMode="External"/><Relationship Id="rId50" Type="http://schemas.openxmlformats.org/officeDocument/2006/relationships/hyperlink" Target="https://www.nored.no/content/download/24841/232605/version/1/file/2020-08-21%20-%20Felles%20h%C3%B8ringsuttalelse.pdf" TargetMode="External"/><Relationship Id="rId55" Type="http://schemas.openxmlformats.org/officeDocument/2006/relationships/hyperlink" Target="https://www.nored.no/content/download/22817/214497/version/1/file/2020-05-25%20-%20H%C3%B8ringsnotat%20til%20utenriks-%20og%20forsvarskomiteen.docx" TargetMode="External"/><Relationship Id="rId76" Type="http://schemas.openxmlformats.org/officeDocument/2006/relationships/hyperlink" Target="https://www.nored.no/Redaktoernyheter/NR-vil-ha-eneansvar-for-redaktoeren" TargetMode="External"/><Relationship Id="rId7" Type="http://schemas.openxmlformats.org/officeDocument/2006/relationships/settings" Target="settings.xml"/><Relationship Id="rId71" Type="http://schemas.openxmlformats.org/officeDocument/2006/relationships/hyperlink" Target="https://www.nored.no/NR-dokumentasjon/Rapporter-og-veiledere/Slik-omtaler-du-selvmord"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nored.no/content/download/16934/160446/version/1/file/2019-06-11%20-%20H%C3%B8ringsuttalelse%20droner%20-%20NP%20NJ%20NR.docx" TargetMode="External"/><Relationship Id="rId24" Type="http://schemas.openxmlformats.org/officeDocument/2006/relationships/hyperlink" Target="https://www.nored.no/content/download/17002/160912/version/1/file/2019-08-15%20-%20H%C3%B8ringsuttalelse%20-%20MBL%20NJ%20NP%20og%20NR%20-%20forskrift%20om%20tildeling%20av%20tilskudd%20til%20nyhets-%20og%20aktualitetsmedier%20i%20Oslo.pdf" TargetMode="External"/><Relationship Id="rId40" Type="http://schemas.openxmlformats.org/officeDocument/2006/relationships/hyperlink" Target="https://www.nored.no/content/download/28877/272772/version/1/file/2020-12-28%20-%20H%C3%B8ringsuttalelse%20NR%20-%20ny%20valglov.pdf" TargetMode="External"/><Relationship Id="rId45" Type="http://schemas.openxmlformats.org/officeDocument/2006/relationships/hyperlink" Target="https://www.nored.no/content/download/27338/259093/version/1/file/2020-10-29%20-%20H%C3%B8ringsuttalelse%20NR%20-%20registerordning%20for%20statsansattes%20%C3%B8konomiske%20interesser.pdf" TargetMode="External"/><Relationship Id="rId66" Type="http://schemas.openxmlformats.org/officeDocument/2006/relationships/hyperlink" Target="https://www.nored.no/content/download/19284/183113/version/1/file/2020-01-06%20Fellesh%C3%B8ring%20NR%20og%20NJ%20om%20forslag%20til%20endringer%20i%20aksjelovgivningen%20%28forvalterkontoer%29.pdf" TargetMode="External"/><Relationship Id="rId87" Type="http://schemas.openxmlformats.org/officeDocument/2006/relationships/hyperlink" Target="https://www.nored.no/Redaktoernyheter/Kritisk-til-mediestoetteraad2" TargetMode="External"/><Relationship Id="rId61" Type="http://schemas.openxmlformats.org/officeDocument/2006/relationships/hyperlink" Target="https://www.nored.no/content/download/20677/195527/version/1/file/2020-02-29%20-%20H%C3%B8ringsuttalelse%20NR%20NJ%20MBL%20og%20NP%20Endringer%20i%20sameloven%20mv.pdf" TargetMode="External"/><Relationship Id="rId82" Type="http://schemas.openxmlformats.org/officeDocument/2006/relationships/hyperlink" Target="https://www.nored.no/content/download/26883/255018/version/1/file/NR-nr%202019-05%20-%20Drosjesaken%20-%20Eidsivating%20lagmannsrett%202020-10-19%20-%2019-190039ASD-ELAG.pdf" TargetMode="External"/><Relationship Id="rId19" Type="http://schemas.openxmlformats.org/officeDocument/2006/relationships/hyperlink" Target="https://www.nored.no/content/download/17357/163987/version/1/file/2019-10-15%20-Fellesh%C3%B8ring%20NJ%20NP%20NR%20om%20mellombalanser.pdf" TargetMode="External"/><Relationship Id="rId14" Type="http://schemas.openxmlformats.org/officeDocument/2006/relationships/hyperlink" Target="https://www.nored.no/content/download/18885/177569/version/1/file/2019-12-10%20-%20H%C3%B8ring%20NP%20NJ%20NR%20-%20Endringer%20i%20personopplysningsloven.pdf" TargetMode="External"/><Relationship Id="rId30" Type="http://schemas.openxmlformats.org/officeDocument/2006/relationships/hyperlink" Target="https://www.nored.no/content/download/16914/160325/version/1/file/2019-06-03%20-%20H%C3%B8ringsuttalelse%20konkurskarantene.docx" TargetMode="External"/><Relationship Id="rId35" Type="http://schemas.openxmlformats.org/officeDocument/2006/relationships/hyperlink" Target="https://www.nored.no/content/download/16742/159288/version/1/file/2019-02-15%20-%20Nye%20kildevernregler%20-%20NRs%20h%C3%B8ringsuttalelse.pdf" TargetMode="External"/><Relationship Id="rId56" Type="http://schemas.openxmlformats.org/officeDocument/2006/relationships/hyperlink" Target="https://www.nored.no/content/download/21715/204748/version/1/file/2020-04-17%20-%20Tilleggsmerknader%20-%20H%C3%B8ringuttalelse%20nye%20mva-regler.pdf" TargetMode="External"/><Relationship Id="rId77" Type="http://schemas.openxmlformats.org/officeDocument/2006/relationships/hyperlink" Target="https://www.nored.no/Redaktoeransvar/Redaktoerplakat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55E894151A943BFB0F4ACFBE8B9BE" ma:contentTypeVersion="9" ma:contentTypeDescription="Create a new document." ma:contentTypeScope="" ma:versionID="cb23a5728ef851c2db4524b323432aaf">
  <xsd:schema xmlns:xsd="http://www.w3.org/2001/XMLSchema" xmlns:xs="http://www.w3.org/2001/XMLSchema" xmlns:p="http://schemas.microsoft.com/office/2006/metadata/properties" xmlns:ns2="f5002f68-9e99-4a1d-9845-6cb07dfe8361" targetNamespace="http://schemas.microsoft.com/office/2006/metadata/properties" ma:root="true" ma:fieldsID="c8d9731734630ba78db8630ed75a0c84" ns2:_="">
    <xsd:import namespace="f5002f68-9e99-4a1d-9845-6cb07dfe8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D6E211-5A87-4935-BED1-BC13D1061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02f68-9e99-4a1d-9845-6cb07dfe8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743F6-DF1A-4FD4-8B62-8371D024B603}">
  <ds:schemaRefs>
    <ds:schemaRef ds:uri="http://schemas.microsoft.com/sharepoint/v3/contenttype/forms"/>
  </ds:schemaRefs>
</ds:datastoreItem>
</file>

<file path=customXml/itemProps3.xml><?xml version="1.0" encoding="utf-8"?>
<ds:datastoreItem xmlns:ds="http://schemas.openxmlformats.org/officeDocument/2006/customXml" ds:itemID="{295FE70B-38E9-4816-A6EF-3EAF7E4392E0}">
  <ds:schemaRefs>
    <ds:schemaRef ds:uri="http://schemas.openxmlformats.org/officeDocument/2006/bibliography"/>
  </ds:schemaRefs>
</ds:datastoreItem>
</file>

<file path=customXml/itemProps4.xml><?xml version="1.0" encoding="utf-8"?>
<ds:datastoreItem xmlns:ds="http://schemas.openxmlformats.org/officeDocument/2006/customXml" ds:itemID="{AACC4D51-2568-4D1A-ADD7-D5BBB1DBFB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11478</Words>
  <Characters>60836</Characters>
  <Application>Microsoft Office Word</Application>
  <DocSecurity>0</DocSecurity>
  <Lines>506</Lines>
  <Paragraphs>144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72170</CharactersWithSpaces>
  <SharedDoc>false</SharedDoc>
  <HLinks>
    <vt:vector size="420" baseType="variant">
      <vt:variant>
        <vt:i4>1769541</vt:i4>
      </vt:variant>
      <vt:variant>
        <vt:i4>207</vt:i4>
      </vt:variant>
      <vt:variant>
        <vt:i4>0</vt:i4>
      </vt:variant>
      <vt:variant>
        <vt:i4>5</vt:i4>
      </vt:variant>
      <vt:variant>
        <vt:lpwstr>http://www.nored.no/Redaktoernyheter/Redaktoerene-har-stor-tillit-til-PFU-og-Vaer-Varsom</vt:lpwstr>
      </vt:variant>
      <vt:variant>
        <vt:lpwstr/>
      </vt:variant>
      <vt:variant>
        <vt:i4>589947</vt:i4>
      </vt:variant>
      <vt:variant>
        <vt:i4>204</vt:i4>
      </vt:variant>
      <vt:variant>
        <vt:i4>0</vt:i4>
      </vt:variant>
      <vt:variant>
        <vt:i4>5</vt:i4>
      </vt:variant>
      <vt:variant>
        <vt:lpwstr>https://www.youtube.com/playlist?list=PLwL5Vnxl5nYDCUkhxWmCkB6wHSbfNiH_R</vt:lpwstr>
      </vt:variant>
      <vt:variant>
        <vt:lpwstr/>
      </vt:variant>
      <vt:variant>
        <vt:i4>2752559</vt:i4>
      </vt:variant>
      <vt:variant>
        <vt:i4>201</vt:i4>
      </vt:variant>
      <vt:variant>
        <vt:i4>0</vt:i4>
      </vt:variant>
      <vt:variant>
        <vt:i4>5</vt:i4>
      </vt:variant>
      <vt:variant>
        <vt:lpwstr>https://www.nored.no/Redaktoernyheter/Gjenopplev-viktige-faglige-debatter-fra-2018</vt:lpwstr>
      </vt:variant>
      <vt:variant>
        <vt:lpwstr/>
      </vt:variant>
      <vt:variant>
        <vt:i4>4587584</vt:i4>
      </vt:variant>
      <vt:variant>
        <vt:i4>198</vt:i4>
      </vt:variant>
      <vt:variant>
        <vt:i4>0</vt:i4>
      </vt:variant>
      <vt:variant>
        <vt:i4>5</vt:i4>
      </vt:variant>
      <vt:variant>
        <vt:lpwstr>https://www.nored.no/Redaktoernyheter/Se-opptak-fra-debattene-paa-Arendalsuka</vt:lpwstr>
      </vt:variant>
      <vt:variant>
        <vt:lpwstr/>
      </vt:variant>
      <vt:variant>
        <vt:i4>7602225</vt:i4>
      </vt:variant>
      <vt:variant>
        <vt:i4>195</vt:i4>
      </vt:variant>
      <vt:variant>
        <vt:i4>0</vt:i4>
      </vt:variant>
      <vt:variant>
        <vt:i4>5</vt:i4>
      </vt:variant>
      <vt:variant>
        <vt:lpwstr>https://www.regjeringen.no/no/dokumenter/nou-2017-7/id2541723/sec1</vt:lpwstr>
      </vt:variant>
      <vt:variant>
        <vt:lpwstr/>
      </vt:variant>
      <vt:variant>
        <vt:i4>1507400</vt:i4>
      </vt:variant>
      <vt:variant>
        <vt:i4>192</vt:i4>
      </vt:variant>
      <vt:variant>
        <vt:i4>0</vt:i4>
      </vt:variant>
      <vt:variant>
        <vt:i4>5</vt:i4>
      </vt:variant>
      <vt:variant>
        <vt:lpwstr>https://presse.no/pfu-sak/033-18/</vt:lpwstr>
      </vt:variant>
      <vt:variant>
        <vt:lpwstr/>
      </vt:variant>
      <vt:variant>
        <vt:i4>2752616</vt:i4>
      </vt:variant>
      <vt:variant>
        <vt:i4>189</vt:i4>
      </vt:variant>
      <vt:variant>
        <vt:i4>0</vt:i4>
      </vt:variant>
      <vt:variant>
        <vt:i4>5</vt:i4>
      </vt:variant>
      <vt:variant>
        <vt:lpwstr>http://www.nored.no/Dokumentarkiv/Domsarkiv</vt:lpwstr>
      </vt:variant>
      <vt:variant>
        <vt:lpwstr/>
      </vt:variant>
      <vt:variant>
        <vt:i4>13893874</vt:i4>
      </vt:variant>
      <vt:variant>
        <vt:i4>186</vt:i4>
      </vt:variant>
      <vt:variant>
        <vt:i4>0</vt:i4>
      </vt:variant>
      <vt:variant>
        <vt:i4>5</vt:i4>
      </vt:variant>
      <vt:variant>
        <vt:lpwstr>file://C:\\Users\Arne\Downloads\IJ-nr 2011-19 - Kommentarfeltsaken - Mona HÃ¸iness mot Hegnar Media - Borgarting lmrett 2013-10-24 (1).pdf</vt:lpwstr>
      </vt:variant>
      <vt:variant>
        <vt:lpwstr/>
      </vt:variant>
      <vt:variant>
        <vt:i4>4980770</vt:i4>
      </vt:variant>
      <vt:variant>
        <vt:i4>183</vt:i4>
      </vt:variant>
      <vt:variant>
        <vt:i4>0</vt:i4>
      </vt:variant>
      <vt:variant>
        <vt:i4>5</vt:i4>
      </vt:variant>
      <vt:variant>
        <vt:lpwstr>file://C:\\Users\Arne\Downloads\IJ-nr 2013-04 - Nordlandslegesaken - HR 2014-12-09.pdf</vt:lpwstr>
      </vt:variant>
      <vt:variant>
        <vt:lpwstr/>
      </vt:variant>
      <vt:variant>
        <vt:i4>7471176</vt:i4>
      </vt:variant>
      <vt:variant>
        <vt:i4>180</vt:i4>
      </vt:variant>
      <vt:variant>
        <vt:i4>0</vt:i4>
      </vt:variant>
      <vt:variant>
        <vt:i4>5</vt:i4>
      </vt:variant>
      <vt:variant>
        <vt:lpwstr>file://C:\\Users\Arne\Downloads\IJ-nr 2011-06 - AmbulansesjÃ¥fÃ¸rsaken - AmbulansesjÃ¥fÃ¸r mot Dagbladet - HR 2014-03-05 (2).pdf</vt:lpwstr>
      </vt:variant>
      <vt:variant>
        <vt:lpwstr/>
      </vt:variant>
      <vt:variant>
        <vt:i4>5898300</vt:i4>
      </vt:variant>
      <vt:variant>
        <vt:i4>177</vt:i4>
      </vt:variant>
      <vt:variant>
        <vt:i4>0</vt:i4>
      </vt:variant>
      <vt:variant>
        <vt:i4>5</vt:i4>
      </vt:variant>
      <vt:variant>
        <vt:lpwstr>file://C:\\Users\Arne\Downloads\NR-nr 2015-20 - Hjernekirurgsaken III - ANB - Amedia - Oslo tingrett 2018-03-14 (1).pdf</vt:lpwstr>
      </vt:variant>
      <vt:variant>
        <vt:lpwstr/>
      </vt:variant>
      <vt:variant>
        <vt:i4>6553675</vt:i4>
      </vt:variant>
      <vt:variant>
        <vt:i4>174</vt:i4>
      </vt:variant>
      <vt:variant>
        <vt:i4>0</vt:i4>
      </vt:variant>
      <vt:variant>
        <vt:i4>5</vt:i4>
      </vt:variant>
      <vt:variant>
        <vt:lpwstr>file://C:\\Users\Arne\Downloads\Nr-nr 2015-13 - Hjernekirurgsaken I - TV 2 - Oslo tingrett 2017-06-30.pdf</vt:lpwstr>
      </vt:variant>
      <vt:variant>
        <vt:lpwstr/>
      </vt:variant>
      <vt:variant>
        <vt:i4>1703956</vt:i4>
      </vt:variant>
      <vt:variant>
        <vt:i4>171</vt:i4>
      </vt:variant>
      <vt:variant>
        <vt:i4>0</vt:i4>
      </vt:variant>
      <vt:variant>
        <vt:i4>5</vt:i4>
      </vt:variant>
      <vt:variant>
        <vt:lpwstr>https://www.nored.no/Redaktoernyheter/NR-vil-ha-eneansvar-for-redaktoeren</vt:lpwstr>
      </vt:variant>
      <vt:variant>
        <vt:lpwstr/>
      </vt:variant>
      <vt:variant>
        <vt:i4>1900568</vt:i4>
      </vt:variant>
      <vt:variant>
        <vt:i4>168</vt:i4>
      </vt:variant>
      <vt:variant>
        <vt:i4>0</vt:i4>
      </vt:variant>
      <vt:variant>
        <vt:i4>5</vt:i4>
      </vt:variant>
      <vt:variant>
        <vt:lpwstr>https://www.nored.no/NR-dokumentasjon/Rapporter-og-veiledere/Smittestopp-appen-og-kildevernet</vt:lpwstr>
      </vt:variant>
      <vt:variant>
        <vt:lpwstr/>
      </vt:variant>
      <vt:variant>
        <vt:i4>6357113</vt:i4>
      </vt:variant>
      <vt:variant>
        <vt:i4>165</vt:i4>
      </vt:variant>
      <vt:variant>
        <vt:i4>0</vt:i4>
      </vt:variant>
      <vt:variant>
        <vt:i4>5</vt:i4>
      </vt:variant>
      <vt:variant>
        <vt:lpwstr>https://www.nored.no/NR-dokumentasjon/Rapporter-og-veiledere/Koden-for-sikker-datajournalistikk</vt:lpwstr>
      </vt:variant>
      <vt:variant>
        <vt:lpwstr/>
      </vt:variant>
      <vt:variant>
        <vt:i4>1179675</vt:i4>
      </vt:variant>
      <vt:variant>
        <vt:i4>162</vt:i4>
      </vt:variant>
      <vt:variant>
        <vt:i4>0</vt:i4>
      </vt:variant>
      <vt:variant>
        <vt:i4>5</vt:i4>
      </vt:variant>
      <vt:variant>
        <vt:lpwstr>http://www.nored.no/</vt:lpwstr>
      </vt:variant>
      <vt:variant>
        <vt:lpwstr/>
      </vt:variant>
      <vt:variant>
        <vt:i4>7077942</vt:i4>
      </vt:variant>
      <vt:variant>
        <vt:i4>159</vt:i4>
      </vt:variant>
      <vt:variant>
        <vt:i4>0</vt:i4>
      </vt:variant>
      <vt:variant>
        <vt:i4>5</vt:i4>
      </vt:variant>
      <vt:variant>
        <vt:lpwstr>https://www.nored.no/content/download/19284/183113/version/1/file/2020-01-06 Fellesh%C3%B8ring NR og NJ om forslag til endringer i aksjelovgivningen %28forvalterkontoer%29.pdf</vt:lpwstr>
      </vt:variant>
      <vt:variant>
        <vt:lpwstr/>
      </vt:variant>
      <vt:variant>
        <vt:i4>5701726</vt:i4>
      </vt:variant>
      <vt:variant>
        <vt:i4>156</vt:i4>
      </vt:variant>
      <vt:variant>
        <vt:i4>0</vt:i4>
      </vt:variant>
      <vt:variant>
        <vt:i4>5</vt:i4>
      </vt:variant>
      <vt:variant>
        <vt:lpwstr>https://www.nored.no/content/download/19377/183944/version/1/file/2020-01-08 Innspill til Universitets- og h%C3%B8yskoleutvalget.pdf</vt:lpwstr>
      </vt:variant>
      <vt:variant>
        <vt:lpwstr/>
      </vt:variant>
      <vt:variant>
        <vt:i4>1966105</vt:i4>
      </vt:variant>
      <vt:variant>
        <vt:i4>153</vt:i4>
      </vt:variant>
      <vt:variant>
        <vt:i4>0</vt:i4>
      </vt:variant>
      <vt:variant>
        <vt:i4>5</vt:i4>
      </vt:variant>
      <vt:variant>
        <vt:lpwstr>https://www.nored.no/content/download/19608/186006/version/1/file/2020-01-24 - H%C3%B8ringsuttalelse NR - mediest%C3%B8tte - justert.pdf</vt:lpwstr>
      </vt:variant>
      <vt:variant>
        <vt:lpwstr/>
      </vt:variant>
      <vt:variant>
        <vt:i4>3670114</vt:i4>
      </vt:variant>
      <vt:variant>
        <vt:i4>150</vt:i4>
      </vt:variant>
      <vt:variant>
        <vt:i4>0</vt:i4>
      </vt:variant>
      <vt:variant>
        <vt:i4>5</vt:i4>
      </vt:variant>
      <vt:variant>
        <vt:lpwstr>https://www.nored.no/content/download/19717/186973/version/1/file/2020-01-27 - H%C3%B8ringsuttalelse retusjert reklame.pdf</vt:lpwstr>
      </vt:variant>
      <vt:variant>
        <vt:lpwstr/>
      </vt:variant>
      <vt:variant>
        <vt:i4>3145783</vt:i4>
      </vt:variant>
      <vt:variant>
        <vt:i4>147</vt:i4>
      </vt:variant>
      <vt:variant>
        <vt:i4>0</vt:i4>
      </vt:variant>
      <vt:variant>
        <vt:i4>5</vt:i4>
      </vt:variant>
      <vt:variant>
        <vt:lpwstr>https://www.nored.no/content/download/19893/188515/version/1/file/2020-01-30 - Notat fra MBL og NR til familie- og kulturkomiteen - ny medieansvarslov.pdf</vt:lpwstr>
      </vt:variant>
      <vt:variant>
        <vt:lpwstr/>
      </vt:variant>
      <vt:variant>
        <vt:i4>1835019</vt:i4>
      </vt:variant>
      <vt:variant>
        <vt:i4>144</vt:i4>
      </vt:variant>
      <vt:variant>
        <vt:i4>0</vt:i4>
      </vt:variant>
      <vt:variant>
        <vt:i4>5</vt:i4>
      </vt:variant>
      <vt:variant>
        <vt:lpwstr>https://www.nored.no/content/download/20677/195527/version/1/file/2020-02-29 - H%C3%B8ringsuttalelse NR NJ MBL og NP Endringer i sameloven mv.pdf</vt:lpwstr>
      </vt:variant>
      <vt:variant>
        <vt:lpwstr/>
      </vt:variant>
      <vt:variant>
        <vt:i4>3801151</vt:i4>
      </vt:variant>
      <vt:variant>
        <vt:i4>141</vt:i4>
      </vt:variant>
      <vt:variant>
        <vt:i4>0</vt:i4>
      </vt:variant>
      <vt:variant>
        <vt:i4>5</vt:i4>
      </vt:variant>
      <vt:variant>
        <vt:lpwstr>https://www.nored.no/content/download/21139/199631/version/1/file/2020-03-23 H%C3%B8ring - endringer i hvitvaskingsregelverket.pdf</vt:lpwstr>
      </vt:variant>
      <vt:variant>
        <vt:lpwstr/>
      </vt:variant>
      <vt:variant>
        <vt:i4>4194374</vt:i4>
      </vt:variant>
      <vt:variant>
        <vt:i4>138</vt:i4>
      </vt:variant>
      <vt:variant>
        <vt:i4>0</vt:i4>
      </vt:variant>
      <vt:variant>
        <vt:i4>5</vt:i4>
      </vt:variant>
      <vt:variant>
        <vt:lpwstr>https://www.nored.no/content/download/21759/205118/version/1/file/2020-03-30 - H%C3%B8ringssvar NJ og NR.pdf</vt:lpwstr>
      </vt:variant>
      <vt:variant>
        <vt:lpwstr/>
      </vt:variant>
      <vt:variant>
        <vt:i4>7405672</vt:i4>
      </vt:variant>
      <vt:variant>
        <vt:i4>135</vt:i4>
      </vt:variant>
      <vt:variant>
        <vt:i4>0</vt:i4>
      </vt:variant>
      <vt:variant>
        <vt:i4>5</vt:i4>
      </vt:variant>
      <vt:variant>
        <vt:lpwstr>https://www.nored.no/content/download/21364/201613/version/1/file/2020-03-31 - H%C3%B8ringuttalelse nye mva-regler.pdf</vt:lpwstr>
      </vt:variant>
      <vt:variant>
        <vt:lpwstr/>
      </vt:variant>
      <vt:variant>
        <vt:i4>6357100</vt:i4>
      </vt:variant>
      <vt:variant>
        <vt:i4>132</vt:i4>
      </vt:variant>
      <vt:variant>
        <vt:i4>0</vt:i4>
      </vt:variant>
      <vt:variant>
        <vt:i4>5</vt:i4>
      </vt:variant>
      <vt:variant>
        <vt:lpwstr>https://www.nored.no/content/download/21460/202477/version/2/file/2020-04-03 - Skriftlig h%C3%B8ringsinnspill NR - spillreklame.doc</vt:lpwstr>
      </vt:variant>
      <vt:variant>
        <vt:lpwstr/>
      </vt:variant>
      <vt:variant>
        <vt:i4>2752627</vt:i4>
      </vt:variant>
      <vt:variant>
        <vt:i4>129</vt:i4>
      </vt:variant>
      <vt:variant>
        <vt:i4>0</vt:i4>
      </vt:variant>
      <vt:variant>
        <vt:i4>5</vt:i4>
      </vt:variant>
      <vt:variant>
        <vt:lpwstr>https://www.nored.no/content/download/21715/204748/version/1/file/2020-04-17 - Tilleggsmerknader - H%C3%B8ringuttalelse nye mva-regler.pdf</vt:lpwstr>
      </vt:variant>
      <vt:variant>
        <vt:lpwstr/>
      </vt:variant>
      <vt:variant>
        <vt:i4>2293798</vt:i4>
      </vt:variant>
      <vt:variant>
        <vt:i4>126</vt:i4>
      </vt:variant>
      <vt:variant>
        <vt:i4>0</vt:i4>
      </vt:variant>
      <vt:variant>
        <vt:i4>5</vt:i4>
      </vt:variant>
      <vt:variant>
        <vt:lpwstr>https://www.nored.no/content/download/22817/214497/version/1/file/2020-05-25 - H%C3%B8ringsnotat til utenriks- og forsvarskomiteen.docx</vt:lpwstr>
      </vt:variant>
      <vt:variant>
        <vt:lpwstr/>
      </vt:variant>
      <vt:variant>
        <vt:i4>6029393</vt:i4>
      </vt:variant>
      <vt:variant>
        <vt:i4>123</vt:i4>
      </vt:variant>
      <vt:variant>
        <vt:i4>0</vt:i4>
      </vt:variant>
      <vt:variant>
        <vt:i4>5</vt:i4>
      </vt:variant>
      <vt:variant>
        <vt:lpwstr>https://www.nored.no/content/download/23065/216668/version/1/file/2020-06-05 - Fellesh%C3%B8ring om ny lov om universiteter og h%C3%B8yskoler.pdf</vt:lpwstr>
      </vt:variant>
      <vt:variant>
        <vt:lpwstr/>
      </vt:variant>
      <vt:variant>
        <vt:i4>6881330</vt:i4>
      </vt:variant>
      <vt:variant>
        <vt:i4>120</vt:i4>
      </vt:variant>
      <vt:variant>
        <vt:i4>0</vt:i4>
      </vt:variant>
      <vt:variant>
        <vt:i4>5</vt:i4>
      </vt:variant>
      <vt:variant>
        <vt:lpwstr>https://www.nored.no/content/download/24569/230207/version/1/file/2020-06-29 - Felles h%C3%B8ringsuttalelse om forskrift til omsetningsbasert kompensasjonsordning.pdf</vt:lpwstr>
      </vt:variant>
      <vt:variant>
        <vt:lpwstr/>
      </vt:variant>
      <vt:variant>
        <vt:i4>1704001</vt:i4>
      </vt:variant>
      <vt:variant>
        <vt:i4>117</vt:i4>
      </vt:variant>
      <vt:variant>
        <vt:i4>0</vt:i4>
      </vt:variant>
      <vt:variant>
        <vt:i4>5</vt:i4>
      </vt:variant>
      <vt:variant>
        <vt:lpwstr>https://www.nored.no/content/download/24614/230604/version/1/file/2020-06-30 - Fellesh%C3%B8ring om oppl%C3%A6ringsloven.pdf</vt:lpwstr>
      </vt:variant>
      <vt:variant>
        <vt:lpwstr/>
      </vt:variant>
      <vt:variant>
        <vt:i4>2490431</vt:i4>
      </vt:variant>
      <vt:variant>
        <vt:i4>114</vt:i4>
      </vt:variant>
      <vt:variant>
        <vt:i4>0</vt:i4>
      </vt:variant>
      <vt:variant>
        <vt:i4>5</vt:i4>
      </vt:variant>
      <vt:variant>
        <vt:lpwstr>https://www.nored.no/content/download/24570/230212/version/1/file/2020-07-15 - Fellesh%C3%B8ring - lov om informasjonstilgang mv. for Koronakommisjonen.pdf</vt:lpwstr>
      </vt:variant>
      <vt:variant>
        <vt:lpwstr/>
      </vt:variant>
      <vt:variant>
        <vt:i4>3801129</vt:i4>
      </vt:variant>
      <vt:variant>
        <vt:i4>111</vt:i4>
      </vt:variant>
      <vt:variant>
        <vt:i4>0</vt:i4>
      </vt:variant>
      <vt:variant>
        <vt:i4>5</vt:i4>
      </vt:variant>
      <vt:variant>
        <vt:lpwstr>https://www.nored.no/content/download/24841/232605/version/1/file/2020-08-21 - Felles h%C3%B8ringsuttalelse.pdf</vt:lpwstr>
      </vt:variant>
      <vt:variant>
        <vt:lpwstr/>
      </vt:variant>
      <vt:variant>
        <vt:i4>1966098</vt:i4>
      </vt:variant>
      <vt:variant>
        <vt:i4>108</vt:i4>
      </vt:variant>
      <vt:variant>
        <vt:i4>0</vt:i4>
      </vt:variant>
      <vt:variant>
        <vt:i4>5</vt:i4>
      </vt:variant>
      <vt:variant>
        <vt:lpwstr>https://www.nored.no/content/download/25730/243205/version/1/file/2020-09-15 - H%C3%B8ringsuttalelse NR - tilpasning rettspleielovene.pdf</vt:lpwstr>
      </vt:variant>
      <vt:variant>
        <vt:lpwstr/>
      </vt:variant>
      <vt:variant>
        <vt:i4>262210</vt:i4>
      </vt:variant>
      <vt:variant>
        <vt:i4>105</vt:i4>
      </vt:variant>
      <vt:variant>
        <vt:i4>0</vt:i4>
      </vt:variant>
      <vt:variant>
        <vt:i4>5</vt:i4>
      </vt:variant>
      <vt:variant>
        <vt:lpwstr>https://www.nored.no/content/download/26283/249593/version/1/file/2020-09-25 Fellesh%C3%B8ring om milj%C3%B8informasjonsloven.pdf</vt:lpwstr>
      </vt:variant>
      <vt:variant>
        <vt:lpwstr/>
      </vt:variant>
      <vt:variant>
        <vt:i4>3670115</vt:i4>
      </vt:variant>
      <vt:variant>
        <vt:i4>102</vt:i4>
      </vt:variant>
      <vt:variant>
        <vt:i4>0</vt:i4>
      </vt:variant>
      <vt:variant>
        <vt:i4>5</vt:i4>
      </vt:variant>
      <vt:variant>
        <vt:lpwstr>https://www.nored.no/content/download/26284/249598/version/1/file/2020-09-29 - H%C3%B8ringsuttalelse - Ny lov om pengespill.pdf</vt:lpwstr>
      </vt:variant>
      <vt:variant>
        <vt:lpwstr/>
      </vt:variant>
      <vt:variant>
        <vt:i4>4390993</vt:i4>
      </vt:variant>
      <vt:variant>
        <vt:i4>99</vt:i4>
      </vt:variant>
      <vt:variant>
        <vt:i4>0</vt:i4>
      </vt:variant>
      <vt:variant>
        <vt:i4>5</vt:i4>
      </vt:variant>
      <vt:variant>
        <vt:lpwstr>https://www.nored.no/content/download/27570/261167/version/1/file/2020-10-01 - H%C3%B8ringsuttalelse - Register om reelle rettighetshavere - endelig.doc</vt:lpwstr>
      </vt:variant>
      <vt:variant>
        <vt:lpwstr/>
      </vt:variant>
      <vt:variant>
        <vt:i4>3080306</vt:i4>
      </vt:variant>
      <vt:variant>
        <vt:i4>96</vt:i4>
      </vt:variant>
      <vt:variant>
        <vt:i4>0</vt:i4>
      </vt:variant>
      <vt:variant>
        <vt:i4>5</vt:i4>
      </vt:variant>
      <vt:variant>
        <vt:lpwstr>https://www.nored.no/content/download/27338/259093/version/1/file/2020-10-29 - H%C3%B8ringsuttalelse NR - registerordning for statsansattes %C3%B8konomiske interesser.pdf</vt:lpwstr>
      </vt:variant>
      <vt:variant>
        <vt:lpwstr/>
      </vt:variant>
      <vt:variant>
        <vt:i4>6684786</vt:i4>
      </vt:variant>
      <vt:variant>
        <vt:i4>93</vt:i4>
      </vt:variant>
      <vt:variant>
        <vt:i4>0</vt:i4>
      </vt:variant>
      <vt:variant>
        <vt:i4>5</vt:i4>
      </vt:variant>
      <vt:variant>
        <vt:lpwstr>https://www.nored.no/content/download/27625/261628/version/1/file/2020-11-05 - Felles h%C3%B8ringsnotat om forslag til lov om mediest%C3%B8tte.pdf</vt:lpwstr>
      </vt:variant>
      <vt:variant>
        <vt:lpwstr/>
      </vt:variant>
      <vt:variant>
        <vt:i4>1704020</vt:i4>
      </vt:variant>
      <vt:variant>
        <vt:i4>90</vt:i4>
      </vt:variant>
      <vt:variant>
        <vt:i4>0</vt:i4>
      </vt:variant>
      <vt:variant>
        <vt:i4>5</vt:i4>
      </vt:variant>
      <vt:variant>
        <vt:lpwstr>https://www.nored.no/content/download/28148/266293/version/1/file/2020-11-23 - Fellesh%C3%B8ring fra presseorganisasjonene til Rettshjelpsutvalgets utredning NOU.pdf</vt:lpwstr>
      </vt:variant>
      <vt:variant>
        <vt:lpwstr/>
      </vt:variant>
      <vt:variant>
        <vt:i4>3670114</vt:i4>
      </vt:variant>
      <vt:variant>
        <vt:i4>87</vt:i4>
      </vt:variant>
      <vt:variant>
        <vt:i4>0</vt:i4>
      </vt:variant>
      <vt:variant>
        <vt:i4>5</vt:i4>
      </vt:variant>
      <vt:variant>
        <vt:lpwstr>https://www.nored.no/content/download/28481/269236/version/1/file/2020-12-07 - NJ NP NR - Forslag til ny Sivilombudslov.pdf</vt:lpwstr>
      </vt:variant>
      <vt:variant>
        <vt:lpwstr/>
      </vt:variant>
      <vt:variant>
        <vt:i4>6160472</vt:i4>
      </vt:variant>
      <vt:variant>
        <vt:i4>84</vt:i4>
      </vt:variant>
      <vt:variant>
        <vt:i4>0</vt:i4>
      </vt:variant>
      <vt:variant>
        <vt:i4>5</vt:i4>
      </vt:variant>
      <vt:variant>
        <vt:lpwstr>https://www.nored.no/content/download/28786/271960/version/1/file/2020-12-17 - Fellesh%C3%B8ring - tvisteloven mv - NP NJ NR.pdf</vt:lpwstr>
      </vt:variant>
      <vt:variant>
        <vt:lpwstr/>
      </vt:variant>
      <vt:variant>
        <vt:i4>6226014</vt:i4>
      </vt:variant>
      <vt:variant>
        <vt:i4>81</vt:i4>
      </vt:variant>
      <vt:variant>
        <vt:i4>0</vt:i4>
      </vt:variant>
      <vt:variant>
        <vt:i4>5</vt:i4>
      </vt:variant>
      <vt:variant>
        <vt:lpwstr>https://www.nored.no/content/download/28877/272772/version/1/file/2020-12-28 - H%C3%B8ringsuttalelse NR - ny valglov.pdf</vt:lpwstr>
      </vt:variant>
      <vt:variant>
        <vt:lpwstr/>
      </vt:variant>
      <vt:variant>
        <vt:i4>2359331</vt:i4>
      </vt:variant>
      <vt:variant>
        <vt:i4>78</vt:i4>
      </vt:variant>
      <vt:variant>
        <vt:i4>0</vt:i4>
      </vt:variant>
      <vt:variant>
        <vt:i4>5</vt:i4>
      </vt:variant>
      <vt:variant>
        <vt:lpwstr>https://www.nored.no/content/download/16641/158550/version/1/file/2019-01-31 - Enhetspriser p%C3%A5 medisiner - Stortingets h%C3%B8ring - skriftlig innspill til komiteen fra NJ NR og NP.docx</vt:lpwstr>
      </vt:variant>
      <vt:variant>
        <vt:lpwstr/>
      </vt:variant>
      <vt:variant>
        <vt:i4>1376333</vt:i4>
      </vt:variant>
      <vt:variant>
        <vt:i4>75</vt:i4>
      </vt:variant>
      <vt:variant>
        <vt:i4>0</vt:i4>
      </vt:variant>
      <vt:variant>
        <vt:i4>5</vt:i4>
      </vt:variant>
      <vt:variant>
        <vt:lpwstr>https://www.nored.no/content/download/16696/158936/version/1/file/2019-02-12 - H%C3%B8ringsuttalelse NR lov om etterretningstjenesten.pdf</vt:lpwstr>
      </vt:variant>
      <vt:variant>
        <vt:lpwstr/>
      </vt:variant>
      <vt:variant>
        <vt:i4>2293866</vt:i4>
      </vt:variant>
      <vt:variant>
        <vt:i4>72</vt:i4>
      </vt:variant>
      <vt:variant>
        <vt:i4>0</vt:i4>
      </vt:variant>
      <vt:variant>
        <vt:i4>5</vt:i4>
      </vt:variant>
      <vt:variant>
        <vt:lpwstr>https://www.nored.no/content/download/16697/158941/version/2/file/2019-02-13 - NR h%C3%B8ringsuttalelse merverdiavgiftsfritak elektroniske tidsskrifter.pdf</vt:lpwstr>
      </vt:variant>
      <vt:variant>
        <vt:lpwstr/>
      </vt:variant>
      <vt:variant>
        <vt:i4>196690</vt:i4>
      </vt:variant>
      <vt:variant>
        <vt:i4>69</vt:i4>
      </vt:variant>
      <vt:variant>
        <vt:i4>0</vt:i4>
      </vt:variant>
      <vt:variant>
        <vt:i4>5</vt:i4>
      </vt:variant>
      <vt:variant>
        <vt:lpwstr>https://www.nored.no/content/download/16721/159140/version/1/file/2019-02-15 - H%C3%B8ringsuttalelse lov om forretningshemmeligheter NP NJ NR.pdf</vt:lpwstr>
      </vt:variant>
      <vt:variant>
        <vt:lpwstr/>
      </vt:variant>
      <vt:variant>
        <vt:i4>6553722</vt:i4>
      </vt:variant>
      <vt:variant>
        <vt:i4>66</vt:i4>
      </vt:variant>
      <vt:variant>
        <vt:i4>0</vt:i4>
      </vt:variant>
      <vt:variant>
        <vt:i4>5</vt:i4>
      </vt:variant>
      <vt:variant>
        <vt:lpwstr>https://www.nored.no/content/download/16742/159288/version/1/file/2019-02-15 - Nye kildevernregler - NRs h%C3%B8ringsuttalelse.pdf</vt:lpwstr>
      </vt:variant>
      <vt:variant>
        <vt:lpwstr/>
      </vt:variant>
      <vt:variant>
        <vt:i4>7077985</vt:i4>
      </vt:variant>
      <vt:variant>
        <vt:i4>63</vt:i4>
      </vt:variant>
      <vt:variant>
        <vt:i4>0</vt:i4>
      </vt:variant>
      <vt:variant>
        <vt:i4>5</vt:i4>
      </vt:variant>
      <vt:variant>
        <vt:lpwstr>https://www.nored.no/content/download/16729/159191/version/1/file/2019-03-07 - Ny fjellov - h%C3%B8ringsuttalelse NR NJ NP.pdf</vt:lpwstr>
      </vt:variant>
      <vt:variant>
        <vt:lpwstr/>
      </vt:variant>
      <vt:variant>
        <vt:i4>2949221</vt:i4>
      </vt:variant>
      <vt:variant>
        <vt:i4>60</vt:i4>
      </vt:variant>
      <vt:variant>
        <vt:i4>0</vt:i4>
      </vt:variant>
      <vt:variant>
        <vt:i4>5</vt:i4>
      </vt:variant>
      <vt:variant>
        <vt:lpwstr>https://www.nored.no/content/download/16854/159963/version/1/file/2019-05-09 - Postomb%C3%A6ring - innspill til Transport- og kommunikasjonskomiteen - endelig versjon.pdf</vt:lpwstr>
      </vt:variant>
      <vt:variant>
        <vt:lpwstr/>
      </vt:variant>
      <vt:variant>
        <vt:i4>3473519</vt:i4>
      </vt:variant>
      <vt:variant>
        <vt:i4>57</vt:i4>
      </vt:variant>
      <vt:variant>
        <vt:i4>0</vt:i4>
      </vt:variant>
      <vt:variant>
        <vt:i4>5</vt:i4>
      </vt:variant>
      <vt:variant>
        <vt:lpwstr>https://www.nored.no/content/download/16890/160158/version/1/file/2019-05-14 - NRs innspill til arbeids- og sosialkomiteen.doc</vt:lpwstr>
      </vt:variant>
      <vt:variant>
        <vt:lpwstr/>
      </vt:variant>
      <vt:variant>
        <vt:i4>8192035</vt:i4>
      </vt:variant>
      <vt:variant>
        <vt:i4>54</vt:i4>
      </vt:variant>
      <vt:variant>
        <vt:i4>0</vt:i4>
      </vt:variant>
      <vt:variant>
        <vt:i4>5</vt:i4>
      </vt:variant>
      <vt:variant>
        <vt:lpwstr>https://www.nored.no/content/download/16902/160239/version/1/file/2019-05-21 - RNB - NJ og NRs innspill.pdf</vt:lpwstr>
      </vt:variant>
      <vt:variant>
        <vt:lpwstr/>
      </vt:variant>
      <vt:variant>
        <vt:i4>7798890</vt:i4>
      </vt:variant>
      <vt:variant>
        <vt:i4>51</vt:i4>
      </vt:variant>
      <vt:variant>
        <vt:i4>0</vt:i4>
      </vt:variant>
      <vt:variant>
        <vt:i4>5</vt:i4>
      </vt:variant>
      <vt:variant>
        <vt:lpwstr>https://www.nored.no/content/download/16914/160325/version/1/file/2019-06-03 - H%C3%B8ringsuttalelse konkurskarantene.docx</vt:lpwstr>
      </vt:variant>
      <vt:variant>
        <vt:lpwstr/>
      </vt:variant>
      <vt:variant>
        <vt:i4>7733283</vt:i4>
      </vt:variant>
      <vt:variant>
        <vt:i4>48</vt:i4>
      </vt:variant>
      <vt:variant>
        <vt:i4>0</vt:i4>
      </vt:variant>
      <vt:variant>
        <vt:i4>5</vt:i4>
      </vt:variant>
      <vt:variant>
        <vt:lpwstr>https://www.nored.no/content/download/16934/160446/version/1/file/2019-06-11 - H%C3%B8ringsuttalelse droner - NP NJ NR.docx</vt:lpwstr>
      </vt:variant>
      <vt:variant>
        <vt:lpwstr/>
      </vt:variant>
      <vt:variant>
        <vt:i4>3014761</vt:i4>
      </vt:variant>
      <vt:variant>
        <vt:i4>45</vt:i4>
      </vt:variant>
      <vt:variant>
        <vt:i4>0</vt:i4>
      </vt:variant>
      <vt:variant>
        <vt:i4>5</vt:i4>
      </vt:variant>
      <vt:variant>
        <vt:lpwstr>https://www.nored.no/content/download/16947/160522/version/1/file/2019-06-17 - H%C3%B8ringsuttalelse NR - spillreklame.pdf</vt:lpwstr>
      </vt:variant>
      <vt:variant>
        <vt:lpwstr/>
      </vt:variant>
      <vt:variant>
        <vt:i4>4325385</vt:i4>
      </vt:variant>
      <vt:variant>
        <vt:i4>42</vt:i4>
      </vt:variant>
      <vt:variant>
        <vt:i4>0</vt:i4>
      </vt:variant>
      <vt:variant>
        <vt:i4>5</vt:i4>
      </vt:variant>
      <vt:variant>
        <vt:lpwstr>https://www.nored.no/content/download/16951/160549/version/1/file/2019-06-24 - H%C3%B8ringsuttalelse NR - sivilforsvaret.pdf</vt:lpwstr>
      </vt:variant>
      <vt:variant>
        <vt:lpwstr/>
      </vt:variant>
      <vt:variant>
        <vt:i4>1245259</vt:i4>
      </vt:variant>
      <vt:variant>
        <vt:i4>39</vt:i4>
      </vt:variant>
      <vt:variant>
        <vt:i4>0</vt:i4>
      </vt:variant>
      <vt:variant>
        <vt:i4>5</vt:i4>
      </vt:variant>
      <vt:variant>
        <vt:lpwstr>https://www.nored.no/content/download/16952/160554/version/1/file/2019-06-26 - H%C3%B8ringsuttalelse NR - postomdeling - endelig versjon.pdf</vt:lpwstr>
      </vt:variant>
      <vt:variant>
        <vt:lpwstr/>
      </vt:variant>
      <vt:variant>
        <vt:i4>5832789</vt:i4>
      </vt:variant>
      <vt:variant>
        <vt:i4>36</vt:i4>
      </vt:variant>
      <vt:variant>
        <vt:i4>0</vt:i4>
      </vt:variant>
      <vt:variant>
        <vt:i4>5</vt:i4>
      </vt:variant>
      <vt:variant>
        <vt:lpwstr>https://www.nored.no/content/download/16997/160869/version/1/file/2019-08-01 - H%C3%B8ringsuttalelse ny barnevernslov - NP NJ NR.pdf</vt:lpwstr>
      </vt:variant>
      <vt:variant>
        <vt:lpwstr/>
      </vt:variant>
      <vt:variant>
        <vt:i4>2687014</vt:i4>
      </vt:variant>
      <vt:variant>
        <vt:i4>33</vt:i4>
      </vt:variant>
      <vt:variant>
        <vt:i4>0</vt:i4>
      </vt:variant>
      <vt:variant>
        <vt:i4>5</vt:i4>
      </vt:variant>
      <vt:variant>
        <vt:lpwstr>https://www.nored.no/content/download/17002/160912/version/1/file/2019-08-15 - H%C3%B8ringsuttalelse - MBL NJ NP og NR - forskrift om tildeling av tilskudd til nyhets- og aktualitetsmedier i Oslo.pdf</vt:lpwstr>
      </vt:variant>
      <vt:variant>
        <vt:lpwstr/>
      </vt:variant>
      <vt:variant>
        <vt:i4>2162734</vt:i4>
      </vt:variant>
      <vt:variant>
        <vt:i4>30</vt:i4>
      </vt:variant>
      <vt:variant>
        <vt:i4>0</vt:i4>
      </vt:variant>
      <vt:variant>
        <vt:i4>5</vt:i4>
      </vt:variant>
      <vt:variant>
        <vt:lpwstr>https://www.nored.no/content/download/17011/160984/version/1/file/2019-08-28 - Felles h%C3%B8ring - NOU 2019 11 Enklere merverdiavgift med en sats.pdf</vt:lpwstr>
      </vt:variant>
      <vt:variant>
        <vt:lpwstr/>
      </vt:variant>
      <vt:variant>
        <vt:i4>1441810</vt:i4>
      </vt:variant>
      <vt:variant>
        <vt:i4>27</vt:i4>
      </vt:variant>
      <vt:variant>
        <vt:i4>0</vt:i4>
      </vt:variant>
      <vt:variant>
        <vt:i4>5</vt:i4>
      </vt:variant>
      <vt:variant>
        <vt:lpwstr>https://www.nored.no/content/download/17059/161301/version/1/file/2019-09-26 - Fellesh%C3%B8ring - kommunikasjonskontroll i n%C3%B8dssituasjoner.docx</vt:lpwstr>
      </vt:variant>
      <vt:variant>
        <vt:lpwstr/>
      </vt:variant>
      <vt:variant>
        <vt:i4>4390932</vt:i4>
      </vt:variant>
      <vt:variant>
        <vt:i4>24</vt:i4>
      </vt:variant>
      <vt:variant>
        <vt:i4>0</vt:i4>
      </vt:variant>
      <vt:variant>
        <vt:i4>5</vt:i4>
      </vt:variant>
      <vt:variant>
        <vt:lpwstr>https://www.nored.no/content/download/17064/161337/version/1/file/2019-09-27 - H%C3%B8ringsuttalelse universell utforming.pdf</vt:lpwstr>
      </vt:variant>
      <vt:variant>
        <vt:lpwstr/>
      </vt:variant>
      <vt:variant>
        <vt:i4>1704006</vt:i4>
      </vt:variant>
      <vt:variant>
        <vt:i4>21</vt:i4>
      </vt:variant>
      <vt:variant>
        <vt:i4>0</vt:i4>
      </vt:variant>
      <vt:variant>
        <vt:i4>5</vt:i4>
      </vt:variant>
      <vt:variant>
        <vt:lpwstr>https://www.nored.no/content/download/17069/161374/version/1/file/2019-10-01 - H%C3%B8ringsuttalelse A%CC%8Apenhet i grenseland - Norsk Redakt%C3%B8rforening.pdf</vt:lpwstr>
      </vt:variant>
      <vt:variant>
        <vt:lpwstr/>
      </vt:variant>
      <vt:variant>
        <vt:i4>7929912</vt:i4>
      </vt:variant>
      <vt:variant>
        <vt:i4>18</vt:i4>
      </vt:variant>
      <vt:variant>
        <vt:i4>0</vt:i4>
      </vt:variant>
      <vt:variant>
        <vt:i4>5</vt:i4>
      </vt:variant>
      <vt:variant>
        <vt:lpwstr>https://www.nored.no/content/download/17357/163987/version/1/file/2019-10-15 -Fellesh%C3%B8ring NJ NP NR om mellombalanser.pdf</vt:lpwstr>
      </vt:variant>
      <vt:variant>
        <vt:lpwstr/>
      </vt:variant>
      <vt:variant>
        <vt:i4>458844</vt:i4>
      </vt:variant>
      <vt:variant>
        <vt:i4>15</vt:i4>
      </vt:variant>
      <vt:variant>
        <vt:i4>0</vt:i4>
      </vt:variant>
      <vt:variant>
        <vt:i4>5</vt:i4>
      </vt:variant>
      <vt:variant>
        <vt:lpwstr>https://www.nored.no/content/download/17533/165536/version/2/file/2019-10-21 - Notat fra NR til Familie- og kulturkomiteen2.docx</vt:lpwstr>
      </vt:variant>
      <vt:variant>
        <vt:lpwstr/>
      </vt:variant>
      <vt:variant>
        <vt:i4>8323122</vt:i4>
      </vt:variant>
      <vt:variant>
        <vt:i4>12</vt:i4>
      </vt:variant>
      <vt:variant>
        <vt:i4>0</vt:i4>
      </vt:variant>
      <vt:variant>
        <vt:i4>5</vt:i4>
      </vt:variant>
      <vt:variant>
        <vt:lpwstr>https://www.nored.no/content/download/18598/174988/version/1/file/2019-12-02 - H%C3%B8ringsuttalelse NR - forvaltningsloven.pdf</vt:lpwstr>
      </vt:variant>
      <vt:variant>
        <vt:lpwstr/>
      </vt:variant>
      <vt:variant>
        <vt:i4>1376329</vt:i4>
      </vt:variant>
      <vt:variant>
        <vt:i4>9</vt:i4>
      </vt:variant>
      <vt:variant>
        <vt:i4>0</vt:i4>
      </vt:variant>
      <vt:variant>
        <vt:i4>5</vt:i4>
      </vt:variant>
      <vt:variant>
        <vt:lpwstr>https://www.nored.no/content/download/18617/175155/version/1/file/2019-12-02 - H%C3%B8ring arkivlovutvalget NR NP pdf.pdf</vt:lpwstr>
      </vt:variant>
      <vt:variant>
        <vt:lpwstr/>
      </vt:variant>
      <vt:variant>
        <vt:i4>1048644</vt:i4>
      </vt:variant>
      <vt:variant>
        <vt:i4>6</vt:i4>
      </vt:variant>
      <vt:variant>
        <vt:i4>0</vt:i4>
      </vt:variant>
      <vt:variant>
        <vt:i4>5</vt:i4>
      </vt:variant>
      <vt:variant>
        <vt:lpwstr>https://www.nored.no/content/download/18597/174983/version/1/file/2019-12-02 - Fellesh%C3%B8ring NJ NR og NP Skatter%C3%A5dgiveres opplysningsplikt og taushetsplikt.pdf</vt:lpwstr>
      </vt:variant>
      <vt:variant>
        <vt:lpwstr/>
      </vt:variant>
      <vt:variant>
        <vt:i4>1769559</vt:i4>
      </vt:variant>
      <vt:variant>
        <vt:i4>3</vt:i4>
      </vt:variant>
      <vt:variant>
        <vt:i4>0</vt:i4>
      </vt:variant>
      <vt:variant>
        <vt:i4>5</vt:i4>
      </vt:variant>
      <vt:variant>
        <vt:lpwstr>https://www.nored.no/content/download/18885/177569/version/1/file/2019-12-10 - H%C3%B8ring NP NJ NR - Endringer i personopplysningsloven.pdf</vt:lpwstr>
      </vt:variant>
      <vt:variant>
        <vt:lpwstr/>
      </vt:variant>
      <vt:variant>
        <vt:i4>4325457</vt:i4>
      </vt:variant>
      <vt:variant>
        <vt:i4>0</vt:i4>
      </vt:variant>
      <vt:variant>
        <vt:i4>0</vt:i4>
      </vt:variant>
      <vt:variant>
        <vt:i4>5</vt:i4>
      </vt:variant>
      <vt:variant>
        <vt:lpwstr>https://www.nored.no/content/download/19024/180825/version/1/file/2019-12-19 - Beredskapsloven - felles h%C3%B8ring NP NJ NR.pdf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Arne</dc:creator>
  <cp:lastModifiedBy>Arne Jensen</cp:lastModifiedBy>
  <cp:revision>16</cp:revision>
  <cp:lastPrinted>2019-04-02T13:00:00Z</cp:lastPrinted>
  <dcterms:created xsi:type="dcterms:W3CDTF">2021-03-18T11:49:00Z</dcterms:created>
  <dcterms:modified xsi:type="dcterms:W3CDTF">2021-03-19T08:41:00Z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Order">
    <vt:r8>821500</vt:r8>
  </property>
</Properties>
</file>