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4B" w:rsidRDefault="00BC284B" w:rsidP="00BC284B">
      <w:pPr>
        <w:rPr>
          <w:rFonts w:ascii="Arial" w:hAnsi="Arial" w:cs="Arial"/>
          <w:b/>
          <w:i/>
          <w:sz w:val="28"/>
          <w:szCs w:val="28"/>
        </w:rPr>
      </w:pPr>
      <w:r w:rsidRPr="001979E8">
        <w:rPr>
          <w:rFonts w:ascii="Arial" w:hAnsi="Arial" w:cs="Arial"/>
          <w:b/>
          <w:i/>
          <w:sz w:val="28"/>
          <w:szCs w:val="28"/>
        </w:rPr>
        <w:t>Sak 201</w:t>
      </w:r>
      <w:r>
        <w:rPr>
          <w:rFonts w:ascii="Arial" w:hAnsi="Arial" w:cs="Arial"/>
          <w:b/>
          <w:i/>
          <w:sz w:val="28"/>
          <w:szCs w:val="28"/>
        </w:rPr>
        <w:t>6-36</w:t>
      </w:r>
      <w:r w:rsidRPr="001979E8">
        <w:rPr>
          <w:rFonts w:ascii="Arial" w:hAnsi="Arial" w:cs="Arial"/>
          <w:b/>
          <w:i/>
          <w:sz w:val="28"/>
          <w:szCs w:val="28"/>
        </w:rPr>
        <w:t xml:space="preserve">: </w:t>
      </w:r>
      <w:r>
        <w:rPr>
          <w:rFonts w:ascii="Arial" w:hAnsi="Arial" w:cs="Arial"/>
          <w:b/>
          <w:i/>
          <w:sz w:val="28"/>
          <w:szCs w:val="28"/>
        </w:rPr>
        <w:t>Initiativ vedr politiets kommunikasjonskontroll</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1F497D"/>
          <w:lang w:eastAsia="nb-NO"/>
        </w:rPr>
        <w:t xml:space="preserve">Til </w:t>
      </w:r>
      <w:proofErr w:type="spellStart"/>
      <w:r w:rsidRPr="00BC284B">
        <w:rPr>
          <w:rFonts w:ascii="Calibri" w:eastAsia="Times New Roman" w:hAnsi="Calibri" w:cs="Times New Roman"/>
          <w:color w:val="1F497D"/>
          <w:lang w:eastAsia="nb-NO"/>
        </w:rPr>
        <w:t>NR-styrets</w:t>
      </w:r>
      <w:proofErr w:type="spellEnd"/>
      <w:r w:rsidRPr="00BC284B">
        <w:rPr>
          <w:rFonts w:ascii="Calibri" w:eastAsia="Times New Roman" w:hAnsi="Calibri" w:cs="Times New Roman"/>
          <w:color w:val="1F497D"/>
          <w:lang w:eastAsia="nb-NO"/>
        </w:rPr>
        <w:t xml:space="preserve"> medlemmer</w:t>
      </w:r>
      <w:r>
        <w:rPr>
          <w:rFonts w:ascii="Calibri" w:eastAsia="Times New Roman" w:hAnsi="Calibri" w:cs="Times New Roman"/>
          <w:color w:val="1F497D"/>
          <w:lang w:eastAsia="nb-NO"/>
        </w:rPr>
        <w:t xml:space="preserve"> (Epost 17. juni 2016)</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1F497D"/>
          <w:lang w:eastAsia="nb-NO"/>
        </w:rPr>
        <w:t xml:space="preserve"> Vi har mottatt en henvendelse om tilslutning til et initiativ for å styrke og systematisere kontroll og evaluering av politiets kommunikasjonskontroll – </w:t>
      </w:r>
      <w:r w:rsidRPr="00BC284B">
        <w:rPr>
          <w:rFonts w:ascii="Calibri" w:eastAsia="Times New Roman" w:hAnsi="Calibri" w:cs="Times New Roman"/>
          <w:color w:val="1F497D"/>
          <w:u w:val="single"/>
          <w:lang w:eastAsia="nb-NO"/>
        </w:rPr>
        <w:t>se nedenfor</w:t>
      </w:r>
      <w:r w:rsidRPr="00BC284B">
        <w:rPr>
          <w:rFonts w:ascii="Calibri" w:eastAsia="Times New Roman" w:hAnsi="Calibri" w:cs="Times New Roman"/>
          <w:color w:val="1F497D"/>
          <w:lang w:eastAsia="nb-NO"/>
        </w:rPr>
        <w:t xml:space="preserve">. </w:t>
      </w:r>
      <w:proofErr w:type="spellStart"/>
      <w:r w:rsidRPr="00BC284B">
        <w:rPr>
          <w:rFonts w:ascii="Calibri" w:eastAsia="Times New Roman" w:hAnsi="Calibri" w:cs="Times New Roman"/>
          <w:color w:val="1F497D"/>
          <w:lang w:eastAsia="nb-NO"/>
        </w:rPr>
        <w:t>NJs</w:t>
      </w:r>
      <w:proofErr w:type="spellEnd"/>
      <w:r w:rsidRPr="00BC284B">
        <w:rPr>
          <w:rFonts w:ascii="Calibri" w:eastAsia="Times New Roman" w:hAnsi="Calibri" w:cs="Times New Roman"/>
          <w:color w:val="1F497D"/>
          <w:lang w:eastAsia="nb-NO"/>
        </w:rPr>
        <w:t xml:space="preserve"> arbeidsutvalg har sagt ja for deres del, og Norsk </w:t>
      </w:r>
      <w:proofErr w:type="spellStart"/>
      <w:r w:rsidRPr="00BC284B">
        <w:rPr>
          <w:rFonts w:ascii="Calibri" w:eastAsia="Times New Roman" w:hAnsi="Calibri" w:cs="Times New Roman"/>
          <w:color w:val="1F497D"/>
          <w:lang w:eastAsia="nb-NO"/>
        </w:rPr>
        <w:t>PENs</w:t>
      </w:r>
      <w:proofErr w:type="spellEnd"/>
      <w:r w:rsidRPr="00BC284B">
        <w:rPr>
          <w:rFonts w:ascii="Calibri" w:eastAsia="Times New Roman" w:hAnsi="Calibri" w:cs="Times New Roman"/>
          <w:color w:val="1F497D"/>
          <w:lang w:eastAsia="nb-NO"/>
        </w:rPr>
        <w:t xml:space="preserve"> arbeidsutvalg skal også vurdere henvendelsen. I samråd med styreleder sender vi dette til styret. Fra sekretariatets og styreleders side ser vi i utgangspunktet ingen prinsipielle betenkeligheter med å slutte oss til dette initiativet. NR har tidligere ivret for et skikkelig system for kontroll og evaluering av bruk av denne typen overvåkingsverktøy, da med henvising til at dette også har en side til kildevernet.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1F497D"/>
          <w:lang w:eastAsia="nb-NO"/>
        </w:rPr>
        <w:t> Vi ønsker likevel å gå en runde for å forankre dette i styret.</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1F497D"/>
          <w:lang w:eastAsia="nb-NO"/>
        </w:rPr>
        <w:t xml:space="preserve"> Så da ber vi om tilbakemeldinger. Vær så greie å bruke «svar </w:t>
      </w:r>
      <w:proofErr w:type="spellStart"/>
      <w:r w:rsidRPr="00BC284B">
        <w:rPr>
          <w:rFonts w:ascii="Calibri" w:eastAsia="Times New Roman" w:hAnsi="Calibri" w:cs="Times New Roman"/>
          <w:color w:val="1F497D"/>
          <w:lang w:eastAsia="nb-NO"/>
        </w:rPr>
        <w:t>alle»-knappen</w:t>
      </w:r>
      <w:proofErr w:type="spellEnd"/>
      <w:r w:rsidRPr="00BC284B">
        <w:rPr>
          <w:rFonts w:ascii="Calibri" w:eastAsia="Times New Roman" w:hAnsi="Calibri" w:cs="Times New Roman"/>
          <w:color w:val="1F497D"/>
          <w:lang w:eastAsia="nb-NO"/>
        </w:rPr>
        <w:t>.</w:t>
      </w:r>
    </w:p>
    <w:p w:rsidR="00BC284B" w:rsidRPr="00BC284B" w:rsidRDefault="00BC284B" w:rsidP="00BC284B">
      <w:pPr>
        <w:spacing w:after="0"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1F497D"/>
          <w:lang w:eastAsia="nb-NO"/>
        </w:rPr>
        <w:t>Med vennlig hilsen</w:t>
      </w:r>
    </w:p>
    <w:p w:rsidR="00BC284B" w:rsidRPr="00BC284B" w:rsidRDefault="00BC284B" w:rsidP="00BC284B">
      <w:pPr>
        <w:spacing w:after="0" w:line="240" w:lineRule="auto"/>
        <w:rPr>
          <w:rFonts w:ascii="Times New Roman" w:eastAsia="Times New Roman" w:hAnsi="Times New Roman" w:cs="Times New Roman"/>
          <w:sz w:val="24"/>
          <w:szCs w:val="24"/>
          <w:lang w:eastAsia="nb-NO"/>
        </w:rPr>
      </w:pPr>
      <w:proofErr w:type="spellStart"/>
      <w:r w:rsidRPr="00BC284B">
        <w:rPr>
          <w:rFonts w:ascii="Calibri" w:eastAsia="Times New Roman" w:hAnsi="Calibri" w:cs="Times New Roman"/>
          <w:color w:val="1F497D"/>
          <w:lang w:eastAsia="nb-NO"/>
        </w:rPr>
        <w:t>ArneJ</w:t>
      </w:r>
      <w:proofErr w:type="spellEnd"/>
    </w:p>
    <w:p w:rsidR="00D95263" w:rsidRDefault="00D95263"/>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Default="00BC284B"/>
    <w:p w:rsidR="00BC284B" w:rsidRPr="00BC284B" w:rsidRDefault="00BC284B" w:rsidP="00BC284B">
      <w:pPr>
        <w:spacing w:before="100" w:beforeAutospacing="1" w:after="100" w:afterAutospacing="1" w:line="240" w:lineRule="auto"/>
        <w:outlineLvl w:val="0"/>
        <w:rPr>
          <w:rFonts w:ascii="Times New Roman" w:eastAsia="Times New Roman" w:hAnsi="Times New Roman" w:cs="Times New Roman"/>
          <w:sz w:val="24"/>
          <w:szCs w:val="24"/>
          <w:lang w:eastAsia="nb-NO"/>
        </w:rPr>
      </w:pPr>
      <w:r w:rsidRPr="00BC284B">
        <w:rPr>
          <w:rFonts w:ascii="Calibri" w:eastAsia="Times New Roman" w:hAnsi="Calibri" w:cs="Times New Roman"/>
          <w:b/>
          <w:bCs/>
          <w:color w:val="000000"/>
          <w:lang w:eastAsia="nb-NO"/>
        </w:rPr>
        <w:lastRenderedPageBreak/>
        <w:t xml:space="preserve">From: </w:t>
      </w:r>
      <w:r w:rsidRPr="00BC284B">
        <w:rPr>
          <w:rFonts w:ascii="Calibri" w:eastAsia="Times New Roman" w:hAnsi="Calibri" w:cs="Times New Roman"/>
          <w:color w:val="000000"/>
          <w:lang w:eastAsia="nb-NO"/>
        </w:rPr>
        <w:t>Jon Wessel-Aas &lt;</w:t>
      </w:r>
      <w:hyperlink r:id="rId4" w:history="1">
        <w:r w:rsidRPr="00BC284B">
          <w:rPr>
            <w:rFonts w:ascii="Calibri" w:eastAsia="Times New Roman" w:hAnsi="Calibri" w:cs="Times New Roman"/>
            <w:color w:val="0000FF"/>
            <w:u w:val="single"/>
            <w:lang w:eastAsia="nb-NO"/>
          </w:rPr>
          <w:t>jwa@binghodneland.no</w:t>
        </w:r>
      </w:hyperlink>
      <w:r w:rsidRPr="00BC284B">
        <w:rPr>
          <w:rFonts w:ascii="Calibri" w:eastAsia="Times New Roman" w:hAnsi="Calibri" w:cs="Times New Roman"/>
          <w:color w:val="000000"/>
          <w:lang w:eastAsia="nb-NO"/>
        </w:rPr>
        <w:t>&gt;</w:t>
      </w:r>
      <w:r w:rsidRPr="00BC284B">
        <w:rPr>
          <w:rFonts w:ascii="Calibri" w:eastAsia="Times New Roman" w:hAnsi="Calibri" w:cs="Times New Roman"/>
          <w:color w:val="000000"/>
          <w:lang w:eastAsia="nb-NO"/>
        </w:rPr>
        <w:br/>
      </w:r>
      <w:r w:rsidRPr="00BC284B">
        <w:rPr>
          <w:rFonts w:ascii="Calibri" w:eastAsia="Times New Roman" w:hAnsi="Calibri" w:cs="Times New Roman"/>
          <w:b/>
          <w:bCs/>
          <w:color w:val="000000"/>
          <w:lang w:eastAsia="nb-NO"/>
        </w:rPr>
        <w:t xml:space="preserve">Date: </w:t>
      </w:r>
      <w:r w:rsidRPr="00BC284B">
        <w:rPr>
          <w:rFonts w:ascii="Calibri" w:eastAsia="Times New Roman" w:hAnsi="Calibri" w:cs="Times New Roman"/>
          <w:color w:val="000000"/>
          <w:lang w:eastAsia="nb-NO"/>
        </w:rPr>
        <w:t>tirsdag 14. juni 2016 14.17</w:t>
      </w:r>
      <w:r w:rsidRPr="00BC284B">
        <w:rPr>
          <w:rFonts w:ascii="Calibri" w:eastAsia="Times New Roman" w:hAnsi="Calibri" w:cs="Times New Roman"/>
          <w:color w:val="000000"/>
          <w:lang w:eastAsia="nb-NO"/>
        </w:rPr>
        <w:br/>
      </w:r>
      <w:r w:rsidRPr="00BC284B">
        <w:rPr>
          <w:rFonts w:ascii="Calibri" w:eastAsia="Times New Roman" w:hAnsi="Calibri" w:cs="Times New Roman"/>
          <w:b/>
          <w:bCs/>
          <w:color w:val="000000"/>
          <w:lang w:eastAsia="nb-NO"/>
        </w:rPr>
        <w:t xml:space="preserve">To: </w:t>
      </w:r>
      <w:r w:rsidRPr="00BC284B">
        <w:rPr>
          <w:rFonts w:ascii="Calibri" w:eastAsia="Times New Roman" w:hAnsi="Calibri" w:cs="Times New Roman"/>
          <w:color w:val="000000"/>
          <w:lang w:eastAsia="nb-NO"/>
        </w:rPr>
        <w:t>"Curt A. Lier" &lt;</w:t>
      </w:r>
      <w:hyperlink r:id="rId5" w:history="1">
        <w:r w:rsidRPr="00BC284B">
          <w:rPr>
            <w:rFonts w:ascii="Calibri" w:eastAsia="Times New Roman" w:hAnsi="Calibri" w:cs="Times New Roman"/>
            <w:color w:val="0000FF"/>
            <w:u w:val="single"/>
            <w:lang w:eastAsia="nb-NO"/>
          </w:rPr>
          <w:t>cl@juristforbundet.no</w:t>
        </w:r>
      </w:hyperlink>
      <w:r w:rsidRPr="00BC284B">
        <w:rPr>
          <w:rFonts w:ascii="Calibri" w:eastAsia="Times New Roman" w:hAnsi="Calibri" w:cs="Times New Roman"/>
          <w:color w:val="000000"/>
          <w:lang w:eastAsia="nb-NO"/>
        </w:rPr>
        <w:t>&gt;, Merete Smith &lt;</w:t>
      </w:r>
      <w:hyperlink r:id="rId6" w:history="1">
        <w:r w:rsidRPr="00BC284B">
          <w:rPr>
            <w:rFonts w:ascii="Calibri" w:eastAsia="Times New Roman" w:hAnsi="Calibri" w:cs="Times New Roman"/>
            <w:color w:val="0000FF"/>
            <w:u w:val="single"/>
            <w:lang w:eastAsia="nb-NO"/>
          </w:rPr>
          <w:t>ms@advokatforeningen.no</w:t>
        </w:r>
      </w:hyperlink>
      <w:r w:rsidRPr="00BC284B">
        <w:rPr>
          <w:rFonts w:ascii="Calibri" w:eastAsia="Times New Roman" w:hAnsi="Calibri" w:cs="Times New Roman"/>
          <w:color w:val="000000"/>
          <w:lang w:eastAsia="nb-NO"/>
        </w:rPr>
        <w:t>&gt;, Arne Jensen &lt;</w:t>
      </w:r>
      <w:hyperlink r:id="rId7" w:history="1">
        <w:r w:rsidRPr="00BC284B">
          <w:rPr>
            <w:rFonts w:ascii="Calibri" w:eastAsia="Times New Roman" w:hAnsi="Calibri" w:cs="Times New Roman"/>
            <w:color w:val="0000FF"/>
            <w:u w:val="single"/>
            <w:lang w:eastAsia="nb-NO"/>
          </w:rPr>
          <w:t>arne.jensen@nored.no</w:t>
        </w:r>
      </w:hyperlink>
      <w:r w:rsidRPr="00BC284B">
        <w:rPr>
          <w:rFonts w:ascii="Calibri" w:eastAsia="Times New Roman" w:hAnsi="Calibri" w:cs="Times New Roman"/>
          <w:color w:val="000000"/>
          <w:lang w:eastAsia="nb-NO"/>
        </w:rPr>
        <w:t>&gt;, Kjersti Løken Stavrum &lt;</w:t>
      </w:r>
      <w:hyperlink r:id="rId8" w:history="1">
        <w:r w:rsidRPr="00BC284B">
          <w:rPr>
            <w:rFonts w:ascii="Calibri" w:eastAsia="Times New Roman" w:hAnsi="Calibri" w:cs="Times New Roman"/>
            <w:color w:val="0000FF"/>
            <w:u w:val="single"/>
            <w:lang w:eastAsia="nb-NO"/>
          </w:rPr>
          <w:t>kls@presse.no</w:t>
        </w:r>
      </w:hyperlink>
      <w:r w:rsidRPr="00BC284B">
        <w:rPr>
          <w:rFonts w:ascii="Calibri" w:eastAsia="Times New Roman" w:hAnsi="Calibri" w:cs="Times New Roman"/>
          <w:color w:val="000000"/>
          <w:lang w:eastAsia="nb-NO"/>
        </w:rPr>
        <w:t>&gt;, "</w:t>
      </w:r>
      <w:hyperlink r:id="rId9" w:history="1">
        <w:r w:rsidRPr="00BC284B">
          <w:rPr>
            <w:rFonts w:ascii="Calibri" w:eastAsia="Times New Roman" w:hAnsi="Calibri" w:cs="Times New Roman"/>
            <w:color w:val="0000FF"/>
            <w:u w:val="single"/>
            <w:lang w:eastAsia="nb-NO"/>
          </w:rPr>
          <w:t>ina.lindahl.nyrud@nj.no</w:t>
        </w:r>
      </w:hyperlink>
      <w:r w:rsidRPr="00BC284B">
        <w:rPr>
          <w:rFonts w:ascii="Calibri" w:eastAsia="Times New Roman" w:hAnsi="Calibri" w:cs="Times New Roman"/>
          <w:color w:val="000000"/>
          <w:lang w:eastAsia="nb-NO"/>
        </w:rPr>
        <w:t>" &lt;</w:t>
      </w:r>
      <w:hyperlink r:id="rId10" w:history="1">
        <w:r w:rsidRPr="00BC284B">
          <w:rPr>
            <w:rFonts w:ascii="Calibri" w:eastAsia="Times New Roman" w:hAnsi="Calibri" w:cs="Times New Roman"/>
            <w:color w:val="0000FF"/>
            <w:u w:val="single"/>
            <w:lang w:eastAsia="nb-NO"/>
          </w:rPr>
          <w:t>ina.lindahl.nyrud@nj.no</w:t>
        </w:r>
      </w:hyperlink>
      <w:r w:rsidRPr="00BC284B">
        <w:rPr>
          <w:rFonts w:ascii="Calibri" w:eastAsia="Times New Roman" w:hAnsi="Calibri" w:cs="Times New Roman"/>
          <w:color w:val="000000"/>
          <w:lang w:eastAsia="nb-NO"/>
        </w:rPr>
        <w:t>&gt;, "</w:t>
      </w:r>
      <w:hyperlink r:id="rId11" w:history="1">
        <w:r w:rsidRPr="00BC284B">
          <w:rPr>
            <w:rFonts w:ascii="Calibri" w:eastAsia="Times New Roman" w:hAnsi="Calibri" w:cs="Times New Roman"/>
            <w:color w:val="0000FF"/>
            <w:u w:val="single"/>
            <w:lang w:eastAsia="nb-NO"/>
          </w:rPr>
          <w:t>william.nygaard@me.com</w:t>
        </w:r>
      </w:hyperlink>
      <w:r w:rsidRPr="00BC284B">
        <w:rPr>
          <w:rFonts w:ascii="Calibri" w:eastAsia="Times New Roman" w:hAnsi="Calibri" w:cs="Times New Roman"/>
          <w:color w:val="000000"/>
          <w:lang w:eastAsia="nb-NO"/>
        </w:rPr>
        <w:t>" &lt;</w:t>
      </w:r>
      <w:hyperlink r:id="rId12" w:history="1">
        <w:r w:rsidRPr="00BC284B">
          <w:rPr>
            <w:rFonts w:ascii="Calibri" w:eastAsia="Times New Roman" w:hAnsi="Calibri" w:cs="Times New Roman"/>
            <w:color w:val="0000FF"/>
            <w:u w:val="single"/>
            <w:lang w:eastAsia="nb-NO"/>
          </w:rPr>
          <w:t>william.nygaard@me.com</w:t>
        </w:r>
      </w:hyperlink>
      <w:r w:rsidRPr="00BC284B">
        <w:rPr>
          <w:rFonts w:ascii="Calibri" w:eastAsia="Times New Roman" w:hAnsi="Calibri" w:cs="Times New Roman"/>
          <w:color w:val="000000"/>
          <w:lang w:eastAsia="nb-NO"/>
        </w:rPr>
        <w:t>&gt;, Hege Newth Nouri &lt;</w:t>
      </w:r>
      <w:hyperlink r:id="rId13" w:history="1">
        <w:r w:rsidRPr="00BC284B">
          <w:rPr>
            <w:rFonts w:ascii="Calibri" w:eastAsia="Times New Roman" w:hAnsi="Calibri" w:cs="Times New Roman"/>
            <w:color w:val="0000FF"/>
            <w:u w:val="single"/>
            <w:lang w:eastAsia="nb-NO"/>
          </w:rPr>
          <w:t>hege@norskpen.no</w:t>
        </w:r>
      </w:hyperlink>
      <w:r w:rsidRPr="00BC284B">
        <w:rPr>
          <w:rFonts w:ascii="Calibri" w:eastAsia="Times New Roman" w:hAnsi="Calibri" w:cs="Times New Roman"/>
          <w:color w:val="000000"/>
          <w:lang w:eastAsia="nb-NO"/>
        </w:rPr>
        <w:t>&gt;</w:t>
      </w:r>
      <w:r w:rsidRPr="00BC284B">
        <w:rPr>
          <w:rFonts w:ascii="Calibri" w:eastAsia="Times New Roman" w:hAnsi="Calibri" w:cs="Times New Roman"/>
          <w:color w:val="000000"/>
          <w:lang w:eastAsia="nb-NO"/>
        </w:rPr>
        <w:br/>
      </w:r>
      <w:proofErr w:type="spellStart"/>
      <w:r w:rsidRPr="00BC284B">
        <w:rPr>
          <w:rFonts w:ascii="Calibri" w:eastAsia="Times New Roman" w:hAnsi="Calibri" w:cs="Times New Roman"/>
          <w:b/>
          <w:bCs/>
          <w:color w:val="000000"/>
          <w:lang w:eastAsia="nb-NO"/>
        </w:rPr>
        <w:t>Subject</w:t>
      </w:r>
      <w:proofErr w:type="spellEnd"/>
      <w:r w:rsidRPr="00BC284B">
        <w:rPr>
          <w:rFonts w:ascii="Calibri" w:eastAsia="Times New Roman" w:hAnsi="Calibri" w:cs="Times New Roman"/>
          <w:b/>
          <w:bCs/>
          <w:color w:val="000000"/>
          <w:lang w:eastAsia="nb-NO"/>
        </w:rPr>
        <w:t xml:space="preserve">: </w:t>
      </w:r>
      <w:r w:rsidRPr="00BC284B">
        <w:rPr>
          <w:rFonts w:ascii="Calibri" w:eastAsia="Times New Roman" w:hAnsi="Calibri" w:cs="Times New Roman"/>
          <w:color w:val="000000"/>
          <w:lang w:eastAsia="nb-NO"/>
        </w:rPr>
        <w:t>Terrorpakker og overvåkning – behov for oversikt og jevnlig evaluering</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Kjære alle;</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xml:space="preserve">jeg viser til nedenstående utspill fra Curt og Juristforbundet. Da jeg vet at så vel Advokatforeningen og </w:t>
      </w:r>
      <w:proofErr w:type="spellStart"/>
      <w:r w:rsidRPr="00BC284B">
        <w:rPr>
          <w:rFonts w:ascii="Calibri" w:eastAsia="Times New Roman" w:hAnsi="Calibri" w:cs="Times New Roman"/>
          <w:color w:val="000000"/>
          <w:sz w:val="24"/>
          <w:szCs w:val="24"/>
          <w:lang w:eastAsia="nb-NO"/>
        </w:rPr>
        <w:t>ICJ-Norge</w:t>
      </w:r>
      <w:proofErr w:type="spellEnd"/>
      <w:r w:rsidRPr="00BC284B">
        <w:rPr>
          <w:rFonts w:ascii="Calibri" w:eastAsia="Times New Roman" w:hAnsi="Calibri" w:cs="Times New Roman"/>
          <w:color w:val="000000"/>
          <w:sz w:val="24"/>
          <w:szCs w:val="24"/>
          <w:lang w:eastAsia="nb-NO"/>
        </w:rPr>
        <w:t xml:space="preserve"> som Norsk Redaktørforening, Norsk Presseforbund, Norsk Journalistlag og Norsk PEN deler denne grunntanken, vil jeg tillate meg å foreslå at vi vurderer om det kunne ha lat seg gjøre å koordinere en innsats med sikte på å komme med et felles utspill overfor både Stortinget og Regjeringen om nedsettelse av et slikt utvalg (eller en slik kommisjon) - der vi i så fall også burde bidra med et forslag til mer detaljert mandat for dette utvalget/denne kommisjonen. De enkelte organisasjonene vil naturligvis ha hver sine hovedanliggender innenfor denne materien, men jeg ser ikke at det foreligger noen interessekonflikter på overordnet nivå, som slik jeg ser det, vil være at en slik gjennomgang må bestå i en evaluering som omfatter problematisering av forholdet til generell rettssikkerhet, personvern og ytrings-/kommunikasjons-/informasjonsfrihet.</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Dette får vi neppe til på denne siden av sommeren, men vi kunne kanskje få avklart om de respektive organisasjonene i det hele tatt kunne tenke seg å forfølge den tanken.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w:t>
      </w:r>
    </w:p>
    <w:p w:rsidR="00BC284B" w:rsidRPr="00BC284B" w:rsidRDefault="00BC284B" w:rsidP="00BC284B">
      <w:pPr>
        <w:spacing w:beforeAutospacing="1" w:after="240" w:line="240" w:lineRule="auto"/>
        <w:rPr>
          <w:rFonts w:ascii="Times New Roman" w:eastAsia="Times New Roman" w:hAnsi="Times New Roman" w:cs="Times New Roman"/>
          <w:sz w:val="24"/>
          <w:szCs w:val="24"/>
          <w:lang w:eastAsia="nb-NO"/>
        </w:rPr>
      </w:pPr>
      <w:hyperlink r:id="rId14" w:history="1">
        <w:r w:rsidRPr="00BC284B">
          <w:rPr>
            <w:rFonts w:ascii="Calibri" w:eastAsia="Times New Roman" w:hAnsi="Calibri" w:cs="Times New Roman"/>
            <w:color w:val="0000FF"/>
            <w:sz w:val="24"/>
            <w:szCs w:val="24"/>
            <w:u w:val="single"/>
            <w:lang w:eastAsia="nb-NO"/>
          </w:rPr>
          <w:t>http://www.juristforbundet.no/Nyhets-Arkiv/Arkiv-2012/Arkiv-2016/Terrorpakker-og-overvakning--behov-for-oversikt-og-jevnlig-evaluering-/</w:t>
        </w:r>
      </w:hyperlink>
    </w:p>
    <w:p w:rsidR="00BC284B" w:rsidRPr="00BC284B" w:rsidRDefault="00BC284B" w:rsidP="00BC284B">
      <w:pPr>
        <w:spacing w:before="100" w:beforeAutospacing="1" w:after="100" w:afterAutospacing="1" w:line="240" w:lineRule="auto"/>
        <w:outlineLvl w:val="0"/>
        <w:rPr>
          <w:rFonts w:ascii="Times New Roman" w:eastAsia="Times New Roman" w:hAnsi="Times New Roman" w:cs="Times New Roman"/>
          <w:b/>
          <w:bCs/>
          <w:kern w:val="36"/>
          <w:sz w:val="48"/>
          <w:szCs w:val="48"/>
          <w:lang w:eastAsia="nb-NO"/>
        </w:rPr>
      </w:pPr>
      <w:r w:rsidRPr="00BC284B">
        <w:rPr>
          <w:rFonts w:ascii="Calibri" w:eastAsia="Times New Roman" w:hAnsi="Calibri" w:cs="Times New Roman"/>
          <w:b/>
          <w:bCs/>
          <w:color w:val="000000"/>
          <w:kern w:val="36"/>
          <w:sz w:val="48"/>
          <w:szCs w:val="48"/>
          <w:lang w:eastAsia="nb-NO"/>
        </w:rPr>
        <w:t>Terrorpakker og overvåkning – behov for oversikt og jevnlig evaluering</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b/>
          <w:bCs/>
          <w:color w:val="000000"/>
          <w:sz w:val="24"/>
          <w:szCs w:val="24"/>
          <w:lang w:eastAsia="nb-NO"/>
        </w:rPr>
        <w:t xml:space="preserve">Publisert </w:t>
      </w:r>
      <w:proofErr w:type="gramStart"/>
      <w:r w:rsidRPr="00BC284B">
        <w:rPr>
          <w:rFonts w:ascii="Calibri" w:eastAsia="Times New Roman" w:hAnsi="Calibri" w:cs="Times New Roman"/>
          <w:b/>
          <w:bCs/>
          <w:color w:val="000000"/>
          <w:sz w:val="24"/>
          <w:szCs w:val="24"/>
          <w:lang w:eastAsia="nb-NO"/>
        </w:rPr>
        <w:t>14.06.2016</w:t>
      </w:r>
      <w:proofErr w:type="gramEnd"/>
      <w:r w:rsidRPr="00BC284B">
        <w:rPr>
          <w:rFonts w:ascii="Calibri" w:eastAsia="Times New Roman" w:hAnsi="Calibri" w:cs="Times New Roman"/>
          <w:b/>
          <w:bCs/>
          <w:color w:val="000000"/>
          <w:sz w:val="24"/>
          <w:szCs w:val="24"/>
          <w:lang w:eastAsia="nb-NO"/>
        </w:rPr>
        <w:t xml:space="preserve"> 11:30:00 </w:t>
      </w:r>
      <w:r w:rsidRPr="00BC284B">
        <w:rPr>
          <w:rFonts w:ascii="Calibri" w:eastAsia="Times New Roman" w:hAnsi="Calibri" w:cs="Times New Roman"/>
          <w:color w:val="000000"/>
          <w:sz w:val="24"/>
          <w:szCs w:val="24"/>
          <w:bdr w:val="single" w:sz="8" w:space="0" w:color="auto" w:frame="1"/>
          <w:lang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lde er fjernet av sender." style="width:74.9pt;height:74.9pt"/>
        </w:pic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b/>
          <w:bCs/>
          <w:color w:val="000000"/>
          <w:sz w:val="24"/>
          <w:szCs w:val="24"/>
          <w:lang w:eastAsia="nb-NO"/>
        </w:rPr>
        <w:lastRenderedPageBreak/>
        <w:t xml:space="preserve">I juni vedtok Stortinget den femte antiterrorpakken siden 2002. Som følge av mange små og store endringer, blir lovgivningen fragmentert og uoversiktlig. Hva betyr endringen for Norge, virker endringene etter sin hensikt, har vi oversikt over helhetsbildet og kan noen av lovene oppheves fordi de </w:t>
      </w:r>
      <w:proofErr w:type="spellStart"/>
      <w:r w:rsidRPr="00BC284B">
        <w:rPr>
          <w:rFonts w:ascii="Calibri" w:eastAsia="Times New Roman" w:hAnsi="Calibri" w:cs="Times New Roman"/>
          <w:b/>
          <w:bCs/>
          <w:color w:val="000000"/>
          <w:sz w:val="24"/>
          <w:szCs w:val="24"/>
          <w:lang w:eastAsia="nb-NO"/>
        </w:rPr>
        <w:t>de</w:t>
      </w:r>
      <w:proofErr w:type="spellEnd"/>
      <w:r w:rsidRPr="00BC284B">
        <w:rPr>
          <w:rFonts w:ascii="Calibri" w:eastAsia="Times New Roman" w:hAnsi="Calibri" w:cs="Times New Roman"/>
          <w:b/>
          <w:bCs/>
          <w:color w:val="000000"/>
          <w:sz w:val="24"/>
          <w:szCs w:val="24"/>
          <w:lang w:eastAsia="nb-NO"/>
        </w:rPr>
        <w:t xml:space="preserve"> er utdaterte?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Justiskomiteen foreslo i sin innstilling at Kommunikasjonskontrollkomiteen skal evaluere tiltakene innen 3-5 år, og at regjeringen skal foreta en gjennomgang av bruken av overskuddsinformasjon.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Juristforbundet støtter forslaget om fast og regelmessig evaluering, men Kommunikasjonskontrollkomiteens mandat er å kontrollere at politiets bruk av kommunikasjonskontroll skjer på en lovlig måte. Det innebærer at de ikke vurderer om den samlede bruken av tvangsmidler er forholdsmessig og nødvendig. De foretar heller ingen kontroll av grunnlovsmessigheten.</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Juristforbundet foreslår at det nedsettes et tverrfaglig og uavhengig utvalg som foretar en fullstendig gjennomgang av prosess, behov og effekt. Sammensetningen bør være tverrfaglig og representere både politi, advokater og akademia. En slik fullstendig gjennomgang bør – i lys av den teknologiske utviklingen – skje hvert femte år.</w:t>
      </w:r>
    </w:p>
    <w:p w:rsidR="00BC284B" w:rsidRPr="00BC284B" w:rsidRDefault="00BC284B" w:rsidP="00BC284B">
      <w:pPr>
        <w:spacing w:before="100" w:beforeAutospacing="1" w:after="100" w:afterAutospacing="1" w:line="240" w:lineRule="auto"/>
        <w:outlineLvl w:val="3"/>
        <w:rPr>
          <w:rFonts w:ascii="Times New Roman" w:eastAsia="Times New Roman" w:hAnsi="Times New Roman" w:cs="Times New Roman"/>
          <w:b/>
          <w:bCs/>
          <w:sz w:val="24"/>
          <w:szCs w:val="24"/>
          <w:lang w:eastAsia="nb-NO"/>
        </w:rPr>
      </w:pPr>
      <w:r w:rsidRPr="00BC284B">
        <w:rPr>
          <w:rFonts w:ascii="Calibri" w:eastAsia="Times New Roman" w:hAnsi="Calibri" w:cs="Times New Roman"/>
          <w:b/>
          <w:bCs/>
          <w:color w:val="000000"/>
          <w:sz w:val="24"/>
          <w:szCs w:val="24"/>
          <w:lang w:eastAsia="nb-NO"/>
        </w:rPr>
        <w:t>Relatert innhold</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Beste hilsen</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Jon</w:t>
      </w:r>
    </w:p>
    <w:p w:rsidR="00BC284B" w:rsidRPr="00BC284B" w:rsidRDefault="00BC284B" w:rsidP="00BC284B">
      <w:pPr>
        <w:spacing w:before="100" w:beforeAutospacing="1" w:after="240" w:line="240" w:lineRule="auto"/>
        <w:rPr>
          <w:rFonts w:ascii="Times New Roman" w:eastAsia="Times New Roman" w:hAnsi="Times New Roman" w:cs="Times New Roman"/>
          <w:sz w:val="24"/>
          <w:szCs w:val="24"/>
          <w:lang w:eastAsia="nb-NO"/>
        </w:rPr>
      </w:pPr>
      <w:r w:rsidRPr="00BC284B">
        <w:rPr>
          <w:rFonts w:ascii="Calibri" w:eastAsia="Times New Roman" w:hAnsi="Calibri" w:cs="Times New Roman"/>
          <w:color w:val="000000"/>
          <w:sz w:val="24"/>
          <w:szCs w:val="24"/>
          <w:lang w:eastAsia="nb-NO"/>
        </w:rPr>
        <w:t> </w:t>
      </w:r>
    </w:p>
    <w:tbl>
      <w:tblPr>
        <w:tblW w:w="0" w:type="auto"/>
        <w:tblCellSpacing w:w="0" w:type="dxa"/>
        <w:tblCellMar>
          <w:left w:w="0" w:type="dxa"/>
          <w:right w:w="0" w:type="dxa"/>
        </w:tblCellMar>
        <w:tblLook w:val="04A0"/>
      </w:tblPr>
      <w:tblGrid>
        <w:gridCol w:w="45"/>
        <w:gridCol w:w="3177"/>
        <w:gridCol w:w="4545"/>
        <w:gridCol w:w="6"/>
      </w:tblGrid>
      <w:tr w:rsidR="00BC284B" w:rsidRPr="00BC284B" w:rsidTr="00BC284B">
        <w:trPr>
          <w:trHeight w:val="15"/>
          <w:tblCellSpacing w:w="0" w:type="dxa"/>
        </w:trPr>
        <w:tc>
          <w:tcPr>
            <w:tcW w:w="45" w:type="dxa"/>
            <w:noWrap/>
            <w:vAlign w:val="center"/>
            <w:hideMark/>
          </w:tcPr>
          <w:p w:rsidR="00BC284B" w:rsidRPr="00BC284B" w:rsidRDefault="00BC284B" w:rsidP="00BC284B">
            <w:pPr>
              <w:spacing w:after="0" w:line="240" w:lineRule="auto"/>
              <w:rPr>
                <w:rFonts w:ascii="Times New Roman" w:eastAsia="Times New Roman" w:hAnsi="Times New Roman" w:cs="Times New Roman"/>
                <w:sz w:val="2"/>
                <w:szCs w:val="24"/>
                <w:lang w:eastAsia="nb-NO"/>
              </w:rPr>
            </w:pPr>
          </w:p>
        </w:tc>
        <w:tc>
          <w:tcPr>
            <w:tcW w:w="1440" w:type="dxa"/>
            <w:noWrap/>
            <w:vAlign w:val="center"/>
            <w:hideMark/>
          </w:tcPr>
          <w:p w:rsidR="00BC284B" w:rsidRPr="00BC284B" w:rsidRDefault="00BC284B" w:rsidP="00BC284B">
            <w:pPr>
              <w:spacing w:after="0" w:line="240" w:lineRule="auto"/>
              <w:rPr>
                <w:rFonts w:ascii="Times New Roman" w:eastAsia="Times New Roman" w:hAnsi="Times New Roman" w:cs="Times New Roman"/>
                <w:sz w:val="2"/>
                <w:szCs w:val="24"/>
                <w:lang w:eastAsia="nb-NO"/>
              </w:rPr>
            </w:pPr>
          </w:p>
        </w:tc>
        <w:tc>
          <w:tcPr>
            <w:tcW w:w="4545" w:type="dxa"/>
            <w:noWrap/>
            <w:vAlign w:val="center"/>
            <w:hideMark/>
          </w:tcPr>
          <w:p w:rsidR="00BC284B" w:rsidRPr="00BC284B" w:rsidRDefault="00BC284B" w:rsidP="00BC284B">
            <w:pPr>
              <w:spacing w:after="0" w:line="240" w:lineRule="auto"/>
              <w:rPr>
                <w:rFonts w:ascii="Times New Roman" w:eastAsia="Times New Roman" w:hAnsi="Times New Roman" w:cs="Times New Roman"/>
                <w:sz w:val="2"/>
                <w:szCs w:val="24"/>
                <w:lang w:eastAsia="nb-NO"/>
              </w:rPr>
            </w:pPr>
          </w:p>
        </w:tc>
        <w:tc>
          <w:tcPr>
            <w:tcW w:w="0" w:type="auto"/>
            <w:noWrap/>
            <w:vAlign w:val="center"/>
            <w:hideMark/>
          </w:tcPr>
          <w:p w:rsidR="00BC284B" w:rsidRPr="00BC284B" w:rsidRDefault="00BC284B" w:rsidP="00BC284B">
            <w:pPr>
              <w:spacing w:after="0" w:line="240" w:lineRule="auto"/>
              <w:rPr>
                <w:rFonts w:ascii="Times New Roman" w:eastAsia="Times New Roman" w:hAnsi="Times New Roman" w:cs="Times New Roman"/>
                <w:sz w:val="2"/>
                <w:szCs w:val="24"/>
                <w:lang w:eastAsia="nb-NO"/>
              </w:rPr>
            </w:pPr>
          </w:p>
        </w:tc>
      </w:tr>
      <w:tr w:rsidR="00BC284B" w:rsidRPr="00BC284B" w:rsidTr="00BC284B">
        <w:trPr>
          <w:trHeight w:val="450"/>
          <w:tblCellSpacing w:w="0" w:type="dxa"/>
        </w:trPr>
        <w:tc>
          <w:tcPr>
            <w:tcW w:w="0" w:type="auto"/>
            <w:noWrap/>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c>
          <w:tcPr>
            <w:tcW w:w="0" w:type="auto"/>
            <w:gridSpan w:val="2"/>
            <w:noWrap/>
            <w:hideMark/>
          </w:tcPr>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Verdana" w:eastAsia="Times New Roman" w:hAnsi="Verdana" w:cs="Times New Roman"/>
                <w:sz w:val="20"/>
                <w:szCs w:val="20"/>
                <w:lang w:eastAsia="nb-NO"/>
              </w:rPr>
              <w:t xml:space="preserve">Med vennlig hilsen | </w:t>
            </w:r>
            <w:proofErr w:type="spellStart"/>
            <w:r w:rsidRPr="00BC284B">
              <w:rPr>
                <w:rFonts w:ascii="Verdana" w:eastAsia="Times New Roman" w:hAnsi="Verdana" w:cs="Times New Roman"/>
                <w:sz w:val="20"/>
                <w:szCs w:val="20"/>
                <w:lang w:eastAsia="nb-NO"/>
              </w:rPr>
              <w:t>Sincerely</w:t>
            </w:r>
            <w:proofErr w:type="spellEnd"/>
            <w:r w:rsidRPr="00BC284B">
              <w:rPr>
                <w:rFonts w:ascii="Verdana" w:eastAsia="Times New Roman" w:hAnsi="Verdana" w:cs="Times New Roman"/>
                <w:sz w:val="20"/>
                <w:szCs w:val="20"/>
                <w:lang w:eastAsia="nb-NO"/>
              </w:rPr>
              <w:t xml:space="preserve"> </w:t>
            </w:r>
            <w:proofErr w:type="spellStart"/>
            <w:r w:rsidRPr="00BC284B">
              <w:rPr>
                <w:rFonts w:ascii="Verdana" w:eastAsia="Times New Roman" w:hAnsi="Verdana" w:cs="Times New Roman"/>
                <w:sz w:val="20"/>
                <w:szCs w:val="20"/>
                <w:lang w:eastAsia="nb-NO"/>
              </w:rPr>
              <w:t>Yours</w:t>
            </w:r>
            <w:proofErr w:type="spellEnd"/>
          </w:p>
        </w:tc>
        <w:tc>
          <w:tcPr>
            <w:tcW w:w="0" w:type="auto"/>
            <w:vMerge w:val="restart"/>
            <w:noWrap/>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r>
      <w:tr w:rsidR="00BC284B" w:rsidRPr="00BC284B" w:rsidTr="00BC284B">
        <w:trPr>
          <w:trHeight w:val="270"/>
          <w:tblCellSpacing w:w="0" w:type="dxa"/>
        </w:trPr>
        <w:tc>
          <w:tcPr>
            <w:tcW w:w="0" w:type="auto"/>
            <w:noWrap/>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c>
          <w:tcPr>
            <w:tcW w:w="0" w:type="auto"/>
            <w:gridSpan w:val="2"/>
            <w:noWrap/>
            <w:hideMark/>
          </w:tcPr>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Verdana" w:eastAsia="Times New Roman" w:hAnsi="Verdana" w:cs="Times New Roman"/>
                <w:b/>
                <w:bCs/>
                <w:sz w:val="20"/>
                <w:szCs w:val="20"/>
                <w:lang w:eastAsia="nb-NO"/>
              </w:rPr>
              <w:t>Jon Wessel-Aas</w:t>
            </w:r>
          </w:p>
        </w:tc>
        <w:tc>
          <w:tcPr>
            <w:tcW w:w="0" w:type="auto"/>
            <w:vMerge/>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r>
      <w:tr w:rsidR="00BC284B" w:rsidRPr="00BC284B" w:rsidTr="00BC284B">
        <w:trPr>
          <w:trHeight w:val="15"/>
          <w:tblCellSpacing w:w="0" w:type="dxa"/>
        </w:trPr>
        <w:tc>
          <w:tcPr>
            <w:tcW w:w="0" w:type="auto"/>
            <w:noWrap/>
            <w:vAlign w:val="center"/>
            <w:hideMark/>
          </w:tcPr>
          <w:p w:rsidR="00BC284B" w:rsidRPr="00BC284B" w:rsidRDefault="00BC284B" w:rsidP="00BC284B">
            <w:pPr>
              <w:spacing w:after="0" w:line="240" w:lineRule="auto"/>
              <w:rPr>
                <w:rFonts w:ascii="Times New Roman" w:eastAsia="Times New Roman" w:hAnsi="Times New Roman" w:cs="Times New Roman"/>
                <w:sz w:val="2"/>
                <w:szCs w:val="24"/>
                <w:lang w:eastAsia="nb-NO"/>
              </w:rPr>
            </w:pPr>
          </w:p>
        </w:tc>
        <w:tc>
          <w:tcPr>
            <w:tcW w:w="0" w:type="auto"/>
            <w:gridSpan w:val="2"/>
            <w:noWrap/>
            <w:hideMark/>
          </w:tcPr>
          <w:p w:rsidR="00BC284B" w:rsidRPr="00BC284B" w:rsidRDefault="00BC284B" w:rsidP="00BC284B">
            <w:pPr>
              <w:spacing w:before="100" w:beforeAutospacing="1" w:after="100" w:afterAutospacing="1" w:line="15" w:lineRule="atLeast"/>
              <w:rPr>
                <w:rFonts w:ascii="Times New Roman" w:eastAsia="Times New Roman" w:hAnsi="Times New Roman" w:cs="Times New Roman"/>
                <w:sz w:val="24"/>
                <w:szCs w:val="24"/>
                <w:lang w:eastAsia="nb-NO"/>
              </w:rPr>
            </w:pPr>
            <w:proofErr w:type="spellStart"/>
            <w:r w:rsidRPr="00BC284B">
              <w:rPr>
                <w:rFonts w:ascii="Verdana" w:eastAsia="Times New Roman" w:hAnsi="Verdana" w:cs="Times New Roman"/>
                <w:sz w:val="20"/>
                <w:szCs w:val="20"/>
                <w:lang w:eastAsia="nb-NO"/>
              </w:rPr>
              <w:t>partner|advokat</w:t>
            </w:r>
            <w:proofErr w:type="spellEnd"/>
            <w:r w:rsidRPr="00BC284B">
              <w:rPr>
                <w:rFonts w:ascii="Verdana" w:eastAsia="Times New Roman" w:hAnsi="Verdana" w:cs="Times New Roman"/>
                <w:sz w:val="20"/>
                <w:szCs w:val="20"/>
                <w:lang w:eastAsia="nb-NO"/>
              </w:rPr>
              <w:t xml:space="preserve"> (H)</w:t>
            </w:r>
          </w:p>
        </w:tc>
        <w:tc>
          <w:tcPr>
            <w:tcW w:w="0" w:type="auto"/>
            <w:vMerge/>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r>
      <w:tr w:rsidR="00BC284B" w:rsidRPr="00BC284B" w:rsidTr="00BC284B">
        <w:trPr>
          <w:trHeight w:val="270"/>
          <w:tblCellSpacing w:w="0" w:type="dxa"/>
        </w:trPr>
        <w:tc>
          <w:tcPr>
            <w:tcW w:w="0" w:type="auto"/>
            <w:noWrap/>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c>
          <w:tcPr>
            <w:tcW w:w="0" w:type="auto"/>
            <w:gridSpan w:val="2"/>
            <w:noWrap/>
            <w:hideMark/>
          </w:tcPr>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Verdana" w:eastAsia="Times New Roman" w:hAnsi="Verdana" w:cs="Times New Roman"/>
                <w:sz w:val="20"/>
                <w:szCs w:val="20"/>
                <w:lang w:eastAsia="nb-NO"/>
              </w:rPr>
              <w:t>+47 97 06 21 20</w:t>
            </w:r>
          </w:p>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BC284B">
              <w:rPr>
                <w:rFonts w:ascii="Verdana" w:eastAsia="Times New Roman" w:hAnsi="Verdana" w:cs="Times New Roman"/>
                <w:sz w:val="20"/>
                <w:szCs w:val="20"/>
                <w:lang w:eastAsia="nb-NO"/>
              </w:rPr>
              <w:t>Skype</w:t>
            </w:r>
            <w:proofErr w:type="spellEnd"/>
            <w:r w:rsidRPr="00BC284B">
              <w:rPr>
                <w:rFonts w:ascii="Verdana" w:eastAsia="Times New Roman" w:hAnsi="Verdana" w:cs="Times New Roman"/>
                <w:sz w:val="20"/>
                <w:szCs w:val="20"/>
                <w:lang w:eastAsia="nb-NO"/>
              </w:rPr>
              <w:t xml:space="preserve">: </w:t>
            </w:r>
            <w:proofErr w:type="spellStart"/>
            <w:r w:rsidRPr="00BC284B">
              <w:rPr>
                <w:rFonts w:ascii="Verdana" w:eastAsia="Times New Roman" w:hAnsi="Verdana" w:cs="Times New Roman"/>
                <w:sz w:val="20"/>
                <w:szCs w:val="20"/>
                <w:lang w:eastAsia="nb-NO"/>
              </w:rPr>
              <w:t>jonwesselaas</w:t>
            </w:r>
            <w:proofErr w:type="spellEnd"/>
          </w:p>
        </w:tc>
        <w:tc>
          <w:tcPr>
            <w:tcW w:w="0" w:type="auto"/>
            <w:vMerge/>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r>
      <w:tr w:rsidR="00BC284B" w:rsidRPr="00BC284B" w:rsidTr="00BC284B">
        <w:trPr>
          <w:trHeight w:val="450"/>
          <w:tblCellSpacing w:w="0" w:type="dxa"/>
        </w:trPr>
        <w:tc>
          <w:tcPr>
            <w:tcW w:w="0" w:type="auto"/>
            <w:noWrap/>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c>
          <w:tcPr>
            <w:tcW w:w="0" w:type="auto"/>
            <w:gridSpan w:val="2"/>
            <w:noWrap/>
            <w:hideMark/>
          </w:tcPr>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hyperlink r:id="rId15" w:history="1">
              <w:r w:rsidRPr="00BC284B">
                <w:rPr>
                  <w:rFonts w:ascii="Verdana" w:eastAsia="Times New Roman" w:hAnsi="Verdana" w:cs="Times New Roman"/>
                  <w:color w:val="954F72"/>
                  <w:sz w:val="20"/>
                  <w:u w:val="single"/>
                  <w:lang w:eastAsia="nb-NO"/>
                </w:rPr>
                <w:t>jwa@binghodneland.no</w:t>
              </w:r>
            </w:hyperlink>
          </w:p>
        </w:tc>
        <w:tc>
          <w:tcPr>
            <w:tcW w:w="0" w:type="auto"/>
            <w:vMerge/>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r>
      <w:tr w:rsidR="00BC284B" w:rsidRPr="00BC284B" w:rsidTr="00BC284B">
        <w:trPr>
          <w:trHeight w:val="270"/>
          <w:tblCellSpacing w:w="0" w:type="dxa"/>
        </w:trPr>
        <w:tc>
          <w:tcPr>
            <w:tcW w:w="0" w:type="auto"/>
            <w:noWrap/>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c>
          <w:tcPr>
            <w:tcW w:w="0" w:type="auto"/>
            <w:vAlign w:val="center"/>
            <w:hideMark/>
          </w:tcPr>
          <w:p w:rsidR="00BC284B" w:rsidRPr="00BC284B" w:rsidRDefault="00BC284B" w:rsidP="00BC284B">
            <w:pPr>
              <w:spacing w:before="100" w:beforeAutospacing="1" w:after="100" w:afterAutospacing="1" w:line="240" w:lineRule="auto"/>
              <w:rPr>
                <w:rFonts w:ascii="Times New Roman" w:eastAsia="Times New Roman" w:hAnsi="Times New Roman" w:cs="Times New Roman"/>
                <w:sz w:val="24"/>
                <w:szCs w:val="24"/>
                <w:lang w:eastAsia="nb-NO"/>
              </w:rPr>
            </w:pPr>
            <w:r w:rsidRPr="00BC284B">
              <w:rPr>
                <w:rFonts w:ascii="Times New Roman" w:eastAsia="Times New Roman" w:hAnsi="Times New Roman" w:cs="Times New Roman"/>
                <w:sz w:val="24"/>
                <w:szCs w:val="24"/>
                <w:bdr w:val="single" w:sz="8" w:space="0" w:color="auto" w:frame="1"/>
                <w:lang w:eastAsia="nb-NO"/>
              </w:rPr>
              <w:pict>
                <v:shape id="_x0000_i1026" type="#_x0000_t75" alt="Bilde er fjernet av sender. https://binghodneland.no/binglogo.png" style="width:156.65pt;height:20.15pt"/>
              </w:pict>
            </w:r>
          </w:p>
        </w:tc>
        <w:tc>
          <w:tcPr>
            <w:tcW w:w="0" w:type="auto"/>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c>
          <w:tcPr>
            <w:tcW w:w="0" w:type="auto"/>
            <w:vMerge/>
            <w:vAlign w:val="center"/>
            <w:hideMark/>
          </w:tcPr>
          <w:p w:rsidR="00BC284B" w:rsidRPr="00BC284B" w:rsidRDefault="00BC284B" w:rsidP="00BC284B">
            <w:pPr>
              <w:spacing w:after="0" w:line="240" w:lineRule="auto"/>
              <w:rPr>
                <w:rFonts w:ascii="Times New Roman" w:eastAsia="Times New Roman" w:hAnsi="Times New Roman" w:cs="Times New Roman"/>
                <w:sz w:val="24"/>
                <w:szCs w:val="24"/>
                <w:lang w:eastAsia="nb-NO"/>
              </w:rPr>
            </w:pPr>
          </w:p>
        </w:tc>
      </w:tr>
    </w:tbl>
    <w:p w:rsidR="00BC284B" w:rsidRDefault="00BC284B"/>
    <w:sectPr w:rsidR="00BC284B" w:rsidSect="00D952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C284B"/>
    <w:rsid w:val="0090106C"/>
    <w:rsid w:val="00BC284B"/>
    <w:rsid w:val="00D9526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263"/>
  </w:style>
  <w:style w:type="paragraph" w:styleId="Overskrift1">
    <w:name w:val="heading 1"/>
    <w:basedOn w:val="Normal"/>
    <w:link w:val="Overskrift1Tegn"/>
    <w:uiPriority w:val="9"/>
    <w:qFormat/>
    <w:rsid w:val="00BC28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4">
    <w:name w:val="heading 4"/>
    <w:basedOn w:val="Normal"/>
    <w:link w:val="Overskrift4Tegn"/>
    <w:uiPriority w:val="9"/>
    <w:qFormat/>
    <w:rsid w:val="00BC284B"/>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C284B"/>
    <w:rPr>
      <w:rFonts w:ascii="Times New Roman" w:eastAsia="Times New Roman" w:hAnsi="Times New Roman" w:cs="Times New Roman"/>
      <w:b/>
      <w:bCs/>
      <w:kern w:val="36"/>
      <w:sz w:val="48"/>
      <w:szCs w:val="48"/>
      <w:lang w:eastAsia="nb-NO"/>
    </w:rPr>
  </w:style>
  <w:style w:type="character" w:customStyle="1" w:styleId="Overskrift4Tegn">
    <w:name w:val="Overskrift 4 Tegn"/>
    <w:basedOn w:val="Standardskriftforavsnitt"/>
    <w:link w:val="Overskrift4"/>
    <w:uiPriority w:val="9"/>
    <w:rsid w:val="00BC284B"/>
    <w:rPr>
      <w:rFonts w:ascii="Times New Roman" w:eastAsia="Times New Roman" w:hAnsi="Times New Roman" w:cs="Times New Roman"/>
      <w:b/>
      <w:bCs/>
      <w:sz w:val="24"/>
      <w:szCs w:val="24"/>
      <w:lang w:eastAsia="nb-NO"/>
    </w:rPr>
  </w:style>
  <w:style w:type="character" w:styleId="Hyperkobling">
    <w:name w:val="Hyperlink"/>
    <w:basedOn w:val="Standardskriftforavsnitt"/>
    <w:uiPriority w:val="99"/>
    <w:semiHidden/>
    <w:unhideWhenUsed/>
    <w:rsid w:val="00BC284B"/>
    <w:rPr>
      <w:color w:val="0000FF"/>
      <w:u w:val="single"/>
    </w:rPr>
  </w:style>
</w:styles>
</file>

<file path=word/webSettings.xml><?xml version="1.0" encoding="utf-8"?>
<w:webSettings xmlns:r="http://schemas.openxmlformats.org/officeDocument/2006/relationships" xmlns:w="http://schemas.openxmlformats.org/wordprocessingml/2006/main">
  <w:divs>
    <w:div w:id="464783257">
      <w:bodyDiv w:val="1"/>
      <w:marLeft w:val="0"/>
      <w:marRight w:val="0"/>
      <w:marTop w:val="0"/>
      <w:marBottom w:val="0"/>
      <w:divBdr>
        <w:top w:val="none" w:sz="0" w:space="0" w:color="auto"/>
        <w:left w:val="none" w:sz="0" w:space="0" w:color="auto"/>
        <w:bottom w:val="none" w:sz="0" w:space="0" w:color="auto"/>
        <w:right w:val="none" w:sz="0" w:space="0" w:color="auto"/>
      </w:divBdr>
    </w:div>
    <w:div w:id="1314485411">
      <w:bodyDiv w:val="1"/>
      <w:marLeft w:val="0"/>
      <w:marRight w:val="0"/>
      <w:marTop w:val="0"/>
      <w:marBottom w:val="0"/>
      <w:divBdr>
        <w:top w:val="none" w:sz="0" w:space="0" w:color="auto"/>
        <w:left w:val="none" w:sz="0" w:space="0" w:color="auto"/>
        <w:bottom w:val="none" w:sz="0" w:space="0" w:color="auto"/>
        <w:right w:val="none" w:sz="0" w:space="0" w:color="auto"/>
      </w:divBdr>
      <w:divsChild>
        <w:div w:id="314989943">
          <w:marLeft w:val="0"/>
          <w:marRight w:val="0"/>
          <w:marTop w:val="0"/>
          <w:marBottom w:val="0"/>
          <w:divBdr>
            <w:top w:val="single" w:sz="8" w:space="3" w:color="B5C4DF"/>
            <w:left w:val="none" w:sz="0" w:space="0" w:color="auto"/>
            <w:bottom w:val="none" w:sz="0" w:space="0" w:color="auto"/>
            <w:right w:val="none" w:sz="0" w:space="0" w:color="auto"/>
          </w:divBdr>
        </w:div>
        <w:div w:id="1301153921">
          <w:marLeft w:val="0"/>
          <w:marRight w:val="0"/>
          <w:marTop w:val="0"/>
          <w:marBottom w:val="0"/>
          <w:divBdr>
            <w:top w:val="none" w:sz="0" w:space="0" w:color="auto"/>
            <w:left w:val="none" w:sz="0" w:space="0" w:color="auto"/>
            <w:bottom w:val="none" w:sz="0" w:space="0" w:color="auto"/>
            <w:right w:val="none" w:sz="0" w:space="0" w:color="auto"/>
          </w:divBdr>
        </w:div>
        <w:div w:id="239877373">
          <w:marLeft w:val="0"/>
          <w:marRight w:val="0"/>
          <w:marTop w:val="0"/>
          <w:marBottom w:val="0"/>
          <w:divBdr>
            <w:top w:val="none" w:sz="0" w:space="0" w:color="auto"/>
            <w:left w:val="none" w:sz="0" w:space="0" w:color="auto"/>
            <w:bottom w:val="none" w:sz="0" w:space="0" w:color="auto"/>
            <w:right w:val="none" w:sz="0" w:space="0" w:color="auto"/>
          </w:divBdr>
          <w:divsChild>
            <w:div w:id="1915968545">
              <w:marLeft w:val="0"/>
              <w:marRight w:val="0"/>
              <w:marTop w:val="0"/>
              <w:marBottom w:val="0"/>
              <w:divBdr>
                <w:top w:val="none" w:sz="0" w:space="0" w:color="auto"/>
                <w:left w:val="none" w:sz="0" w:space="0" w:color="auto"/>
                <w:bottom w:val="none" w:sz="0" w:space="0" w:color="auto"/>
                <w:right w:val="none" w:sz="0" w:space="0" w:color="auto"/>
              </w:divBdr>
              <w:divsChild>
                <w:div w:id="1509368649">
                  <w:marLeft w:val="0"/>
                  <w:marRight w:val="0"/>
                  <w:marTop w:val="0"/>
                  <w:marBottom w:val="0"/>
                  <w:divBdr>
                    <w:top w:val="none" w:sz="0" w:space="0" w:color="auto"/>
                    <w:left w:val="none" w:sz="0" w:space="0" w:color="auto"/>
                    <w:bottom w:val="none" w:sz="0" w:space="0" w:color="auto"/>
                    <w:right w:val="none" w:sz="0" w:space="0" w:color="auto"/>
                  </w:divBdr>
                </w:div>
                <w:div w:id="764885609">
                  <w:marLeft w:val="0"/>
                  <w:marRight w:val="0"/>
                  <w:marTop w:val="0"/>
                  <w:marBottom w:val="0"/>
                  <w:divBdr>
                    <w:top w:val="none" w:sz="0" w:space="0" w:color="auto"/>
                    <w:left w:val="none" w:sz="0" w:space="0" w:color="auto"/>
                    <w:bottom w:val="none" w:sz="0" w:space="0" w:color="auto"/>
                    <w:right w:val="none" w:sz="0" w:space="0" w:color="auto"/>
                  </w:divBdr>
                </w:div>
                <w:div w:id="1842963440">
                  <w:marLeft w:val="0"/>
                  <w:marRight w:val="0"/>
                  <w:marTop w:val="0"/>
                  <w:marBottom w:val="0"/>
                  <w:divBdr>
                    <w:top w:val="none" w:sz="0" w:space="0" w:color="auto"/>
                    <w:left w:val="none" w:sz="0" w:space="0" w:color="auto"/>
                    <w:bottom w:val="none" w:sz="0" w:space="0" w:color="auto"/>
                    <w:right w:val="none" w:sz="0" w:space="0" w:color="auto"/>
                  </w:divBdr>
                </w:div>
                <w:div w:id="567106938">
                  <w:marLeft w:val="0"/>
                  <w:marRight w:val="0"/>
                  <w:marTop w:val="0"/>
                  <w:marBottom w:val="0"/>
                  <w:divBdr>
                    <w:top w:val="none" w:sz="0" w:space="0" w:color="auto"/>
                    <w:left w:val="none" w:sz="0" w:space="0" w:color="auto"/>
                    <w:bottom w:val="none" w:sz="0" w:space="0" w:color="auto"/>
                    <w:right w:val="none" w:sz="0" w:space="0" w:color="auto"/>
                  </w:divBdr>
                </w:div>
                <w:div w:id="886988479">
                  <w:marLeft w:val="0"/>
                  <w:marRight w:val="0"/>
                  <w:marTop w:val="0"/>
                  <w:marBottom w:val="0"/>
                  <w:divBdr>
                    <w:top w:val="none" w:sz="0" w:space="0" w:color="auto"/>
                    <w:left w:val="none" w:sz="0" w:space="0" w:color="auto"/>
                    <w:bottom w:val="none" w:sz="0" w:space="0" w:color="auto"/>
                    <w:right w:val="none" w:sz="0" w:space="0" w:color="auto"/>
                  </w:divBdr>
                </w:div>
                <w:div w:id="1847095305">
                  <w:marLeft w:val="0"/>
                  <w:marRight w:val="0"/>
                  <w:marTop w:val="0"/>
                  <w:marBottom w:val="0"/>
                  <w:divBdr>
                    <w:top w:val="none" w:sz="0" w:space="0" w:color="auto"/>
                    <w:left w:val="none" w:sz="0" w:space="0" w:color="auto"/>
                    <w:bottom w:val="none" w:sz="0" w:space="0" w:color="auto"/>
                    <w:right w:val="none" w:sz="0" w:space="0" w:color="auto"/>
                  </w:divBdr>
                </w:div>
                <w:div w:id="687828914">
                  <w:marLeft w:val="0"/>
                  <w:marRight w:val="0"/>
                  <w:marTop w:val="0"/>
                  <w:marBottom w:val="0"/>
                  <w:divBdr>
                    <w:top w:val="none" w:sz="0" w:space="0" w:color="auto"/>
                    <w:left w:val="none" w:sz="0" w:space="0" w:color="auto"/>
                    <w:bottom w:val="none" w:sz="0" w:space="0" w:color="auto"/>
                    <w:right w:val="none" w:sz="0" w:space="0" w:color="auto"/>
                  </w:divBdr>
                </w:div>
                <w:div w:id="1980839091">
                  <w:marLeft w:val="0"/>
                  <w:marRight w:val="0"/>
                  <w:marTop w:val="0"/>
                  <w:marBottom w:val="0"/>
                  <w:divBdr>
                    <w:top w:val="none" w:sz="0" w:space="0" w:color="auto"/>
                    <w:left w:val="none" w:sz="0" w:space="0" w:color="auto"/>
                    <w:bottom w:val="none" w:sz="0" w:space="0" w:color="auto"/>
                    <w:right w:val="none" w:sz="0" w:space="0" w:color="auto"/>
                  </w:divBdr>
                  <w:divsChild>
                    <w:div w:id="21279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168554">
                          <w:marLeft w:val="0"/>
                          <w:marRight w:val="0"/>
                          <w:marTop w:val="0"/>
                          <w:marBottom w:val="0"/>
                          <w:divBdr>
                            <w:top w:val="none" w:sz="0" w:space="0" w:color="auto"/>
                            <w:left w:val="none" w:sz="0" w:space="0" w:color="auto"/>
                            <w:bottom w:val="none" w:sz="0" w:space="0" w:color="auto"/>
                            <w:right w:val="none" w:sz="0" w:space="0" w:color="auto"/>
                          </w:divBdr>
                          <w:divsChild>
                            <w:div w:id="516777589">
                              <w:marLeft w:val="0"/>
                              <w:marRight w:val="0"/>
                              <w:marTop w:val="0"/>
                              <w:marBottom w:val="0"/>
                              <w:divBdr>
                                <w:top w:val="none" w:sz="0" w:space="0" w:color="auto"/>
                                <w:left w:val="none" w:sz="0" w:space="0" w:color="auto"/>
                                <w:bottom w:val="none" w:sz="0" w:space="0" w:color="auto"/>
                                <w:right w:val="none" w:sz="0" w:space="0" w:color="auto"/>
                              </w:divBdr>
                            </w:div>
                            <w:div w:id="1598516169">
                              <w:marLeft w:val="0"/>
                              <w:marRight w:val="0"/>
                              <w:marTop w:val="0"/>
                              <w:marBottom w:val="0"/>
                              <w:divBdr>
                                <w:top w:val="none" w:sz="0" w:space="0" w:color="auto"/>
                                <w:left w:val="none" w:sz="0" w:space="0" w:color="auto"/>
                                <w:bottom w:val="none" w:sz="0" w:space="0" w:color="auto"/>
                                <w:right w:val="none" w:sz="0" w:space="0" w:color="auto"/>
                              </w:divBdr>
                              <w:divsChild>
                                <w:div w:id="932277248">
                                  <w:marLeft w:val="0"/>
                                  <w:marRight w:val="0"/>
                                  <w:marTop w:val="0"/>
                                  <w:marBottom w:val="0"/>
                                  <w:divBdr>
                                    <w:top w:val="none" w:sz="0" w:space="0" w:color="auto"/>
                                    <w:left w:val="none" w:sz="0" w:space="0" w:color="auto"/>
                                    <w:bottom w:val="none" w:sz="0" w:space="0" w:color="auto"/>
                                    <w:right w:val="none" w:sz="0" w:space="0" w:color="auto"/>
                                  </w:divBdr>
                                  <w:divsChild>
                                    <w:div w:id="719213354">
                                      <w:marLeft w:val="0"/>
                                      <w:marRight w:val="0"/>
                                      <w:marTop w:val="0"/>
                                      <w:marBottom w:val="0"/>
                                      <w:divBdr>
                                        <w:top w:val="none" w:sz="0" w:space="0" w:color="auto"/>
                                        <w:left w:val="none" w:sz="0" w:space="0" w:color="auto"/>
                                        <w:bottom w:val="none" w:sz="0" w:space="0" w:color="auto"/>
                                        <w:right w:val="none" w:sz="0" w:space="0" w:color="auto"/>
                                      </w:divBdr>
                                    </w:div>
                                    <w:div w:id="4912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9025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1359508690">
                  <w:marLeft w:val="0"/>
                  <w:marRight w:val="0"/>
                  <w:marTop w:val="0"/>
                  <w:marBottom w:val="0"/>
                  <w:divBdr>
                    <w:top w:val="none" w:sz="0" w:space="0" w:color="auto"/>
                    <w:left w:val="none" w:sz="0" w:space="0" w:color="auto"/>
                    <w:bottom w:val="none" w:sz="0" w:space="0" w:color="auto"/>
                    <w:right w:val="none" w:sz="0" w:space="0" w:color="auto"/>
                  </w:divBdr>
                </w:div>
                <w:div w:id="178199970">
                  <w:marLeft w:val="0"/>
                  <w:marRight w:val="0"/>
                  <w:marTop w:val="0"/>
                  <w:marBottom w:val="0"/>
                  <w:divBdr>
                    <w:top w:val="none" w:sz="0" w:space="0" w:color="auto"/>
                    <w:left w:val="none" w:sz="0" w:space="0" w:color="auto"/>
                    <w:bottom w:val="none" w:sz="0" w:space="0" w:color="auto"/>
                    <w:right w:val="none" w:sz="0" w:space="0" w:color="auto"/>
                  </w:divBdr>
                  <w:divsChild>
                    <w:div w:id="757016816">
                      <w:marLeft w:val="0"/>
                      <w:marRight w:val="0"/>
                      <w:marTop w:val="0"/>
                      <w:marBottom w:val="0"/>
                      <w:divBdr>
                        <w:top w:val="none" w:sz="0" w:space="0" w:color="auto"/>
                        <w:left w:val="none" w:sz="0" w:space="0" w:color="auto"/>
                        <w:bottom w:val="none" w:sz="0" w:space="0" w:color="auto"/>
                        <w:right w:val="none" w:sz="0" w:space="0" w:color="auto"/>
                      </w:divBdr>
                      <w:divsChild>
                        <w:div w:id="2104916675">
                          <w:marLeft w:val="0"/>
                          <w:marRight w:val="0"/>
                          <w:marTop w:val="0"/>
                          <w:marBottom w:val="0"/>
                          <w:divBdr>
                            <w:top w:val="none" w:sz="0" w:space="0" w:color="auto"/>
                            <w:left w:val="none" w:sz="0" w:space="0" w:color="auto"/>
                            <w:bottom w:val="none" w:sz="0" w:space="0" w:color="auto"/>
                            <w:right w:val="none" w:sz="0" w:space="0" w:color="auto"/>
                          </w:divBdr>
                          <w:divsChild>
                            <w:div w:id="1251810352">
                              <w:marLeft w:val="0"/>
                              <w:marRight w:val="0"/>
                              <w:marTop w:val="0"/>
                              <w:marBottom w:val="0"/>
                              <w:divBdr>
                                <w:top w:val="none" w:sz="0" w:space="0" w:color="auto"/>
                                <w:left w:val="none" w:sz="0" w:space="0" w:color="auto"/>
                                <w:bottom w:val="none" w:sz="0" w:space="0" w:color="auto"/>
                                <w:right w:val="none" w:sz="0" w:space="0" w:color="auto"/>
                              </w:divBdr>
                              <w:divsChild>
                                <w:div w:id="2079014828">
                                  <w:marLeft w:val="0"/>
                                  <w:marRight w:val="0"/>
                                  <w:marTop w:val="0"/>
                                  <w:marBottom w:val="0"/>
                                  <w:divBdr>
                                    <w:top w:val="none" w:sz="0" w:space="0" w:color="auto"/>
                                    <w:left w:val="none" w:sz="0" w:space="0" w:color="auto"/>
                                    <w:bottom w:val="none" w:sz="0" w:space="0" w:color="auto"/>
                                    <w:right w:val="none" w:sz="0" w:space="0" w:color="auto"/>
                                  </w:divBdr>
                                  <w:divsChild>
                                    <w:div w:id="1282415631">
                                      <w:marLeft w:val="0"/>
                                      <w:marRight w:val="0"/>
                                      <w:marTop w:val="0"/>
                                      <w:marBottom w:val="0"/>
                                      <w:divBdr>
                                        <w:top w:val="none" w:sz="0" w:space="0" w:color="auto"/>
                                        <w:left w:val="none" w:sz="0" w:space="0" w:color="auto"/>
                                        <w:bottom w:val="none" w:sz="0" w:space="0" w:color="auto"/>
                                        <w:right w:val="none" w:sz="0" w:space="0" w:color="auto"/>
                                      </w:divBdr>
                                      <w:divsChild>
                                        <w:div w:id="1302424545">
                                          <w:marLeft w:val="0"/>
                                          <w:marRight w:val="0"/>
                                          <w:marTop w:val="0"/>
                                          <w:marBottom w:val="0"/>
                                          <w:divBdr>
                                            <w:top w:val="none" w:sz="0" w:space="0" w:color="auto"/>
                                            <w:left w:val="none" w:sz="0" w:space="0" w:color="auto"/>
                                            <w:bottom w:val="none" w:sz="0" w:space="0" w:color="auto"/>
                                            <w:right w:val="none" w:sz="0" w:space="0" w:color="auto"/>
                                          </w:divBdr>
                                          <w:divsChild>
                                            <w:div w:id="957564258">
                                              <w:marLeft w:val="0"/>
                                              <w:marRight w:val="0"/>
                                              <w:marTop w:val="0"/>
                                              <w:marBottom w:val="0"/>
                                              <w:divBdr>
                                                <w:top w:val="none" w:sz="0" w:space="0" w:color="auto"/>
                                                <w:left w:val="none" w:sz="0" w:space="0" w:color="auto"/>
                                                <w:bottom w:val="none" w:sz="0" w:space="0" w:color="auto"/>
                                                <w:right w:val="none" w:sz="0" w:space="0" w:color="auto"/>
                                              </w:divBdr>
                                            </w:div>
                                            <w:div w:id="1854370122">
                                              <w:marLeft w:val="0"/>
                                              <w:marRight w:val="0"/>
                                              <w:marTop w:val="0"/>
                                              <w:marBottom w:val="0"/>
                                              <w:divBdr>
                                                <w:top w:val="none" w:sz="0" w:space="0" w:color="auto"/>
                                                <w:left w:val="none" w:sz="0" w:space="0" w:color="auto"/>
                                                <w:bottom w:val="none" w:sz="0" w:space="0" w:color="auto"/>
                                                <w:right w:val="none" w:sz="0" w:space="0" w:color="auto"/>
                                              </w:divBdr>
                                            </w:div>
                                            <w:div w:id="1412971543">
                                              <w:marLeft w:val="0"/>
                                              <w:marRight w:val="0"/>
                                              <w:marTop w:val="0"/>
                                              <w:marBottom w:val="0"/>
                                              <w:divBdr>
                                                <w:top w:val="none" w:sz="0" w:space="0" w:color="auto"/>
                                                <w:left w:val="none" w:sz="0" w:space="0" w:color="auto"/>
                                                <w:bottom w:val="none" w:sz="0" w:space="0" w:color="auto"/>
                                                <w:right w:val="none" w:sz="0" w:space="0" w:color="auto"/>
                                              </w:divBdr>
                                            </w:div>
                                            <w:div w:id="1734086232">
                                              <w:marLeft w:val="0"/>
                                              <w:marRight w:val="0"/>
                                              <w:marTop w:val="0"/>
                                              <w:marBottom w:val="0"/>
                                              <w:divBdr>
                                                <w:top w:val="none" w:sz="0" w:space="0" w:color="auto"/>
                                                <w:left w:val="none" w:sz="0" w:space="0" w:color="auto"/>
                                                <w:bottom w:val="none" w:sz="0" w:space="0" w:color="auto"/>
                                                <w:right w:val="none" w:sz="0" w:space="0" w:color="auto"/>
                                              </w:divBdr>
                                            </w:div>
                                            <w:div w:id="1565873670">
                                              <w:marLeft w:val="0"/>
                                              <w:marRight w:val="0"/>
                                              <w:marTop w:val="0"/>
                                              <w:marBottom w:val="0"/>
                                              <w:divBdr>
                                                <w:top w:val="none" w:sz="0" w:space="0" w:color="auto"/>
                                                <w:left w:val="none" w:sz="0" w:space="0" w:color="auto"/>
                                                <w:bottom w:val="none" w:sz="0" w:space="0" w:color="auto"/>
                                                <w:right w:val="none" w:sz="0" w:space="0" w:color="auto"/>
                                              </w:divBdr>
                                            </w:div>
                                            <w:div w:id="860508852">
                                              <w:marLeft w:val="0"/>
                                              <w:marRight w:val="0"/>
                                              <w:marTop w:val="0"/>
                                              <w:marBottom w:val="0"/>
                                              <w:divBdr>
                                                <w:top w:val="none" w:sz="0" w:space="0" w:color="auto"/>
                                                <w:left w:val="none" w:sz="0" w:space="0" w:color="auto"/>
                                                <w:bottom w:val="none" w:sz="0" w:space="0" w:color="auto"/>
                                                <w:right w:val="none" w:sz="0" w:space="0" w:color="auto"/>
                                              </w:divBdr>
                                            </w:div>
                                            <w:div w:id="13889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s@presse.no" TargetMode="External"/><Relationship Id="rId13" Type="http://schemas.openxmlformats.org/officeDocument/2006/relationships/hyperlink" Target="mailto:hege@norskpen.no" TargetMode="External"/><Relationship Id="rId3" Type="http://schemas.openxmlformats.org/officeDocument/2006/relationships/webSettings" Target="webSettings.xml"/><Relationship Id="rId7" Type="http://schemas.openxmlformats.org/officeDocument/2006/relationships/hyperlink" Target="mailto:arne.jensen@nored.no" TargetMode="External"/><Relationship Id="rId12" Type="http://schemas.openxmlformats.org/officeDocument/2006/relationships/hyperlink" Target="mailto:william.nygaard@me.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s@advokatforeningen.no" TargetMode="External"/><Relationship Id="rId11" Type="http://schemas.openxmlformats.org/officeDocument/2006/relationships/hyperlink" Target="mailto:william.nygaard@me.com" TargetMode="External"/><Relationship Id="rId5" Type="http://schemas.openxmlformats.org/officeDocument/2006/relationships/hyperlink" Target="mailto:cl@juristforbundet.no" TargetMode="External"/><Relationship Id="rId15" Type="http://schemas.openxmlformats.org/officeDocument/2006/relationships/hyperlink" Target="mailto:jwa@binghodneland.no" TargetMode="External"/><Relationship Id="rId10" Type="http://schemas.openxmlformats.org/officeDocument/2006/relationships/hyperlink" Target="mailto:ina.lindahl.nyrud@nj.no" TargetMode="External"/><Relationship Id="rId4" Type="http://schemas.openxmlformats.org/officeDocument/2006/relationships/hyperlink" Target="mailto:jwa@binghodneland.no" TargetMode="External"/><Relationship Id="rId9" Type="http://schemas.openxmlformats.org/officeDocument/2006/relationships/hyperlink" Target="mailto:ina.lindahl.nyrud@nj.no" TargetMode="External"/><Relationship Id="rId14" Type="http://schemas.openxmlformats.org/officeDocument/2006/relationships/hyperlink" Target="http://www.juristforbundet.no/Nyhets-Arkiv/Arkiv-2012/Arkiv-2016/Terrorpakker-og-overvakning--behov-for-oversikt-og-jevnlig-evaluer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840</Words>
  <Characters>4457</Characters>
  <Application>Microsoft Office Word</Application>
  <DocSecurity>0</DocSecurity>
  <Lines>37</Lines>
  <Paragraphs>10</Paragraphs>
  <ScaleCrop>false</ScaleCrop>
  <Company>Hewlett-Packard Company</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1</cp:revision>
  <dcterms:created xsi:type="dcterms:W3CDTF">2016-08-04T09:04:00Z</dcterms:created>
  <dcterms:modified xsi:type="dcterms:W3CDTF">2016-08-04T09:07:00Z</dcterms:modified>
</cp:coreProperties>
</file>